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rPr>
      </w:pPr>
    </w:p>
    <w:p>
      <w:pPr>
        <w:spacing w:line="360" w:lineRule="auto"/>
        <w:rPr>
          <w:b/>
          <w:sz w:val="24"/>
        </w:rPr>
      </w:pPr>
      <w:r>
        <w:rPr>
          <w:b/>
          <w:sz w:val="24"/>
        </w:rPr>
        <w:t>继承的实现与规则</w:t>
      </w:r>
      <w:r>
        <w:rPr>
          <w:rFonts w:hint="eastAsia"/>
          <w:b/>
          <w:sz w:val="24"/>
        </w:rPr>
        <w:t>：</w:t>
      </w:r>
    </w:p>
    <w:p>
      <w:pPr>
        <w:pStyle w:val="8"/>
        <w:numPr>
          <w:ilvl w:val="0"/>
          <w:numId w:val="1"/>
        </w:numPr>
        <w:spacing w:line="360" w:lineRule="auto"/>
        <w:ind w:firstLineChars="0"/>
      </w:pPr>
      <w:r>
        <w:rPr>
          <w:rFonts w:hint="eastAsia"/>
        </w:rPr>
        <w:t>使用extends关键字可以实现类的继承</w:t>
      </w:r>
    </w:p>
    <w:p>
      <w:pPr>
        <w:pStyle w:val="8"/>
        <w:numPr>
          <w:ilvl w:val="0"/>
          <w:numId w:val="1"/>
        </w:numPr>
        <w:spacing w:line="360" w:lineRule="auto"/>
        <w:ind w:left="777" w:hanging="357" w:firstLineChars="0"/>
      </w:pPr>
      <w:r>
        <w:rPr>
          <w:rFonts w:hint="eastAsia"/>
        </w:rPr>
        <w:t>在Java中只允许单继承，即一个子类只能继承一个父类。同时允许多层继承，即一个子类可以有一个父类，一个父类还可以有一个父类</w:t>
      </w:r>
    </w:p>
    <w:p>
      <w:pPr>
        <w:pStyle w:val="8"/>
        <w:numPr>
          <w:ilvl w:val="0"/>
          <w:numId w:val="1"/>
        </w:numPr>
        <w:spacing w:line="360" w:lineRule="auto"/>
        <w:ind w:firstLineChars="0"/>
      </w:pPr>
      <w:r>
        <w:rPr>
          <w:rFonts w:hint="eastAsia"/>
        </w:rPr>
        <w:t>子类继承父类后，在子类中是不能直接访问父类中的私有成员的，但是子类可以调用父类中的非私有方法间接地访问私有成员</w:t>
      </w:r>
    </w:p>
    <w:p>
      <w:pPr>
        <w:spacing w:line="360" w:lineRule="auto"/>
        <w:rPr>
          <w:b/>
          <w:sz w:val="24"/>
        </w:rPr>
      </w:pPr>
    </w:p>
    <w:p>
      <w:pPr>
        <w:spacing w:line="360" w:lineRule="auto"/>
        <w:rPr>
          <w:b/>
          <w:sz w:val="24"/>
        </w:rPr>
      </w:pPr>
    </w:p>
    <w:p>
      <w:pPr>
        <w:spacing w:line="360" w:lineRule="auto"/>
        <w:rPr>
          <w:b/>
          <w:sz w:val="24"/>
        </w:rPr>
      </w:pPr>
      <w:r>
        <w:rPr>
          <w:rFonts w:hint="eastAsia"/>
          <w:b/>
          <w:sz w:val="24"/>
        </w:rPr>
        <w:t>子类对象的实例化过程：</w:t>
      </w:r>
    </w:p>
    <w:p>
      <w:pPr>
        <w:spacing w:line="360" w:lineRule="auto"/>
        <w:ind w:left="420"/>
      </w:pPr>
      <w:r>
        <w:rPr>
          <w:rFonts w:hint="eastAsia"/>
        </w:rPr>
        <w:t>子类对象在实例化之前必须首先调用父类中的构造方法之后再调用自己的构造方法完成实例化</w:t>
      </w:r>
    </w:p>
    <w:p>
      <w:pPr>
        <w:spacing w:line="360" w:lineRule="auto"/>
      </w:pPr>
    </w:p>
    <w:p>
      <w:pPr>
        <w:spacing w:line="360" w:lineRule="auto"/>
      </w:pPr>
    </w:p>
    <w:p>
      <w:pPr>
        <w:spacing w:line="360" w:lineRule="auto"/>
        <w:rPr>
          <w:b/>
          <w:sz w:val="24"/>
        </w:rPr>
      </w:pPr>
      <w:r>
        <w:rPr>
          <w:rFonts w:hint="eastAsia"/>
          <w:b/>
          <w:sz w:val="24"/>
        </w:rPr>
        <w:t>方法的覆写：</w:t>
      </w:r>
    </w:p>
    <w:p>
      <w:pPr>
        <w:pStyle w:val="8"/>
        <w:numPr>
          <w:ilvl w:val="0"/>
          <w:numId w:val="2"/>
        </w:numPr>
        <w:spacing w:line="360" w:lineRule="auto"/>
        <w:ind w:firstLineChars="0"/>
      </w:pPr>
      <w:r>
        <w:rPr>
          <w:rFonts w:hint="eastAsia"/>
        </w:rPr>
        <w:t>方法覆写是指子类中定义了与父类中同名的方法，方法覆写需要考虑到访问权限，即被子类覆写的方法不能拥有比父类方法更加严格的访问权限</w:t>
      </w:r>
    </w:p>
    <w:p>
      <w:pPr>
        <w:spacing w:line="360" w:lineRule="auto"/>
        <w:jc w:val="center"/>
        <w:rPr>
          <w:sz w:val="22"/>
        </w:rPr>
      </w:pPr>
      <w:r>
        <w:rPr>
          <w:sz w:val="22"/>
        </w:rPr>
        <w:t>p</w:t>
      </w:r>
      <w:r>
        <w:rPr>
          <w:rFonts w:hint="eastAsia"/>
          <w:sz w:val="22"/>
        </w:rPr>
        <w:t>rivate &lt; default &lt; public</w:t>
      </w:r>
    </w:p>
    <w:p>
      <w:pPr>
        <w:pStyle w:val="8"/>
        <w:numPr>
          <w:ilvl w:val="0"/>
          <w:numId w:val="2"/>
        </w:numPr>
        <w:spacing w:line="360" w:lineRule="auto"/>
        <w:ind w:firstLineChars="0"/>
        <w:rPr>
          <w:sz w:val="22"/>
        </w:rPr>
      </w:pPr>
      <w:r>
        <w:rPr>
          <w:rFonts w:hint="eastAsia"/>
          <w:sz w:val="22"/>
        </w:rPr>
        <w:t>方法覆写后，子类对象调用的将是被覆写后的方法。如果此时要在子类中访问父类中的方法，可以通过“super.方法名( )”的形式即可。</w:t>
      </w:r>
    </w:p>
    <w:p>
      <w:pPr>
        <w:pStyle w:val="8"/>
        <w:numPr>
          <w:ilvl w:val="0"/>
          <w:numId w:val="2"/>
        </w:numPr>
        <w:spacing w:line="360" w:lineRule="auto"/>
        <w:ind w:firstLineChars="0"/>
        <w:rPr>
          <w:sz w:val="22"/>
        </w:rPr>
      </w:pPr>
      <w:r>
        <w:rPr>
          <w:rFonts w:hint="eastAsia"/>
          <w:sz w:val="22"/>
        </w:rPr>
        <w:t>访问权限由private变为其他访问控制权限不算是方法的覆写，因为private声明的方法无法被覆写。</w:t>
      </w:r>
    </w:p>
    <w:p>
      <w:pPr>
        <w:spacing w:line="360" w:lineRule="auto"/>
        <w:rPr>
          <w:b/>
          <w:sz w:val="24"/>
        </w:rPr>
      </w:pPr>
    </w:p>
    <w:p>
      <w:pPr>
        <w:spacing w:line="360" w:lineRule="auto"/>
        <w:rPr>
          <w:b/>
          <w:sz w:val="24"/>
        </w:rPr>
      </w:pPr>
    </w:p>
    <w:p>
      <w:pPr>
        <w:spacing w:line="360" w:lineRule="auto"/>
        <w:rPr>
          <w:b/>
          <w:sz w:val="24"/>
        </w:rPr>
      </w:pPr>
      <w:r>
        <w:rPr>
          <w:rFonts w:hint="eastAsia"/>
          <w:b/>
          <w:sz w:val="24"/>
        </w:rPr>
        <w:t>方法重载与覆写的区别：</w:t>
      </w:r>
    </w:p>
    <w:tbl>
      <w:tblPr>
        <w:tblStyle w:val="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spacing w:line="360" w:lineRule="auto"/>
              <w:jc w:val="center"/>
            </w:pPr>
            <w:r>
              <w:t>区别点</w:t>
            </w:r>
          </w:p>
        </w:tc>
        <w:tc>
          <w:tcPr>
            <w:tcW w:w="2131" w:type="dxa"/>
          </w:tcPr>
          <w:p>
            <w:pPr>
              <w:spacing w:line="360" w:lineRule="auto"/>
              <w:jc w:val="center"/>
            </w:pPr>
            <w:r>
              <w:t>方法重载</w:t>
            </w:r>
          </w:p>
        </w:tc>
        <w:tc>
          <w:tcPr>
            <w:tcW w:w="4352" w:type="dxa"/>
          </w:tcPr>
          <w:p>
            <w:pPr>
              <w:spacing w:line="360" w:lineRule="auto"/>
              <w:jc w:val="center"/>
            </w:pPr>
            <w:r>
              <w:t>方法覆写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trPr>
        <w:tc>
          <w:tcPr>
            <w:tcW w:w="2130" w:type="dxa"/>
            <w:vAlign w:val="center"/>
          </w:tcPr>
          <w:p>
            <w:pPr>
              <w:spacing w:line="360" w:lineRule="auto"/>
              <w:jc w:val="center"/>
            </w:pPr>
            <w:r>
              <w:t>定义</w:t>
            </w:r>
          </w:p>
        </w:tc>
        <w:tc>
          <w:tcPr>
            <w:tcW w:w="2131" w:type="dxa"/>
          </w:tcPr>
          <w:p>
            <w:pPr>
              <w:spacing w:line="360" w:lineRule="auto"/>
              <w:jc w:val="center"/>
            </w:pPr>
            <w:r>
              <w:t>方法名称相同</w:t>
            </w:r>
            <w:r>
              <w:rPr>
                <w:rFonts w:hint="eastAsia"/>
              </w:rPr>
              <w:t>，</w:t>
            </w:r>
            <w:r>
              <w:t>参数的类型或个数的不同</w:t>
            </w:r>
          </w:p>
        </w:tc>
        <w:tc>
          <w:tcPr>
            <w:tcW w:w="4352" w:type="dxa"/>
          </w:tcPr>
          <w:p>
            <w:pPr>
              <w:spacing w:line="360" w:lineRule="auto"/>
              <w:jc w:val="center"/>
            </w:pPr>
            <w:r>
              <w:t>方法名称</w:t>
            </w:r>
            <w:r>
              <w:rPr>
                <w:rFonts w:hint="eastAsia"/>
              </w:rPr>
              <w:t>、</w:t>
            </w:r>
            <w:r>
              <w:t>返回值</w:t>
            </w:r>
            <w:r>
              <w:rPr>
                <w:rFonts w:hint="eastAsia"/>
              </w:rPr>
              <w:t>、</w:t>
            </w:r>
            <w:r>
              <w:t>参数类型个数</w:t>
            </w:r>
            <w:r>
              <w:rPr>
                <w:rFonts w:hint="eastAsia"/>
              </w:rPr>
              <w:t>全部相同，被覆写的方法</w:t>
            </w:r>
            <w:r>
              <w:t>不能拥有更严格的权限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130" w:type="dxa"/>
            <w:vAlign w:val="center"/>
          </w:tcPr>
          <w:p>
            <w:pPr>
              <w:spacing w:line="360" w:lineRule="auto"/>
              <w:jc w:val="center"/>
            </w:pPr>
            <w:r>
              <w:t>范围</w:t>
            </w:r>
          </w:p>
        </w:tc>
        <w:tc>
          <w:tcPr>
            <w:tcW w:w="2131" w:type="dxa"/>
          </w:tcPr>
          <w:p>
            <w:pPr>
              <w:spacing w:line="360" w:lineRule="auto"/>
              <w:jc w:val="center"/>
            </w:pPr>
            <w:r>
              <w:t>发生在一个类中</w:t>
            </w:r>
          </w:p>
        </w:tc>
        <w:tc>
          <w:tcPr>
            <w:tcW w:w="4352" w:type="dxa"/>
          </w:tcPr>
          <w:p>
            <w:pPr>
              <w:spacing w:line="360" w:lineRule="auto"/>
              <w:jc w:val="center"/>
            </w:pPr>
            <w:r>
              <w:t>发生在继承关系中</w:t>
            </w:r>
          </w:p>
        </w:tc>
      </w:tr>
    </w:tbl>
    <w:p>
      <w:pPr>
        <w:spacing w:line="360" w:lineRule="auto"/>
        <w:rPr>
          <w:b/>
          <w:sz w:val="24"/>
        </w:rPr>
      </w:pPr>
    </w:p>
    <w:p>
      <w:pPr>
        <w:spacing w:line="360" w:lineRule="auto"/>
        <w:rPr>
          <w:b/>
          <w:sz w:val="24"/>
        </w:rPr>
      </w:pPr>
      <w:r>
        <w:rPr>
          <w:rFonts w:hint="eastAsia"/>
          <w:b/>
          <w:sz w:val="24"/>
        </w:rPr>
        <w:t>属性的覆写：</w:t>
      </w:r>
    </w:p>
    <w:p>
      <w:pPr>
        <w:spacing w:line="360" w:lineRule="auto"/>
        <w:ind w:left="420"/>
      </w:pPr>
      <w:r>
        <w:rPr>
          <w:rFonts w:hint="eastAsia"/>
        </w:rPr>
        <w:t>子类如果和父类声明了相同名称的属性，则在子类中直接访问的时候肯定是采用就近访问原则，即先找到本类中的属性，如果此时要调用父类中的属性，直接使用“super.属性”格式即可。</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b/>
          <w:sz w:val="24"/>
        </w:rPr>
        <w:t>super关键字的作用</w:t>
      </w:r>
      <w:r>
        <w:rPr>
          <w:rFonts w:hint="eastAsia"/>
          <w:b/>
          <w:sz w:val="24"/>
        </w:rPr>
        <w:t>：</w:t>
      </w:r>
    </w:p>
    <w:p>
      <w:pPr>
        <w:pStyle w:val="8"/>
        <w:numPr>
          <w:ilvl w:val="0"/>
          <w:numId w:val="3"/>
        </w:numPr>
        <w:spacing w:line="360" w:lineRule="auto"/>
        <w:ind w:firstLineChars="0"/>
      </w:pPr>
      <w:r>
        <w:rPr>
          <w:rFonts w:hint="eastAsia"/>
        </w:rPr>
        <w:t>调用父类中的属性或</w:t>
      </w:r>
      <w:r>
        <w:rPr>
          <w:rFonts w:hint="eastAsia"/>
          <w:sz w:val="22"/>
        </w:rPr>
        <w:t>方法</w:t>
      </w:r>
    </w:p>
    <w:p>
      <w:pPr>
        <w:pStyle w:val="8"/>
        <w:numPr>
          <w:ilvl w:val="0"/>
          <w:numId w:val="3"/>
        </w:numPr>
        <w:spacing w:line="360" w:lineRule="auto"/>
        <w:ind w:firstLineChars="0"/>
        <w:rPr>
          <w:sz w:val="22"/>
        </w:rPr>
      </w:pPr>
      <w:r>
        <w:rPr>
          <w:rFonts w:hint="eastAsia"/>
          <w:sz w:val="22"/>
        </w:rPr>
        <w:t>调用父类中的构造方法。使用super关键字调用父类中的构造方法时，语句必须放在子类构造方法中的第一行，且不能与this调用构造方法同时出现，因为this调用构造方法时也必须放在构造方法中的第一行。</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b/>
          <w:sz w:val="24"/>
        </w:rPr>
        <w:t>t</w:t>
      </w:r>
      <w:r>
        <w:rPr>
          <w:rFonts w:hint="eastAsia"/>
          <w:b/>
          <w:sz w:val="24"/>
        </w:rPr>
        <w:t>his与super关键字的区别：</w:t>
      </w:r>
    </w:p>
    <w:tbl>
      <w:tblPr>
        <w:tblStyle w:val="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360" w:lineRule="auto"/>
              <w:jc w:val="center"/>
              <w:rPr>
                <w:sz w:val="22"/>
              </w:rPr>
            </w:pPr>
            <w:r>
              <w:rPr>
                <w:sz w:val="22"/>
              </w:rPr>
              <w:t>区别</w:t>
            </w:r>
          </w:p>
        </w:tc>
        <w:tc>
          <w:tcPr>
            <w:tcW w:w="2841" w:type="dxa"/>
          </w:tcPr>
          <w:p>
            <w:pPr>
              <w:spacing w:line="360" w:lineRule="auto"/>
              <w:jc w:val="center"/>
              <w:rPr>
                <w:sz w:val="22"/>
              </w:rPr>
            </w:pPr>
            <w:r>
              <w:rPr>
                <w:sz w:val="22"/>
              </w:rPr>
              <w:t>this</w:t>
            </w:r>
          </w:p>
        </w:tc>
        <w:tc>
          <w:tcPr>
            <w:tcW w:w="3074" w:type="dxa"/>
          </w:tcPr>
          <w:p>
            <w:pPr>
              <w:spacing w:line="360" w:lineRule="auto"/>
              <w:jc w:val="center"/>
              <w:rPr>
                <w:sz w:val="22"/>
              </w:rPr>
            </w:pPr>
            <w:r>
              <w:rPr>
                <w:sz w:val="22"/>
              </w:rPr>
              <w:t>super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360" w:lineRule="auto"/>
              <w:jc w:val="center"/>
              <w:rPr>
                <w:sz w:val="22"/>
              </w:rPr>
            </w:pPr>
            <w:r>
              <w:rPr>
                <w:sz w:val="22"/>
              </w:rPr>
              <w:t>属性或方法访问</w:t>
            </w:r>
          </w:p>
        </w:tc>
        <w:tc>
          <w:tcPr>
            <w:tcW w:w="2841" w:type="dxa"/>
          </w:tcPr>
          <w:p>
            <w:pPr>
              <w:spacing w:line="360" w:lineRule="auto"/>
              <w:rPr>
                <w:sz w:val="22"/>
              </w:rPr>
            </w:pPr>
            <w:r>
              <w:rPr>
                <w:sz w:val="22"/>
              </w:rPr>
              <w:t>访问本类中的属性或方法</w:t>
            </w:r>
            <w:r>
              <w:rPr>
                <w:rFonts w:hint="eastAsia"/>
                <w:sz w:val="22"/>
              </w:rPr>
              <w:t>，</w:t>
            </w:r>
            <w:r>
              <w:rPr>
                <w:sz w:val="22"/>
              </w:rPr>
              <w:t>如果本类没有则从父类查找</w:t>
            </w:r>
          </w:p>
        </w:tc>
        <w:tc>
          <w:tcPr>
            <w:tcW w:w="3074" w:type="dxa"/>
          </w:tcPr>
          <w:p>
            <w:pPr>
              <w:spacing w:line="360" w:lineRule="auto"/>
              <w:rPr>
                <w:sz w:val="22"/>
              </w:rPr>
            </w:pPr>
            <w:r>
              <w:rPr>
                <w:sz w:val="22"/>
              </w:rPr>
              <w:t>访问父类中的属性或方法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360" w:lineRule="auto"/>
              <w:jc w:val="center"/>
              <w:rPr>
                <w:sz w:val="22"/>
              </w:rPr>
            </w:pPr>
            <w:r>
              <w:rPr>
                <w:sz w:val="22"/>
              </w:rPr>
              <w:t>调用构造</w:t>
            </w:r>
          </w:p>
        </w:tc>
        <w:tc>
          <w:tcPr>
            <w:tcW w:w="2841" w:type="dxa"/>
          </w:tcPr>
          <w:p>
            <w:pPr>
              <w:spacing w:line="360" w:lineRule="auto"/>
              <w:rPr>
                <w:sz w:val="22"/>
              </w:rPr>
            </w:pPr>
            <w:r>
              <w:rPr>
                <w:sz w:val="22"/>
              </w:rPr>
              <w:t>调用本类中的构造方法</w:t>
            </w:r>
            <w:r>
              <w:rPr>
                <w:rFonts w:hint="eastAsia"/>
                <w:sz w:val="22"/>
              </w:rPr>
              <w:t>，</w:t>
            </w:r>
            <w:r>
              <w:rPr>
                <w:sz w:val="22"/>
              </w:rPr>
              <w:t>必须放在本类构造方法的第一行</w:t>
            </w:r>
            <w:r>
              <w:rPr>
                <w:rFonts w:hint="eastAsia"/>
                <w:sz w:val="22"/>
              </w:rPr>
              <w:t>，且必须留有一个出口。</w:t>
            </w:r>
          </w:p>
        </w:tc>
        <w:tc>
          <w:tcPr>
            <w:tcW w:w="3074" w:type="dxa"/>
          </w:tcPr>
          <w:p>
            <w:pPr>
              <w:spacing w:line="360" w:lineRule="auto"/>
              <w:rPr>
                <w:sz w:val="22"/>
              </w:rPr>
            </w:pPr>
            <w:r>
              <w:rPr>
                <w:sz w:val="22"/>
              </w:rPr>
              <w:t>调用父类构造</w:t>
            </w:r>
            <w:r>
              <w:rPr>
                <w:rFonts w:hint="eastAsia"/>
                <w:sz w:val="22"/>
              </w:rPr>
              <w:t>，</w:t>
            </w:r>
            <w:r>
              <w:rPr>
                <w:sz w:val="22"/>
              </w:rPr>
              <w:t>必须放在子类构造方法的第一行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spacing w:line="360" w:lineRule="auto"/>
              <w:jc w:val="center"/>
              <w:rPr>
                <w:sz w:val="22"/>
              </w:rPr>
            </w:pPr>
            <w:r>
              <w:rPr>
                <w:sz w:val="22"/>
              </w:rPr>
              <w:t>特殊</w:t>
            </w:r>
          </w:p>
        </w:tc>
        <w:tc>
          <w:tcPr>
            <w:tcW w:w="2841" w:type="dxa"/>
          </w:tcPr>
          <w:p>
            <w:pPr>
              <w:spacing w:line="360" w:lineRule="auto"/>
              <w:rPr>
                <w:sz w:val="22"/>
              </w:rPr>
            </w:pPr>
            <w:r>
              <w:rPr>
                <w:sz w:val="22"/>
              </w:rPr>
              <w:t>表示当前对象</w:t>
            </w:r>
          </w:p>
        </w:tc>
        <w:tc>
          <w:tcPr>
            <w:tcW w:w="3074" w:type="dxa"/>
          </w:tcPr>
          <w:p>
            <w:pPr>
              <w:spacing w:line="360" w:lineRule="auto"/>
              <w:rPr>
                <w:sz w:val="22"/>
              </w:rPr>
            </w:pPr>
            <w:r>
              <w:rPr>
                <w:sz w:val="22"/>
              </w:rPr>
              <w:t>无</w:t>
            </w:r>
          </w:p>
        </w:tc>
      </w:tr>
    </w:tbl>
    <w:p>
      <w:pPr>
        <w:spacing w:line="360" w:lineRule="auto"/>
        <w:rPr>
          <w:sz w:val="22"/>
        </w:rPr>
      </w:pP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b/>
          <w:sz w:val="24"/>
        </w:rPr>
        <w:t>f</w:t>
      </w:r>
      <w:r>
        <w:rPr>
          <w:rFonts w:hint="eastAsia"/>
          <w:b/>
          <w:sz w:val="24"/>
        </w:rPr>
        <w:t>inal关键字:</w:t>
      </w:r>
    </w:p>
    <w:p>
      <w:pPr>
        <w:pStyle w:val="8"/>
        <w:numPr>
          <w:ilvl w:val="0"/>
          <w:numId w:val="4"/>
        </w:numPr>
        <w:spacing w:line="360" w:lineRule="auto"/>
        <w:ind w:firstLineChars="0"/>
        <w:rPr>
          <w:sz w:val="22"/>
        </w:rPr>
      </w:pPr>
      <w:r>
        <w:rPr>
          <w:rFonts w:hint="eastAsia"/>
          <w:sz w:val="22"/>
        </w:rPr>
        <w:t>使用final声明的类不能被继承。</w:t>
      </w:r>
    </w:p>
    <w:p>
      <w:pPr>
        <w:pStyle w:val="8"/>
        <w:numPr>
          <w:ilvl w:val="0"/>
          <w:numId w:val="4"/>
        </w:numPr>
        <w:spacing w:line="360" w:lineRule="auto"/>
        <w:ind w:firstLineChars="0"/>
        <w:rPr>
          <w:sz w:val="22"/>
        </w:rPr>
      </w:pPr>
      <w:r>
        <w:rPr>
          <w:rFonts w:hint="eastAsia"/>
          <w:sz w:val="22"/>
        </w:rPr>
        <w:t>使用final声明的方法不能被子类覆写。</w:t>
      </w:r>
    </w:p>
    <w:p>
      <w:pPr>
        <w:pStyle w:val="8"/>
        <w:numPr>
          <w:ilvl w:val="0"/>
          <w:numId w:val="4"/>
        </w:numPr>
        <w:spacing w:line="360" w:lineRule="auto"/>
        <w:ind w:firstLineChars="0"/>
        <w:rPr>
          <w:sz w:val="22"/>
        </w:rPr>
      </w:pPr>
      <w:r>
        <w:rPr>
          <w:rFonts w:hint="eastAsia"/>
          <w:sz w:val="22"/>
        </w:rPr>
        <w:t>使用final声明的变量将变成常量，常量不可以被修改。在Java中常量变量名要大写。</w:t>
      </w:r>
    </w:p>
    <w:p>
      <w:pPr>
        <w:pStyle w:val="8"/>
        <w:numPr>
          <w:ilvl w:val="0"/>
          <w:numId w:val="4"/>
        </w:numPr>
        <w:spacing w:line="360" w:lineRule="auto"/>
        <w:ind w:firstLineChars="0"/>
        <w:rPr>
          <w:sz w:val="22"/>
        </w:rPr>
      </w:pPr>
      <w:r>
        <w:rPr>
          <w:rFonts w:hint="eastAsia"/>
          <w:sz w:val="22"/>
        </w:rPr>
        <w:t>使用public static final声明的变量称为全局常量。</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rFonts w:hint="eastAsia"/>
          <w:b/>
          <w:sz w:val="24"/>
        </w:rPr>
        <w:t>抽象类的基本概念与定义：</w:t>
      </w:r>
    </w:p>
    <w:p>
      <w:pPr>
        <w:spacing w:line="360" w:lineRule="auto"/>
        <w:ind w:left="420"/>
      </w:pPr>
      <w:r>
        <w:rPr>
          <w:rFonts w:hint="eastAsia"/>
        </w:rPr>
        <w:t>抽象类是一种专门用来充当父类的类，作用类似于模板。抽象类不能实例化对象。使用abstract关键字可以定义抽象类和抽象方法。</w:t>
      </w:r>
    </w:p>
    <w:p>
      <w:pPr>
        <w:spacing w:line="360" w:lineRule="auto"/>
        <w:rPr>
          <w:b/>
          <w:sz w:val="24"/>
        </w:rPr>
      </w:pPr>
    </w:p>
    <w:p>
      <w:pPr>
        <w:spacing w:line="360" w:lineRule="auto"/>
        <w:rPr>
          <w:b/>
          <w:sz w:val="24"/>
        </w:rPr>
      </w:pPr>
    </w:p>
    <w:p>
      <w:pPr>
        <w:spacing w:line="360" w:lineRule="auto"/>
        <w:rPr>
          <w:b/>
          <w:sz w:val="24"/>
        </w:rPr>
      </w:pPr>
    </w:p>
    <w:p>
      <w:pPr>
        <w:spacing w:line="360" w:lineRule="auto"/>
        <w:rPr>
          <w:b/>
          <w:sz w:val="24"/>
        </w:rPr>
      </w:pPr>
      <w:r>
        <w:rPr>
          <w:rFonts w:hint="eastAsia"/>
          <w:b/>
          <w:sz w:val="24"/>
        </w:rPr>
        <w:t>抽象类的使用规则：</w:t>
      </w:r>
    </w:p>
    <w:p>
      <w:pPr>
        <w:spacing w:line="360" w:lineRule="auto"/>
        <w:ind w:left="420"/>
        <w:rPr>
          <w:sz w:val="22"/>
        </w:rPr>
      </w:pPr>
      <w:r>
        <w:rPr>
          <w:rFonts w:hint="eastAsia"/>
          <w:sz w:val="22"/>
        </w:rPr>
        <w:t>1）抽象类中不一定有抽象方法，但有抽象方法的类一定是抽象类。</w:t>
      </w:r>
    </w:p>
    <w:p>
      <w:pPr>
        <w:spacing w:line="360" w:lineRule="auto"/>
        <w:ind w:left="640" w:leftChars="200" w:hanging="220" w:hangingChars="100"/>
        <w:rPr>
          <w:sz w:val="22"/>
        </w:rPr>
      </w:pPr>
      <w:r>
        <w:rPr>
          <w:rFonts w:hint="eastAsia"/>
          <w:sz w:val="22"/>
        </w:rPr>
        <w:t>3）</w:t>
      </w:r>
      <w:r>
        <w:rPr>
          <w:sz w:val="22"/>
        </w:rPr>
        <w:t>抽象类必须被子类继承</w:t>
      </w:r>
      <w:r>
        <w:rPr>
          <w:rFonts w:hint="eastAsia"/>
          <w:sz w:val="22"/>
        </w:rPr>
        <w:t>，抽象方法必须被子类覆写，所以抽象类和抽象方</w:t>
      </w:r>
    </w:p>
    <w:p>
      <w:pPr>
        <w:spacing w:line="360" w:lineRule="auto"/>
        <w:ind w:left="640" w:leftChars="200" w:hanging="220" w:hangingChars="100"/>
        <w:rPr>
          <w:sz w:val="22"/>
        </w:rPr>
      </w:pPr>
      <w:r>
        <w:rPr>
          <w:rFonts w:hint="eastAsia"/>
          <w:sz w:val="22"/>
        </w:rPr>
        <w:tab/>
      </w:r>
      <w:r>
        <w:rPr>
          <w:rFonts w:hint="eastAsia"/>
          <w:sz w:val="22"/>
        </w:rPr>
        <w:t xml:space="preserve"> 法不能使用final关键字声明。</w:t>
      </w:r>
    </w:p>
    <w:p>
      <w:pPr>
        <w:pStyle w:val="8"/>
        <w:numPr>
          <w:ilvl w:val="0"/>
          <w:numId w:val="2"/>
        </w:numPr>
        <w:spacing w:line="360" w:lineRule="auto"/>
        <w:ind w:firstLineChars="0"/>
        <w:rPr>
          <w:sz w:val="22"/>
        </w:rPr>
      </w:pPr>
      <w:r>
        <w:rPr>
          <w:rFonts w:hint="eastAsia"/>
          <w:sz w:val="22"/>
        </w:rPr>
        <w:t>抽象方法只需声明不需要实现。</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rFonts w:hint="eastAsia"/>
          <w:b/>
          <w:sz w:val="24"/>
        </w:rPr>
        <w:t>接口的基本概念与定义：</w:t>
      </w:r>
    </w:p>
    <w:p>
      <w:pPr>
        <w:spacing w:line="360" w:lineRule="auto"/>
        <w:ind w:left="420"/>
        <w:rPr>
          <w:sz w:val="22"/>
        </w:rPr>
      </w:pPr>
      <w:r>
        <w:rPr>
          <w:rFonts w:hint="eastAsia"/>
          <w:sz w:val="22"/>
        </w:rPr>
        <w:t>接口可以理解为一种特殊的类。接口是由全局常量和公共的抽象方法所组成。接口不能实例化对象。</w:t>
      </w:r>
    </w:p>
    <w:p>
      <w:pPr>
        <w:spacing w:line="360" w:lineRule="auto"/>
        <w:ind w:left="420"/>
        <w:rPr>
          <w:sz w:val="22"/>
        </w:rPr>
      </w:pPr>
      <w:r>
        <w:rPr>
          <w:rFonts w:hint="eastAsia"/>
          <w:sz w:val="22"/>
        </w:rPr>
        <w:t>使用interface关键字定义接口。</w:t>
      </w:r>
    </w:p>
    <w:p>
      <w:pPr>
        <w:spacing w:line="360" w:lineRule="auto"/>
        <w:ind w:left="420"/>
        <w:rPr>
          <w:sz w:val="22"/>
        </w:rPr>
      </w:pPr>
      <w:r>
        <w:rPr>
          <w:rFonts w:hint="eastAsia"/>
          <w:sz w:val="22"/>
        </w:rPr>
        <w:t>接口的定义已明确声明了接口的组成，所以接口中的全局常量和抽象方法可以简写。</w:t>
      </w:r>
    </w:p>
    <w:p>
      <w:pPr>
        <w:spacing w:line="360" w:lineRule="auto"/>
        <w:rPr>
          <w:sz w:val="22"/>
        </w:rPr>
      </w:pPr>
    </w:p>
    <w:p>
      <w:pPr>
        <w:spacing w:line="360" w:lineRule="auto"/>
        <w:rPr>
          <w:sz w:val="22"/>
        </w:rPr>
      </w:pPr>
    </w:p>
    <w:p>
      <w:pPr>
        <w:spacing w:line="360" w:lineRule="auto"/>
        <w:rPr>
          <w:b/>
          <w:sz w:val="24"/>
        </w:rPr>
      </w:pPr>
      <w:r>
        <w:rPr>
          <w:rFonts w:hint="eastAsia"/>
          <w:b/>
          <w:sz w:val="24"/>
        </w:rPr>
        <w:t>接口的实现规则：</w:t>
      </w:r>
    </w:p>
    <w:p>
      <w:pPr>
        <w:pStyle w:val="8"/>
        <w:numPr>
          <w:ilvl w:val="0"/>
          <w:numId w:val="5"/>
        </w:numPr>
        <w:spacing w:line="360" w:lineRule="auto"/>
        <w:ind w:firstLineChars="0"/>
        <w:rPr>
          <w:sz w:val="22"/>
        </w:rPr>
      </w:pPr>
      <w:r>
        <w:rPr>
          <w:rFonts w:hint="eastAsia"/>
          <w:sz w:val="22"/>
        </w:rPr>
        <w:t>接口必须通过子类才能使用，子类可以通过implements关键字实现接口，同时允许一个子类可以实现多个接口。子类实现接口后必须覆写接口中的全部抽象方法。</w:t>
      </w:r>
    </w:p>
    <w:p>
      <w:pPr>
        <w:pStyle w:val="8"/>
        <w:numPr>
          <w:ilvl w:val="0"/>
          <w:numId w:val="5"/>
        </w:numPr>
        <w:spacing w:line="360" w:lineRule="auto"/>
        <w:ind w:firstLineChars="0"/>
        <w:rPr>
          <w:sz w:val="22"/>
        </w:rPr>
      </w:pPr>
      <w:r>
        <w:rPr>
          <w:rFonts w:hint="eastAsia"/>
          <w:sz w:val="22"/>
        </w:rPr>
        <w:t>如果一个子类既要继承一个父类的同时又要实现接口的话，必须按照以下格式定义：</w:t>
      </w:r>
    </w:p>
    <w:p>
      <w:pPr>
        <w:spacing w:line="360" w:lineRule="auto"/>
        <w:ind w:left="1260"/>
        <w:rPr>
          <w:sz w:val="22"/>
        </w:rPr>
      </w:pPr>
      <w:r>
        <w:rPr>
          <w:sz w:val="22"/>
        </w:rPr>
        <w:t>c</w:t>
      </w:r>
      <w:r>
        <w:rPr>
          <w:rFonts w:hint="eastAsia"/>
          <w:sz w:val="22"/>
        </w:rPr>
        <w:t>lass 子类 extends 父类 implements 接口A，接口B</w:t>
      </w:r>
      <w:r>
        <w:rPr>
          <w:sz w:val="22"/>
        </w:rPr>
        <w:t>……</w:t>
      </w:r>
      <w:r>
        <w:rPr>
          <w:rFonts w:hint="eastAsia"/>
          <w:sz w:val="22"/>
        </w:rPr>
        <w:t>{</w:t>
      </w:r>
    </w:p>
    <w:p>
      <w:pPr>
        <w:spacing w:line="360" w:lineRule="auto"/>
        <w:ind w:left="1260"/>
        <w:rPr>
          <w:sz w:val="22"/>
        </w:rPr>
      </w:pPr>
      <w:r>
        <w:rPr>
          <w:rFonts w:hint="eastAsia"/>
          <w:sz w:val="22"/>
        </w:rPr>
        <w:t>}</w:t>
      </w:r>
    </w:p>
    <w:p>
      <w:pPr>
        <w:spacing w:line="360" w:lineRule="auto"/>
        <w:ind w:left="1260"/>
        <w:rPr>
          <w:sz w:val="22"/>
        </w:rPr>
      </w:pPr>
      <w:r>
        <w:rPr>
          <w:rFonts w:hint="eastAsia"/>
          <w:sz w:val="22"/>
        </w:rPr>
        <w:t>即一定要先继承后实现。</w:t>
      </w:r>
    </w:p>
    <w:p>
      <w:pPr>
        <w:spacing w:line="360" w:lineRule="auto"/>
        <w:rPr>
          <w:sz w:val="22"/>
        </w:rPr>
      </w:pPr>
      <w:r>
        <w:rPr>
          <w:rFonts w:hint="eastAsia"/>
          <w:sz w:val="22"/>
        </w:rPr>
        <w:tab/>
      </w:r>
      <w:r>
        <w:rPr>
          <w:rFonts w:hint="eastAsia"/>
          <w:sz w:val="22"/>
        </w:rPr>
        <w:t>4）抽象类也可以实现一个或多个接口。</w:t>
      </w:r>
    </w:p>
    <w:p>
      <w:pPr>
        <w:spacing w:line="360" w:lineRule="auto"/>
        <w:ind w:left="440" w:hanging="440" w:hangingChars="200"/>
        <w:rPr>
          <w:sz w:val="22"/>
        </w:rPr>
      </w:pPr>
      <w:r>
        <w:rPr>
          <w:rFonts w:hint="eastAsia"/>
          <w:sz w:val="22"/>
        </w:rPr>
        <w:tab/>
      </w:r>
      <w:r>
        <w:rPr>
          <w:rFonts w:hint="eastAsia"/>
          <w:sz w:val="22"/>
        </w:rPr>
        <w:t>3）Java中只允许接口继承接口，接口可以通过extends继承接口，同时允许一个接</w:t>
      </w:r>
    </w:p>
    <w:p>
      <w:pPr>
        <w:spacing w:line="360" w:lineRule="auto"/>
        <w:ind w:left="440" w:hanging="440" w:hangingChars="200"/>
        <w:rPr>
          <w:sz w:val="22"/>
        </w:rPr>
      </w:pPr>
      <w:r>
        <w:rPr>
          <w:rFonts w:hint="eastAsia"/>
          <w:sz w:val="22"/>
        </w:rPr>
        <w:tab/>
      </w:r>
      <w:r>
        <w:rPr>
          <w:rFonts w:hint="eastAsia"/>
          <w:sz w:val="22"/>
        </w:rPr>
        <w:tab/>
      </w:r>
      <w:r>
        <w:rPr>
          <w:rFonts w:hint="eastAsia"/>
          <w:sz w:val="22"/>
        </w:rPr>
        <w:t>口可以继承多个接口。</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rFonts w:hint="eastAsia"/>
          <w:b/>
          <w:sz w:val="24"/>
        </w:rPr>
        <w:t>对象多态性的基本概念：</w:t>
      </w:r>
    </w:p>
    <w:p>
      <w:pPr>
        <w:spacing w:line="360" w:lineRule="auto"/>
        <w:ind w:firstLine="420"/>
      </w:pPr>
      <w:r>
        <w:rPr>
          <w:rFonts w:hint="eastAsia"/>
        </w:rPr>
        <w:t>对象的多态性分为向上转型和向下转型：</w:t>
      </w:r>
    </w:p>
    <w:p>
      <w:pPr>
        <w:pStyle w:val="8"/>
        <w:numPr>
          <w:ilvl w:val="0"/>
          <w:numId w:val="6"/>
        </w:numPr>
        <w:spacing w:line="360" w:lineRule="auto"/>
        <w:ind w:firstLineChars="0"/>
      </w:pPr>
      <w:r>
        <w:rPr>
          <w:rFonts w:hint="eastAsia"/>
        </w:rPr>
        <w:t>向上转型：子类转为父类</w:t>
      </w:r>
    </w:p>
    <w:p>
      <w:pPr>
        <w:pStyle w:val="8"/>
        <w:spacing w:line="360" w:lineRule="auto"/>
        <w:ind w:left="1260" w:firstLine="0" w:firstLineChars="0"/>
        <w:rPr>
          <w:b/>
        </w:rPr>
      </w:pPr>
      <w:r>
        <w:rPr>
          <w:rFonts w:hint="eastAsia"/>
          <w:b/>
        </w:rPr>
        <w:t>父类 父类实例=子类实例；</w:t>
      </w:r>
    </w:p>
    <w:p>
      <w:pPr>
        <w:pStyle w:val="8"/>
        <w:numPr>
          <w:ilvl w:val="0"/>
          <w:numId w:val="6"/>
        </w:numPr>
        <w:spacing w:line="360" w:lineRule="auto"/>
        <w:ind w:firstLineChars="0"/>
      </w:pPr>
      <w:r>
        <w:rPr>
          <w:rFonts w:hint="eastAsia"/>
        </w:rPr>
        <w:t>向下转型：父类转为子类</w:t>
      </w:r>
    </w:p>
    <w:p>
      <w:pPr>
        <w:pStyle w:val="8"/>
        <w:spacing w:line="360" w:lineRule="auto"/>
        <w:ind w:left="1260" w:firstLine="0" w:firstLineChars="0"/>
        <w:rPr>
          <w:b/>
        </w:rPr>
      </w:pPr>
      <w:r>
        <w:rPr>
          <w:rFonts w:hint="eastAsia"/>
          <w:b/>
        </w:rPr>
        <w:t>子类 子类实例=（子类）父类实例；</w:t>
      </w:r>
    </w:p>
    <w:p>
      <w:pPr>
        <w:spacing w:line="360" w:lineRule="auto"/>
      </w:pPr>
      <w:r>
        <w:rPr>
          <w:rFonts w:hint="eastAsia"/>
        </w:rPr>
        <w:tab/>
      </w:r>
      <w:r>
        <w:rPr>
          <w:rFonts w:hint="eastAsia"/>
        </w:rPr>
        <w:t>对于向上转型，程序会自动完成，而对于向下转型必须明确的指明要转型的子类类型。</w:t>
      </w:r>
    </w:p>
    <w:p>
      <w:pPr>
        <w:spacing w:line="360" w:lineRule="auto"/>
      </w:pPr>
    </w:p>
    <w:p>
      <w:pPr>
        <w:spacing w:line="360" w:lineRule="auto"/>
        <w:rPr>
          <w:b/>
          <w:sz w:val="24"/>
        </w:rPr>
      </w:pPr>
    </w:p>
    <w:p>
      <w:pPr>
        <w:spacing w:line="360" w:lineRule="auto"/>
        <w:rPr>
          <w:b/>
          <w:sz w:val="24"/>
        </w:rPr>
      </w:pPr>
      <w:r>
        <w:rPr>
          <w:rFonts w:hint="eastAsia"/>
          <w:b/>
          <w:sz w:val="24"/>
        </w:rPr>
        <w:t>对象多态性的使用规则：</w:t>
      </w:r>
    </w:p>
    <w:p>
      <w:pPr>
        <w:pStyle w:val="8"/>
        <w:numPr>
          <w:ilvl w:val="0"/>
          <w:numId w:val="7"/>
        </w:numPr>
        <w:spacing w:line="360" w:lineRule="auto"/>
        <w:ind w:firstLineChars="0"/>
      </w:pPr>
      <w:r>
        <w:rPr>
          <w:rFonts w:hint="eastAsia"/>
        </w:rPr>
        <w:t>在进行对象的向下转型之前，必须发生对象的向上转型。只有发生了对象的向上转</w:t>
      </w:r>
    </w:p>
    <w:p>
      <w:pPr>
        <w:pStyle w:val="8"/>
        <w:spacing w:line="360" w:lineRule="auto"/>
        <w:ind w:left="780" w:firstLine="0" w:firstLineChars="0"/>
      </w:pPr>
      <w:r>
        <w:rPr>
          <w:rFonts w:hint="eastAsia"/>
        </w:rPr>
        <w:t>型，父类才知道谁是它的子类，才可以发生对象的向下转型。</w:t>
      </w:r>
    </w:p>
    <w:p>
      <w:pPr>
        <w:spacing w:line="360" w:lineRule="auto"/>
      </w:pPr>
      <w:r>
        <w:rPr>
          <w:rFonts w:hint="eastAsia"/>
        </w:rPr>
        <w:tab/>
      </w:r>
      <w:r>
        <w:rPr>
          <w:rFonts w:hint="eastAsia"/>
        </w:rPr>
        <w:t>2）对象多态性使用的条件是存在继承关系和方法覆写。</w:t>
      </w:r>
    </w:p>
    <w:p>
      <w:pPr>
        <w:spacing w:line="360" w:lineRule="auto"/>
      </w:pPr>
    </w:p>
    <w:p>
      <w:pPr>
        <w:spacing w:line="360" w:lineRule="auto"/>
        <w:rPr>
          <w:b/>
          <w:sz w:val="24"/>
        </w:rPr>
      </w:pPr>
    </w:p>
    <w:p>
      <w:pPr>
        <w:spacing w:line="360" w:lineRule="auto"/>
        <w:rPr>
          <w:b/>
          <w:sz w:val="24"/>
        </w:rPr>
      </w:pPr>
    </w:p>
    <w:p>
      <w:pPr>
        <w:spacing w:line="360" w:lineRule="auto"/>
        <w:rPr>
          <w:b/>
          <w:sz w:val="24"/>
        </w:rPr>
      </w:pPr>
    </w:p>
    <w:p>
      <w:pPr>
        <w:spacing w:line="360" w:lineRule="auto"/>
        <w:rPr>
          <w:sz w:val="22"/>
        </w:rPr>
      </w:pPr>
      <w:r>
        <w:rPr>
          <w:b/>
          <w:sz w:val="24"/>
        </w:rPr>
        <w:t>i</w:t>
      </w:r>
      <w:r>
        <w:rPr>
          <w:rFonts w:hint="eastAsia"/>
          <w:b/>
          <w:sz w:val="24"/>
        </w:rPr>
        <w:t>ntstanceof关键字</w:t>
      </w:r>
      <w:r>
        <w:rPr>
          <w:rFonts w:hint="eastAsia"/>
          <w:sz w:val="22"/>
        </w:rPr>
        <w:t>：</w:t>
      </w:r>
    </w:p>
    <w:p>
      <w:pPr>
        <w:pStyle w:val="8"/>
        <w:numPr>
          <w:ilvl w:val="0"/>
          <w:numId w:val="8"/>
        </w:numPr>
        <w:spacing w:line="360" w:lineRule="auto"/>
        <w:ind w:firstLineChars="0"/>
        <w:rPr>
          <w:sz w:val="22"/>
        </w:rPr>
      </w:pPr>
      <w:r>
        <w:rPr>
          <w:rFonts w:hint="eastAsia"/>
          <w:sz w:val="22"/>
        </w:rPr>
        <w:t>在Java中可以使用instanceof关键字一个是否是某个类的实例，结果返回boolean值。</w:t>
      </w:r>
    </w:p>
    <w:p>
      <w:pPr>
        <w:pStyle w:val="8"/>
        <w:spacing w:line="360" w:lineRule="auto"/>
        <w:ind w:left="1680" w:leftChars="800" w:firstLine="1102" w:firstLineChars="499"/>
        <w:jc w:val="left"/>
        <w:rPr>
          <w:b/>
          <w:sz w:val="22"/>
        </w:rPr>
      </w:pPr>
      <w:r>
        <w:rPr>
          <w:rFonts w:hint="eastAsia"/>
          <w:b/>
          <w:sz w:val="22"/>
        </w:rPr>
        <w:t>对象 instanceof 类名</w:t>
      </w:r>
    </w:p>
    <w:p>
      <w:pPr>
        <w:pStyle w:val="8"/>
        <w:numPr>
          <w:ilvl w:val="0"/>
          <w:numId w:val="8"/>
        </w:numPr>
        <w:spacing w:line="360" w:lineRule="auto"/>
        <w:ind w:firstLineChars="0"/>
        <w:rPr>
          <w:sz w:val="22"/>
        </w:rPr>
      </w:pPr>
      <w:r>
        <w:rPr>
          <w:rFonts w:hint="eastAsia"/>
          <w:sz w:val="22"/>
        </w:rPr>
        <w:t>父类对象通过子类实例化后，该父类对象同时是子类和父类的实例</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rFonts w:hint="eastAsia"/>
          <w:b/>
          <w:sz w:val="24"/>
        </w:rPr>
        <w:t>抽象类与接口的实例化：</w:t>
      </w:r>
    </w:p>
    <w:p>
      <w:pPr>
        <w:spacing w:line="360" w:lineRule="auto"/>
        <w:rPr>
          <w:sz w:val="22"/>
        </w:rPr>
      </w:pPr>
      <w:r>
        <w:rPr>
          <w:rFonts w:hint="eastAsia"/>
          <w:sz w:val="22"/>
        </w:rPr>
        <w:tab/>
      </w:r>
      <w:r>
        <w:rPr>
          <w:rFonts w:hint="eastAsia"/>
          <w:sz w:val="22"/>
        </w:rPr>
        <w:t>在Java中可以通过对象的多态性为抽象类和接口进行实例化。</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rFonts w:hint="eastAsia"/>
          <w:b/>
          <w:sz w:val="24"/>
        </w:rPr>
        <w:t>抽象类的实际应用（模板设计）：</w:t>
      </w:r>
    </w:p>
    <w:p>
      <w:pPr>
        <w:spacing w:line="360" w:lineRule="auto"/>
        <w:ind w:left="420"/>
        <w:rPr>
          <w:sz w:val="22"/>
        </w:rPr>
      </w:pPr>
      <w:r>
        <w:rPr>
          <w:rFonts w:hint="eastAsia"/>
          <w:sz w:val="22"/>
        </w:rPr>
        <w:t>抽象类的作用类似于模板。例如定义一个学生类，拥有姓名、年龄、三个属性，定义一个工人类，拥有姓名、年龄、工资三个属性。但此时这两个类有共性。这时我们可以将这两个类的共性拿出来单独定义一个抽象类，学生类和工人类继承此抽象类，此时抽象类就相当于一个模板。</w:t>
      </w: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rFonts w:hint="eastAsia"/>
          <w:b/>
          <w:sz w:val="24"/>
        </w:rPr>
        <w:t>接口的实际应用（制定标准）：</w:t>
      </w:r>
    </w:p>
    <w:p>
      <w:pPr>
        <w:spacing w:line="360" w:lineRule="auto"/>
        <w:ind w:left="420"/>
      </w:pPr>
      <w:r>
        <w:rPr>
          <w:rFonts w:hint="eastAsia"/>
        </w:rPr>
        <w:t>接口是Java解决多继承局限的一种手段，但接口在实际中更多的作用是用来制定标准的。用接口制定标准后，实现该接口就相当于拥有了该标准。</w:t>
      </w:r>
    </w:p>
    <w:p>
      <w:pPr>
        <w:spacing w:line="360" w:lineRule="auto"/>
        <w:ind w:left="420"/>
      </w:pPr>
    </w:p>
    <w:p>
      <w:pPr>
        <w:spacing w:line="360" w:lineRule="auto"/>
        <w:rPr>
          <w:sz w:val="22"/>
        </w:rPr>
      </w:pPr>
    </w:p>
    <w:p>
      <w:pPr>
        <w:spacing w:line="360" w:lineRule="auto"/>
        <w:rPr>
          <w:sz w:val="22"/>
        </w:rPr>
      </w:pPr>
    </w:p>
    <w:p>
      <w:pPr>
        <w:spacing w:line="360" w:lineRule="auto"/>
        <w:rPr>
          <w:sz w:val="22"/>
        </w:rPr>
      </w:pPr>
    </w:p>
    <w:p>
      <w:pPr>
        <w:spacing w:line="360" w:lineRule="auto"/>
        <w:rPr>
          <w:b/>
          <w:sz w:val="24"/>
        </w:rPr>
      </w:pPr>
      <w:r>
        <w:rPr>
          <w:rFonts w:hint="eastAsia"/>
          <w:b/>
          <w:sz w:val="24"/>
        </w:rPr>
        <w:t>工厂设计：</w:t>
      </w:r>
    </w:p>
    <w:p>
      <w:pPr>
        <w:spacing w:line="360" w:lineRule="auto"/>
        <w:ind w:left="420"/>
        <w:rPr>
          <w:sz w:val="22"/>
        </w:rPr>
      </w:pPr>
      <w:r>
        <w:rPr>
          <w:rFonts w:hint="eastAsia"/>
          <w:sz w:val="22"/>
        </w:rPr>
        <w:t>当一个接口存在多个子类时，若想根据需要选择想要的不同的子类来实例化接口调用不同子类中的方法时，就可以在接口对象实例化时加入一个过渡端，通过此过渡端来取得通过不同子类的实例化的接口对象并返回赋给主方法中的接口对象，达到以不同子类实例化接口对象并调用不同子类中的方法的目的。一般把这个过渡端称为工厂类。</w:t>
      </w:r>
    </w:p>
    <w:p>
      <w:pPr>
        <w:spacing w:line="360" w:lineRule="auto"/>
        <w:rPr>
          <w:sz w:val="22"/>
        </w:rPr>
      </w:pPr>
    </w:p>
    <w:p>
      <w:pPr>
        <w:spacing w:line="360" w:lineRule="auto"/>
        <w:rPr>
          <w:sz w:val="22"/>
        </w:rPr>
      </w:pPr>
    </w:p>
    <w:p>
      <w:pPr>
        <w:spacing w:line="360" w:lineRule="auto"/>
        <w:rPr>
          <w:b/>
          <w:sz w:val="24"/>
        </w:rPr>
      </w:pPr>
      <w:r>
        <w:rPr>
          <w:b/>
          <w:sz w:val="24"/>
        </w:rPr>
        <w:t>代理设计</w:t>
      </w:r>
      <w:r>
        <w:rPr>
          <w:rFonts w:hint="eastAsia"/>
          <w:b/>
          <w:sz w:val="24"/>
        </w:rPr>
        <w:t>：</w:t>
      </w:r>
    </w:p>
    <w:p>
      <w:pPr>
        <w:spacing w:line="360" w:lineRule="auto"/>
        <w:rPr>
          <w:sz w:val="22"/>
        </w:rPr>
      </w:pPr>
      <w:r>
        <w:rPr>
          <w:rFonts w:hint="eastAsia"/>
          <w:sz w:val="22"/>
        </w:rPr>
        <w:tab/>
      </w:r>
      <w:r>
        <w:rPr>
          <w:rFonts w:hint="eastAsia"/>
          <w:sz w:val="22"/>
        </w:rPr>
        <w:t>代理设计是指一个代理主题来操作真实主题，代理设计所涉及到的角色如下：</w:t>
      </w:r>
    </w:p>
    <w:p>
      <w:pPr>
        <w:spacing w:line="360" w:lineRule="auto"/>
        <w:rPr>
          <w:sz w:val="22"/>
        </w:rPr>
      </w:pPr>
      <w:r>
        <w:rPr>
          <w:rFonts w:hint="eastAsia"/>
          <w:sz w:val="22"/>
        </w:rPr>
        <w:tab/>
      </w:r>
      <w:r>
        <w:rPr>
          <w:rFonts w:hint="eastAsia"/>
          <w:sz w:val="22"/>
        </w:rPr>
        <w:t>·抽象角色：真实主题与代理主题的共同接口，可以是抽象类，也可以是接口。</w:t>
      </w:r>
    </w:p>
    <w:p>
      <w:pPr>
        <w:spacing w:line="360" w:lineRule="auto"/>
        <w:rPr>
          <w:sz w:val="22"/>
        </w:rPr>
      </w:pPr>
      <w:r>
        <w:rPr>
          <w:rFonts w:hint="eastAsia"/>
          <w:sz w:val="22"/>
        </w:rPr>
        <w:tab/>
      </w:r>
      <w:r>
        <w:rPr>
          <w:rFonts w:hint="eastAsia"/>
          <w:sz w:val="22"/>
        </w:rPr>
        <w:t>·代理类：代理类内部含有真实类对象的引用，从而可以操纵真实类对象。</w:t>
      </w:r>
    </w:p>
    <w:p>
      <w:pPr>
        <w:spacing w:line="360" w:lineRule="auto"/>
        <w:rPr>
          <w:sz w:val="22"/>
        </w:rPr>
      </w:pPr>
      <w:r>
        <w:rPr>
          <w:rFonts w:hint="eastAsia"/>
          <w:sz w:val="22"/>
        </w:rPr>
        <w:tab/>
      </w:r>
      <w:r>
        <w:rPr>
          <w:rFonts w:hint="eastAsia"/>
          <w:sz w:val="22"/>
        </w:rPr>
        <w:t>·真实类：代理类所代表的真实对象。</w:t>
      </w:r>
    </w:p>
    <w:p>
      <w:pPr>
        <w:spacing w:line="360" w:lineRule="auto"/>
      </w:pPr>
      <w:r>
        <w:rPr>
          <w:sz w:val="22"/>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1104900" cy="1403985"/>
                <wp:effectExtent l="0" t="0" r="19050" b="2540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04900" cy="1403985"/>
                        </a:xfrm>
                        <a:prstGeom prst="rect">
                          <a:avLst/>
                        </a:prstGeom>
                        <a:solidFill>
                          <a:srgbClr val="FFFFFF"/>
                        </a:solidFill>
                        <a:ln w="9525">
                          <a:solidFill>
                            <a:srgbClr val="000000"/>
                          </a:solidFill>
                          <a:miter lim="800000"/>
                        </a:ln>
                      </wps:spPr>
                      <wps:txbx>
                        <w:txbxContent>
                          <w:p>
                            <w:pPr>
                              <w:jc w:val="center"/>
                            </w:pPr>
                            <w:r>
                              <w:rPr>
                                <w:rFonts w:hint="eastAsia"/>
                              </w:rPr>
                              <w:t>接口或抽象类</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0pt;height:110.55pt;width:87pt;mso-position-horizontal:center;z-index:251659264;mso-width-relative:page;mso-height-relative:margin;mso-height-percent:200;" fillcolor="#FFFFFF" filled="t" stroked="t" coordsize="21600,21600" o:gfxdata="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fb9810wAAAAUB&#10;AAAPAAAAAAAAAAEAIAAAACIAAABkcnMvZG93bnJldi54bWxQSwECFAAUAAAACACHTuJA4Bqs2iAC&#10;AAAwBAAADgAAAAAAAAABACAAAAAiAQAAZHJzL2Uyb0RvYy54bWxQSwUGAAAAAAYABgBZAQAAtAUA&#10;AAAA&#10;">
                <v:fill on="t" focussize="0,0"/>
                <v:stroke color="#000000" miterlimit="8" joinstyle="miter"/>
                <v:imagedata o:title=""/>
                <o:lock v:ext="edit" aspectratio="f"/>
                <v:textbox style="mso-fit-shape-to-text:t;">
                  <w:txbxContent>
                    <w:p>
                      <w:pPr>
                        <w:jc w:val="center"/>
                      </w:pPr>
                      <w:r>
                        <w:rPr>
                          <w:rFonts w:hint="eastAsia"/>
                        </w:rPr>
                        <w:t>接口或抽象类</w:t>
                      </w:r>
                    </w:p>
                  </w:txbxContent>
                </v:textbox>
              </v:shape>
            </w:pict>
          </mc:Fallback>
        </mc:AlternateContent>
      </w:r>
      <w:r>
        <w:rPr>
          <w:rFonts w:hint="eastAsia"/>
          <w:sz w:val="22"/>
        </w:rPr>
        <w:tab/>
      </w:r>
      <w:r>
        <w:rPr>
          <w:rFonts w:hint="eastAsia"/>
          <w:sz w:val="22"/>
        </w:rPr>
        <w:tab/>
      </w:r>
    </w:p>
    <w:p>
      <w:pPr>
        <w:spacing w:line="360" w:lineRule="auto"/>
        <w:rPr>
          <w:sz w:val="22"/>
        </w:rPr>
      </w:pPr>
      <w:r>
        <w:rPr>
          <w:sz w:val="22"/>
        </w:rPr>
        <mc:AlternateContent>
          <mc:Choice Requires="wps">
            <w:drawing>
              <wp:anchor distT="0" distB="0" distL="114300" distR="114300" simplePos="0" relativeHeight="251669504" behindDoc="0" locked="0" layoutInCell="1" allowOverlap="1">
                <wp:simplePos x="0" y="0"/>
                <wp:positionH relativeFrom="column">
                  <wp:posOffset>3764280</wp:posOffset>
                </wp:positionH>
                <wp:positionV relativeFrom="paragraph">
                  <wp:posOffset>0</wp:posOffset>
                </wp:positionV>
                <wp:extent cx="632460" cy="304800"/>
                <wp:effectExtent l="0" t="0" r="15240" b="1905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32460" cy="304800"/>
                        </a:xfrm>
                        <a:prstGeom prst="rect">
                          <a:avLst/>
                        </a:prstGeom>
                        <a:solidFill>
                          <a:schemeClr val="bg1"/>
                        </a:solidFill>
                        <a:ln w="9525">
                          <a:solidFill>
                            <a:schemeClr val="bg1"/>
                          </a:solidFill>
                          <a:miter lim="800000"/>
                        </a:ln>
                      </wps:spPr>
                      <wps:txbx>
                        <w:txbxContent>
                          <w:p>
                            <w:r>
                              <w:rPr>
                                <w:rFonts w:hint="eastAsia"/>
                              </w:rPr>
                              <w:t>实现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96.4pt;margin-top:0pt;height:24pt;width:49.8pt;z-index:251669504;mso-width-relative:page;mso-height-relative:page;" fillcolor="#FFFFFF [3212]" filled="t" stroked="t" coordsize="21600,21600" o:gfxdata="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dBdF1gAAAAcBAAAP&#10;AAAAAAAAAAEAIAAAACIAAABkcnMvZG93bnJldi54bWxQSwECFAAUAAAACACHTuJAM8uFWhoCAAAt&#10;BAAADgAAAAAAAAABACAAAAAlAQAAZHJzL2Uyb0RvYy54bWxQSwUGAAAAAAYABgBZAQAAsQUAAAAA&#10;">
                <v:fill on="t" focussize="0,0"/>
                <v:stroke color="#FFFFFF [3212]" miterlimit="8" joinstyle="miter"/>
                <v:imagedata o:title=""/>
                <o:lock v:ext="edit" aspectratio="f"/>
                <v:textbox>
                  <w:txbxContent>
                    <w:p>
                      <w:r>
                        <w:rPr>
                          <w:rFonts w:hint="eastAsia"/>
                        </w:rPr>
                        <w:t>实现</w:t>
                      </w:r>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1150620</wp:posOffset>
                </wp:positionH>
                <wp:positionV relativeFrom="paragraph">
                  <wp:posOffset>99060</wp:posOffset>
                </wp:positionV>
                <wp:extent cx="632460" cy="304800"/>
                <wp:effectExtent l="0" t="0" r="15240" b="1905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32460" cy="304800"/>
                        </a:xfrm>
                        <a:prstGeom prst="rect">
                          <a:avLst/>
                        </a:prstGeom>
                        <a:solidFill>
                          <a:schemeClr val="bg1"/>
                        </a:solidFill>
                        <a:ln w="9525">
                          <a:solidFill>
                            <a:schemeClr val="bg1"/>
                          </a:solidFill>
                          <a:miter lim="800000"/>
                        </a:ln>
                      </wps:spPr>
                      <wps:txbx>
                        <w:txbxContent>
                          <w:p>
                            <w:r>
                              <w:rPr>
                                <w:rFonts w:hint="eastAsia"/>
                              </w:rPr>
                              <w:t>实现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90.6pt;margin-top:7.8pt;height:24pt;width:49.8pt;z-index:251667456;mso-width-relative:page;mso-height-relative:page;" fillcolor="#FFFFFF [3212]" filled="t" stroked="t" coordsize="21600,21600" o:gfxdata="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Nix31gAAAAkBAAAP&#10;AAAAAAAAAAEAIAAAACIAAABkcnMvZG93bnJldi54bWxQSwECFAAUAAAACACHTuJAN2Kd/xoCAAAt&#10;BAAADgAAAAAAAAABACAAAAAlAQAAZHJzL2Uyb0RvYy54bWxQSwUGAAAAAAYABgBZAQAAsQUAAAAA&#10;">
                <v:fill on="t" focussize="0,0"/>
                <v:stroke color="#FFFFFF [3212]" miterlimit="8" joinstyle="miter"/>
                <v:imagedata o:title=""/>
                <o:lock v:ext="edit" aspectratio="f"/>
                <v:textbox>
                  <w:txbxContent>
                    <w:p>
                      <w:r>
                        <w:rPr>
                          <w:rFonts w:hint="eastAsia"/>
                        </w:rPr>
                        <w:t>实现</w:t>
                      </w:r>
                    </w:p>
                  </w:txbxContent>
                </v:textbox>
              </v:shape>
            </w:pict>
          </mc:Fallback>
        </mc:AlternateContent>
      </w:r>
      <w:r>
        <w:rPr>
          <w:rFonts w:hint="eastAsia"/>
          <w:sz w:val="22"/>
        </w:rPr>
        <mc:AlternateContent>
          <mc:Choice Requires="wps">
            <w:drawing>
              <wp:anchor distT="0" distB="0" distL="114300" distR="114300" simplePos="0" relativeHeight="251665408" behindDoc="0" locked="0" layoutInCell="1" allowOverlap="1">
                <wp:simplePos x="0" y="0"/>
                <wp:positionH relativeFrom="column">
                  <wp:posOffset>2933700</wp:posOffset>
                </wp:positionH>
                <wp:positionV relativeFrom="paragraph">
                  <wp:posOffset>1270</wp:posOffset>
                </wp:positionV>
                <wp:extent cx="1767840" cy="759460"/>
                <wp:effectExtent l="38100" t="38100" r="22860" b="21590"/>
                <wp:wrapNone/>
                <wp:docPr id="10" name="直接箭头连接符 10"/>
                <wp:cNvGraphicFramePr/>
                <a:graphic xmlns:a="http://schemas.openxmlformats.org/drawingml/2006/main">
                  <a:graphicData uri="http://schemas.microsoft.com/office/word/2010/wordprocessingShape">
                    <wps:wsp>
                      <wps:cNvCnPr/>
                      <wps:spPr>
                        <a:xfrm flipH="1" flipV="1">
                          <a:off x="0" y="0"/>
                          <a:ext cx="1767840" cy="75946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31pt;margin-top:0.1pt;height:59.8pt;width:139.2pt;z-index:251665408;mso-width-relative:page;mso-height-relative:page;" filled="f" stroked="t" coordsize="21600,21600" o:gfxdata="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G&#10;UslI1QAAAAgBAAAPAAAAAAAAAAEAIAAAACIAAABkcnMvZG93bnJldi54bWxQSwECFAAUAAAACACH&#10;TuJAcQYmgO4BAACUAwAADgAAAAAAAAABACAAAAAkAQAAZHJzL2Uyb0RvYy54bWxQSwUGAAAAAAYA&#10;BgBZAQAAhAUAAAAA&#10;">
                <v:fill on="f" focussize="0,0"/>
                <v:stroke color="#000000 [3213]" joinstyle="round" endarrow="open"/>
                <v:imagedata o:title=""/>
                <o:lock v:ext="edit" aspectratio="f"/>
              </v:shape>
            </w:pict>
          </mc:Fallback>
        </mc:AlternateContent>
      </w:r>
      <w:r>
        <w:rPr>
          <w:rFonts w:hint="eastAsia"/>
          <w:sz w:val="22"/>
        </w:rPr>
        <mc:AlternateContent>
          <mc:Choice Requires="wps">
            <w:drawing>
              <wp:anchor distT="0" distB="0" distL="114300" distR="114300" simplePos="0" relativeHeight="251664384" behindDoc="0" locked="0" layoutInCell="1" allowOverlap="1">
                <wp:simplePos x="0" y="0"/>
                <wp:positionH relativeFrom="column">
                  <wp:posOffset>1150620</wp:posOffset>
                </wp:positionH>
                <wp:positionV relativeFrom="paragraph">
                  <wp:posOffset>1270</wp:posOffset>
                </wp:positionV>
                <wp:extent cx="1463040" cy="760730"/>
                <wp:effectExtent l="0" t="38100" r="60960" b="20320"/>
                <wp:wrapNone/>
                <wp:docPr id="9" name="直接箭头连接符 9"/>
                <wp:cNvGraphicFramePr/>
                <a:graphic xmlns:a="http://schemas.openxmlformats.org/drawingml/2006/main">
                  <a:graphicData uri="http://schemas.microsoft.com/office/word/2010/wordprocessingShape">
                    <wps:wsp>
                      <wps:cNvCnPr/>
                      <wps:spPr>
                        <a:xfrm flipV="1">
                          <a:off x="0" y="0"/>
                          <a:ext cx="1463040" cy="76073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90.6pt;margin-top:0.1pt;height:59.9pt;width:115.2pt;z-index:251664384;mso-width-relative:page;mso-height-relative:page;" filled="f" stroked="t" coordsize="21600,21600" o:gfxdata="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nyQeNQA&#10;AAAIAQAADwAAAAAAAAABACAAAAAiAAAAZHJzL2Rvd25yZXYueG1sUEsBAhQAFAAAAAgAh07iQJ6B&#10;lEvqAQAAiAMAAA4AAAAAAAAAAQAgAAAAIwEAAGRycy9lMm9Eb2MueG1sUEsFBgAAAAAGAAYAWQEA&#10;AH8FAAAAAA==&#10;">
                <v:fill on="f" focussize="0,0"/>
                <v:stroke color="#000000 [3213]" joinstyle="round" endarrow="open"/>
                <v:imagedata o:title=""/>
                <o:lock v:ext="edit" aspectratio="f"/>
              </v:shape>
            </w:pict>
          </mc:Fallback>
        </mc:AlternateContent>
      </w:r>
    </w:p>
    <w:p>
      <w:pPr>
        <w:spacing w:line="360" w:lineRule="auto"/>
        <w:rPr>
          <w:sz w:val="22"/>
        </w:rPr>
      </w:pPr>
      <w:r>
        <w:rPr>
          <w:sz w:val="22"/>
        </w:rPr>
        <mc:AlternateContent>
          <mc:Choice Requires="wps">
            <w:drawing>
              <wp:anchor distT="0" distB="0" distL="114300" distR="114300" simplePos="0" relativeHeight="251672576" behindDoc="0" locked="0" layoutInCell="1" allowOverlap="1">
                <wp:simplePos x="0" y="0"/>
                <wp:positionH relativeFrom="column">
                  <wp:posOffset>1767840</wp:posOffset>
                </wp:positionH>
                <wp:positionV relativeFrom="paragraph">
                  <wp:posOffset>281940</wp:posOffset>
                </wp:positionV>
                <wp:extent cx="2156460" cy="289560"/>
                <wp:effectExtent l="0" t="0" r="15240" b="1524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56460" cy="289560"/>
                        </a:xfrm>
                        <a:prstGeom prst="rect">
                          <a:avLst/>
                        </a:prstGeom>
                        <a:solidFill>
                          <a:srgbClr val="FFFFFF"/>
                        </a:solidFill>
                        <a:ln w="9525">
                          <a:solidFill>
                            <a:schemeClr val="bg1"/>
                          </a:solidFill>
                          <a:miter lim="800000"/>
                        </a:ln>
                      </wps:spPr>
                      <wps:txbx>
                        <w:txbxContent>
                          <w:p>
                            <w:pPr>
                              <w:jc w:val="center"/>
                            </w:pPr>
                            <w:r>
                              <w:rPr>
                                <w:rFonts w:hint="eastAsia"/>
                              </w:rPr>
                              <w:t>通过真实类对象调用</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9.2pt;margin-top:22.2pt;height:22.8pt;width:169.8pt;z-index:251672576;mso-width-relative:page;mso-height-relative:page;" fillcolor="#FFFFFF" filled="t" stroked="t" coordsize="21600,21600" o:gfxdata="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sCMlJ2AAAAAkBAAAP&#10;AAAAAAAAAAEAIAAAACIAAABkcnMvZG93bnJldi54bWxQSwECFAAUAAAACACHTuJAxdzSuhgCAAAu&#10;BAAADgAAAAAAAAABACAAAAAnAQAAZHJzL2Uyb0RvYy54bWxQSwUGAAAAAAYABgBZAQAAsQUAAAAA&#10;">
                <v:fill on="t" focussize="0,0"/>
                <v:stroke color="#FFFFFF [3212]" miterlimit="8" joinstyle="miter"/>
                <v:imagedata o:title=""/>
                <o:lock v:ext="edit" aspectratio="f"/>
                <v:textbox>
                  <w:txbxContent>
                    <w:p>
                      <w:pPr>
                        <w:jc w:val="center"/>
                      </w:pPr>
                      <w:r>
                        <w:rPr>
                          <w:rFonts w:hint="eastAsia"/>
                        </w:rPr>
                        <w:t>通过真实类对象调用</w:t>
                      </w:r>
                    </w:p>
                  </w:txbxContent>
                </v:textbox>
              </v:shape>
            </w:pict>
          </mc:Fallback>
        </mc:AlternateContent>
      </w:r>
    </w:p>
    <w:p>
      <w:pPr>
        <w:spacing w:line="360" w:lineRule="auto"/>
        <w:rPr>
          <w:sz w:val="22"/>
        </w:rPr>
      </w:pPr>
      <w:r>
        <w:rPr>
          <w:sz w:val="22"/>
        </w:rPr>
        <mc:AlternateContent>
          <mc:Choice Requires="wps">
            <w:drawing>
              <wp:anchor distT="0" distB="0" distL="114300" distR="114300" simplePos="0" relativeHeight="251663360" behindDoc="0" locked="0" layoutInCell="1" allowOverlap="1">
                <wp:simplePos x="0" y="0"/>
                <wp:positionH relativeFrom="column">
                  <wp:posOffset>4081145</wp:posOffset>
                </wp:positionH>
                <wp:positionV relativeFrom="paragraph">
                  <wp:posOffset>167640</wp:posOffset>
                </wp:positionV>
                <wp:extent cx="1158240" cy="1403985"/>
                <wp:effectExtent l="0" t="0" r="22860" b="2540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58240" cy="1403985"/>
                        </a:xfrm>
                        <a:prstGeom prst="rect">
                          <a:avLst/>
                        </a:prstGeom>
                        <a:solidFill>
                          <a:srgbClr val="FFFFFF"/>
                        </a:solidFill>
                        <a:ln w="9525">
                          <a:solidFill>
                            <a:srgbClr val="000000"/>
                          </a:solidFill>
                          <a:miter lim="800000"/>
                        </a:ln>
                      </wps:spPr>
                      <wps:txbx>
                        <w:txbxContent>
                          <w:p>
                            <w:pPr>
                              <w:jc w:val="center"/>
                            </w:pPr>
                            <w:r>
                              <w:rPr>
                                <w:rFonts w:hint="eastAsia"/>
                              </w:rPr>
                              <w:t>真实类</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21.35pt;margin-top:13.2pt;height:110.55pt;width:91.2pt;z-index:251663360;mso-width-relative:page;mso-height-relative:margin;mso-height-percent:200;" fillcolor="#FFFFFF" filled="t" stroked="t" coordsize="21600,21600" o:gfxdata="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kUTZ31wAAAAoB&#10;AAAPAAAAAAAAAAEAIAAAACIAAABkcnMvZG93bnJldi54bWxQSwECFAAUAAAACACHTuJA8FwefBwC&#10;AAAuBAAADgAAAAAAAAABACAAAAAmAQAAZHJzL2Uyb0RvYy54bWxQSwUGAAAAAAYABgBZAQAAtAUA&#10;AAAA&#10;">
                <v:fill on="t" focussize="0,0"/>
                <v:stroke color="#000000" miterlimit="8" joinstyle="miter"/>
                <v:imagedata o:title=""/>
                <o:lock v:ext="edit" aspectratio="f"/>
                <v:textbox style="mso-fit-shape-to-text:t;">
                  <w:txbxContent>
                    <w:p>
                      <w:pPr>
                        <w:jc w:val="center"/>
                      </w:pPr>
                      <w:r>
                        <w:rPr>
                          <w:rFonts w:hint="eastAsia"/>
                        </w:rPr>
                        <w:t>真实类</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495300</wp:posOffset>
                </wp:positionH>
                <wp:positionV relativeFrom="paragraph">
                  <wp:posOffset>167640</wp:posOffset>
                </wp:positionV>
                <wp:extent cx="1051560" cy="297180"/>
                <wp:effectExtent l="0" t="0" r="15240" b="2667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solidFill>
                          <a:srgbClr val="FFFFFF"/>
                        </a:solidFill>
                        <a:ln w="9525">
                          <a:solidFill>
                            <a:srgbClr val="000000"/>
                          </a:solidFill>
                          <a:miter lim="800000"/>
                        </a:ln>
                      </wps:spPr>
                      <wps:txbx>
                        <w:txbxContent>
                          <w:p>
                            <w:pPr>
                              <w:jc w:val="center"/>
                            </w:pPr>
                            <w:r>
                              <w:rPr>
                                <w:rFonts w:hint="eastAsia"/>
                              </w:rPr>
                              <w:t>代理类</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9pt;margin-top:13.2pt;height:23.4pt;width:82.8pt;z-index:251661312;mso-width-relative:page;mso-height-relative:page;" fillcolor="#FFFFFF" filled="t" stroked="t" coordsize="21600,21600" o:gfxdata="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y2Uy/YAAAA&#10;CAEAAA8AAAAAAAAAAQAgAAAAIgAAAGRycy9kb3ducmV2LnhtbFBLAQIUABQAAAAIAIdO4kCct2r/&#10;HQIAAC0EAAAOAAAAAAAAAAEAIAAAACcBAABkcnMvZTJvRG9jLnhtbFBLBQYAAAAABgAGAFkBAAC2&#10;BQAAAAA=&#10;">
                <v:fill on="t" focussize="0,0"/>
                <v:stroke color="#000000" miterlimit="8" joinstyle="miter"/>
                <v:imagedata o:title=""/>
                <o:lock v:ext="edit" aspectratio="f"/>
                <v:textbox>
                  <w:txbxContent>
                    <w:p>
                      <w:pPr>
                        <w:jc w:val="center"/>
                      </w:pPr>
                      <w:r>
                        <w:rPr>
                          <w:rFonts w:hint="eastAsia"/>
                        </w:rPr>
                        <w:t>代理类</w:t>
                      </w:r>
                    </w:p>
                  </w:txbxContent>
                </v:textbox>
              </v:shape>
            </w:pict>
          </mc:Fallback>
        </mc:AlternateContent>
      </w:r>
    </w:p>
    <w:p>
      <w:pPr>
        <w:spacing w:line="360" w:lineRule="auto"/>
        <w:rPr>
          <w:sz w:val="22"/>
        </w:rPr>
      </w:pPr>
      <w:r>
        <w:rPr>
          <w:rFonts w:hint="eastAsia"/>
          <w:sz w:val="22"/>
        </w:rPr>
        <mc:AlternateContent>
          <mc:Choice Requires="wps">
            <w:drawing>
              <wp:anchor distT="0" distB="0" distL="114300" distR="114300" simplePos="0" relativeHeight="251670528" behindDoc="0" locked="0" layoutInCell="1" allowOverlap="1">
                <wp:simplePos x="0" y="0"/>
                <wp:positionH relativeFrom="column">
                  <wp:posOffset>1546860</wp:posOffset>
                </wp:positionH>
                <wp:positionV relativeFrom="paragraph">
                  <wp:posOffset>22860</wp:posOffset>
                </wp:positionV>
                <wp:extent cx="2537460" cy="15240"/>
                <wp:effectExtent l="0" t="76200" r="15240" b="99060"/>
                <wp:wrapNone/>
                <wp:docPr id="14" name="直接箭头连接符 14"/>
                <wp:cNvGraphicFramePr/>
                <a:graphic xmlns:a="http://schemas.openxmlformats.org/drawingml/2006/main">
                  <a:graphicData uri="http://schemas.microsoft.com/office/word/2010/wordprocessingShape">
                    <wps:wsp>
                      <wps:cNvCnPr/>
                      <wps:spPr>
                        <a:xfrm flipV="1">
                          <a:off x="0" y="0"/>
                          <a:ext cx="2537460" cy="15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1.8pt;margin-top:1.8pt;height:1.2pt;width:199.8pt;z-index:251670528;mso-width-relative:page;mso-height-relative:page;" filled="f" stroked="t" coordsize="21600,21600" o:gfxdata="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EBplb1QAA&#10;AAcBAAAPAAAAAAAAAAEAIAAAACIAAABkcnMvZG93bnJldi54bWxQSwECFAAUAAAACACHTuJAhDaQ&#10;KugBAACJAwAADgAAAAAAAAABACAAAAAkAQAAZHJzL2Uyb0RvYy54bWxQSwUGAAAAAAYABgBZAQAA&#10;fgUAAAAA&#10;">
                <v:fill on="f" focussize="0,0"/>
                <v:stroke color="#000000 [3213]" joinstyle="round" endarrow="open"/>
                <v:imagedata o:title=""/>
                <o:lock v:ext="edit" aspectratio="f"/>
              </v:shape>
            </w:pict>
          </mc:Fallback>
        </mc:AlternateContent>
      </w:r>
    </w:p>
    <w:p>
      <w:pPr>
        <w:spacing w:line="360" w:lineRule="auto"/>
        <w:rPr>
          <w:sz w:val="22"/>
        </w:rPr>
      </w:pPr>
    </w:p>
    <w:p>
      <w:pPr>
        <w:spacing w:line="360" w:lineRule="auto"/>
        <w:rPr>
          <w:sz w:val="22"/>
        </w:rPr>
      </w:pPr>
    </w:p>
    <w:p>
      <w:pPr>
        <w:spacing w:line="360" w:lineRule="auto"/>
        <w:rPr>
          <w:b/>
          <w:sz w:val="24"/>
        </w:rPr>
      </w:pPr>
      <w:r>
        <w:rPr>
          <w:rFonts w:hint="eastAsia"/>
          <w:b/>
          <w:sz w:val="24"/>
        </w:rPr>
        <w:t>适配器设计：</w:t>
      </w:r>
    </w:p>
    <w:p>
      <w:pPr>
        <w:spacing w:line="360" w:lineRule="auto"/>
        <w:ind w:left="420"/>
        <w:rPr>
          <w:sz w:val="22"/>
        </w:rPr>
      </w:pPr>
      <w:r>
        <w:rPr>
          <w:rFonts w:hint="eastAsia"/>
          <w:sz w:val="22"/>
        </w:rPr>
        <w:t>对于Java程序来说，如果一个实现了一个接口，则必须覆写此接口中的全部抽象方法，如果此时一个接口中定义的抽象方法过多，但在子类中又用不到这么多抽象方法的话，则使用起来很麻烦，所以此时就需要一个中间的过渡，但是这个过渡类又不希望被直接使用，所以将此过渡类定义成抽象类最合适，即一个接口首先被一个抽象类实现（此抽象类通常被称为适配器类），并在此抽象类中实现若干方法（方法体为空），则以后的子类直接继承此抽象类，就可以有选择的覆写所需要的方法。适配器所解决的问题是子类不想覆写接口中的全部抽象方法。</w:t>
      </w:r>
    </w:p>
    <w:p>
      <w:pPr>
        <w:spacing w:line="360" w:lineRule="auto"/>
        <w:rPr>
          <w:b/>
          <w:sz w:val="24"/>
        </w:rPr>
      </w:pPr>
    </w:p>
    <w:p>
      <w:pPr>
        <w:spacing w:line="360" w:lineRule="auto"/>
        <w:rPr>
          <w:b/>
          <w:sz w:val="24"/>
        </w:rPr>
      </w:pPr>
    </w:p>
    <w:p>
      <w:pPr>
        <w:spacing w:line="360" w:lineRule="auto"/>
        <w:rPr>
          <w:b/>
          <w:sz w:val="24"/>
        </w:rPr>
      </w:pPr>
      <w:r>
        <w:rPr>
          <w:rFonts w:hint="eastAsia"/>
          <w:b/>
          <w:sz w:val="24"/>
        </w:rPr>
        <w:t>内部类的扩展：</w:t>
      </w:r>
    </w:p>
    <w:p>
      <w:pPr>
        <w:spacing w:line="360" w:lineRule="auto"/>
        <w:ind w:left="420"/>
      </w:pPr>
      <w:r>
        <w:rPr>
          <w:rFonts w:hint="eastAsia"/>
        </w:rPr>
        <w:t>在一个抽象类中可以定义多个抽象类或接口；同时在一个接口中也可以定义多个接口或抽象类。</w:t>
      </w:r>
    </w:p>
    <w:p>
      <w:pPr>
        <w:spacing w:line="360" w:lineRule="auto"/>
        <w:rPr>
          <w:sz w:val="24"/>
        </w:rPr>
      </w:pPr>
    </w:p>
    <w:p>
      <w:pPr>
        <w:spacing w:line="360" w:lineRule="auto"/>
        <w:rPr>
          <w:sz w:val="24"/>
        </w:rPr>
      </w:pPr>
    </w:p>
    <w:p>
      <w:pPr>
        <w:spacing w:line="360" w:lineRule="auto"/>
        <w:rPr>
          <w:sz w:val="24"/>
        </w:rPr>
      </w:pPr>
    </w:p>
    <w:p>
      <w:pPr>
        <w:spacing w:line="360" w:lineRule="auto"/>
        <w:rPr>
          <w:b/>
          <w:sz w:val="24"/>
        </w:rPr>
      </w:pPr>
      <w:r>
        <w:rPr>
          <w:b/>
          <w:sz w:val="24"/>
        </w:rPr>
        <w:t>抽象类和接口之间的关系</w:t>
      </w:r>
      <w:r>
        <w:rPr>
          <w:rFonts w:hint="eastAsia"/>
          <w:b/>
          <w:sz w:val="24"/>
        </w:rPr>
        <w:t>：</w:t>
      </w:r>
    </w:p>
    <w:tbl>
      <w:tblPr>
        <w:tblStyle w:val="7"/>
        <w:tblW w:w="9215"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559"/>
        <w:gridCol w:w="3827"/>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t>序号</w:t>
            </w:r>
          </w:p>
        </w:tc>
        <w:tc>
          <w:tcPr>
            <w:tcW w:w="1559" w:type="dxa"/>
            <w:vAlign w:val="center"/>
          </w:tcPr>
          <w:p>
            <w:pPr>
              <w:spacing w:line="360" w:lineRule="auto"/>
              <w:jc w:val="center"/>
            </w:pPr>
            <w:r>
              <w:t>区别点</w:t>
            </w:r>
          </w:p>
        </w:tc>
        <w:tc>
          <w:tcPr>
            <w:tcW w:w="3827" w:type="dxa"/>
            <w:vAlign w:val="center"/>
          </w:tcPr>
          <w:p>
            <w:pPr>
              <w:spacing w:line="360" w:lineRule="auto"/>
              <w:jc w:val="center"/>
            </w:pPr>
            <w:r>
              <w:t>抽象类</w:t>
            </w:r>
          </w:p>
        </w:tc>
        <w:tc>
          <w:tcPr>
            <w:tcW w:w="3119" w:type="dxa"/>
            <w:vAlign w:val="center"/>
          </w:tcPr>
          <w:p>
            <w:pPr>
              <w:spacing w:line="360" w:lineRule="auto"/>
              <w:jc w:val="center"/>
            </w:pPr>
            <w: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1</w:t>
            </w:r>
          </w:p>
        </w:tc>
        <w:tc>
          <w:tcPr>
            <w:tcW w:w="1559" w:type="dxa"/>
            <w:vAlign w:val="center"/>
          </w:tcPr>
          <w:p>
            <w:pPr>
              <w:spacing w:line="360" w:lineRule="auto"/>
              <w:jc w:val="center"/>
            </w:pPr>
            <w:r>
              <w:t>定义</w:t>
            </w:r>
          </w:p>
        </w:tc>
        <w:tc>
          <w:tcPr>
            <w:tcW w:w="3827" w:type="dxa"/>
            <w:vAlign w:val="center"/>
          </w:tcPr>
          <w:p>
            <w:pPr>
              <w:spacing w:line="360" w:lineRule="auto"/>
              <w:jc w:val="center"/>
            </w:pPr>
            <w:r>
              <w:t>包含一个抽象方法的类</w:t>
            </w:r>
          </w:p>
        </w:tc>
        <w:tc>
          <w:tcPr>
            <w:tcW w:w="3119" w:type="dxa"/>
            <w:vAlign w:val="center"/>
          </w:tcPr>
          <w:p>
            <w:pPr>
              <w:spacing w:line="360" w:lineRule="auto"/>
              <w:jc w:val="center"/>
            </w:pPr>
            <w:r>
              <w:t>公共抽象方法和全局常量所组成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2</w:t>
            </w:r>
          </w:p>
        </w:tc>
        <w:tc>
          <w:tcPr>
            <w:tcW w:w="1559" w:type="dxa"/>
            <w:vAlign w:val="center"/>
          </w:tcPr>
          <w:p>
            <w:pPr>
              <w:spacing w:line="360" w:lineRule="auto"/>
              <w:jc w:val="center"/>
            </w:pPr>
            <w:r>
              <w:t>组成</w:t>
            </w:r>
          </w:p>
        </w:tc>
        <w:tc>
          <w:tcPr>
            <w:tcW w:w="3827" w:type="dxa"/>
            <w:vAlign w:val="center"/>
          </w:tcPr>
          <w:p>
            <w:pPr>
              <w:spacing w:line="360" w:lineRule="auto"/>
              <w:jc w:val="center"/>
            </w:pPr>
            <w:r>
              <w:t>构造方法</w:t>
            </w:r>
            <w:r>
              <w:rPr>
                <w:rFonts w:hint="eastAsia"/>
              </w:rPr>
              <w:t>、</w:t>
            </w:r>
            <w:r>
              <w:t>抽象方法</w:t>
            </w:r>
            <w:r>
              <w:rPr>
                <w:rFonts w:hint="eastAsia"/>
              </w:rPr>
              <w:t>、</w:t>
            </w:r>
            <w:r>
              <w:t>普通方法</w:t>
            </w:r>
            <w:r>
              <w:rPr>
                <w:rFonts w:hint="eastAsia"/>
              </w:rPr>
              <w:t>、</w:t>
            </w:r>
            <w:r>
              <w:t>常量</w:t>
            </w:r>
            <w:r>
              <w:rPr>
                <w:rFonts w:hint="eastAsia"/>
              </w:rPr>
              <w:t>、</w:t>
            </w:r>
            <w:r>
              <w:t>变量</w:t>
            </w:r>
          </w:p>
        </w:tc>
        <w:tc>
          <w:tcPr>
            <w:tcW w:w="3119" w:type="dxa"/>
            <w:vAlign w:val="center"/>
          </w:tcPr>
          <w:p>
            <w:pPr>
              <w:spacing w:line="360" w:lineRule="auto"/>
              <w:jc w:val="center"/>
            </w:pPr>
            <w:r>
              <w:t>全局常量</w:t>
            </w:r>
            <w:r>
              <w:rPr>
                <w:rFonts w:hint="eastAsia"/>
              </w:rPr>
              <w:t>、</w:t>
            </w:r>
            <w:r>
              <w:t>公共抽象方法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3</w:t>
            </w:r>
          </w:p>
        </w:tc>
        <w:tc>
          <w:tcPr>
            <w:tcW w:w="1559" w:type="dxa"/>
            <w:vAlign w:val="center"/>
          </w:tcPr>
          <w:p>
            <w:pPr>
              <w:spacing w:line="360" w:lineRule="auto"/>
              <w:jc w:val="center"/>
            </w:pPr>
            <w:r>
              <w:t>使用</w:t>
            </w:r>
          </w:p>
        </w:tc>
        <w:tc>
          <w:tcPr>
            <w:tcW w:w="3827" w:type="dxa"/>
            <w:vAlign w:val="center"/>
          </w:tcPr>
          <w:p>
            <w:pPr>
              <w:spacing w:line="360" w:lineRule="auto"/>
              <w:jc w:val="center"/>
            </w:pPr>
            <w:r>
              <w:t>子类通过extends继承抽象类</w:t>
            </w:r>
          </w:p>
        </w:tc>
        <w:tc>
          <w:tcPr>
            <w:tcW w:w="3119" w:type="dxa"/>
            <w:vAlign w:val="center"/>
          </w:tcPr>
          <w:p>
            <w:pPr>
              <w:spacing w:line="360" w:lineRule="auto"/>
              <w:jc w:val="center"/>
            </w:pPr>
            <w:r>
              <w:t>子类通过implements实现接口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4</w:t>
            </w:r>
          </w:p>
        </w:tc>
        <w:tc>
          <w:tcPr>
            <w:tcW w:w="1559" w:type="dxa"/>
            <w:vAlign w:val="center"/>
          </w:tcPr>
          <w:p>
            <w:pPr>
              <w:spacing w:line="360" w:lineRule="auto"/>
              <w:jc w:val="center"/>
            </w:pPr>
            <w:r>
              <w:t>关系</w:t>
            </w:r>
          </w:p>
        </w:tc>
        <w:tc>
          <w:tcPr>
            <w:tcW w:w="3827" w:type="dxa"/>
            <w:vAlign w:val="center"/>
          </w:tcPr>
          <w:p>
            <w:pPr>
              <w:spacing w:line="360" w:lineRule="auto"/>
              <w:jc w:val="center"/>
            </w:pPr>
            <w:r>
              <w:t>抽象类可以实现多个接口</w:t>
            </w:r>
          </w:p>
        </w:tc>
        <w:tc>
          <w:tcPr>
            <w:tcW w:w="3119" w:type="dxa"/>
            <w:vAlign w:val="center"/>
          </w:tcPr>
          <w:p>
            <w:pPr>
              <w:spacing w:line="360" w:lineRule="auto"/>
              <w:jc w:val="center"/>
            </w:pPr>
            <w:r>
              <w:t>接口不能继承抽象类</w:t>
            </w:r>
            <w:r>
              <w:rPr>
                <w:rFonts w:hint="eastAsia"/>
              </w:rPr>
              <w:t>，</w:t>
            </w:r>
            <w:r>
              <w:t>只允许继承多个接口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5</w:t>
            </w:r>
          </w:p>
        </w:tc>
        <w:tc>
          <w:tcPr>
            <w:tcW w:w="1559" w:type="dxa"/>
            <w:vAlign w:val="center"/>
          </w:tcPr>
          <w:p>
            <w:pPr>
              <w:spacing w:line="360" w:lineRule="auto"/>
              <w:jc w:val="center"/>
            </w:pPr>
            <w:r>
              <w:t>常见设计模式</w:t>
            </w:r>
          </w:p>
        </w:tc>
        <w:tc>
          <w:tcPr>
            <w:tcW w:w="3827" w:type="dxa"/>
            <w:vAlign w:val="center"/>
          </w:tcPr>
          <w:p>
            <w:pPr>
              <w:spacing w:line="360" w:lineRule="auto"/>
              <w:jc w:val="center"/>
            </w:pPr>
            <w:r>
              <w:t>模板设计</w:t>
            </w:r>
          </w:p>
        </w:tc>
        <w:tc>
          <w:tcPr>
            <w:tcW w:w="3119" w:type="dxa"/>
            <w:vAlign w:val="center"/>
          </w:tcPr>
          <w:p>
            <w:pPr>
              <w:spacing w:line="360" w:lineRule="auto"/>
              <w:jc w:val="center"/>
            </w:pPr>
            <w:r>
              <w:t>工厂设计</w:t>
            </w:r>
            <w:r>
              <w:rPr>
                <w:rFonts w:hint="eastAsia"/>
              </w:rPr>
              <w:t>、</w:t>
            </w:r>
            <w:r>
              <w:t>代理设计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6</w:t>
            </w:r>
          </w:p>
        </w:tc>
        <w:tc>
          <w:tcPr>
            <w:tcW w:w="1559" w:type="dxa"/>
            <w:vAlign w:val="center"/>
          </w:tcPr>
          <w:p>
            <w:pPr>
              <w:spacing w:line="360" w:lineRule="auto"/>
              <w:jc w:val="center"/>
            </w:pPr>
            <w:r>
              <w:t>对象的产出</w:t>
            </w:r>
          </w:p>
        </w:tc>
        <w:tc>
          <w:tcPr>
            <w:tcW w:w="6946" w:type="dxa"/>
            <w:gridSpan w:val="2"/>
            <w:vAlign w:val="center"/>
          </w:tcPr>
          <w:p>
            <w:pPr>
              <w:spacing w:line="360" w:lineRule="auto"/>
              <w:jc w:val="center"/>
            </w:pPr>
            <w:r>
              <w:rPr>
                <w:rFonts w:hint="eastAsia"/>
              </w:rPr>
              <w:t>都通过对象的多态性产生实例化对象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7</w:t>
            </w:r>
          </w:p>
        </w:tc>
        <w:tc>
          <w:tcPr>
            <w:tcW w:w="1559" w:type="dxa"/>
            <w:vAlign w:val="center"/>
          </w:tcPr>
          <w:p>
            <w:pPr>
              <w:spacing w:line="360" w:lineRule="auto"/>
              <w:jc w:val="center"/>
            </w:pPr>
            <w:r>
              <w:t>局限</w:t>
            </w:r>
          </w:p>
        </w:tc>
        <w:tc>
          <w:tcPr>
            <w:tcW w:w="3827" w:type="dxa"/>
            <w:vAlign w:val="center"/>
          </w:tcPr>
          <w:p>
            <w:pPr>
              <w:spacing w:line="360" w:lineRule="auto"/>
              <w:jc w:val="center"/>
            </w:pPr>
            <w:r>
              <w:t>抽象类有单继承的局限</w:t>
            </w:r>
          </w:p>
        </w:tc>
        <w:tc>
          <w:tcPr>
            <w:tcW w:w="3119" w:type="dxa"/>
            <w:vAlign w:val="center"/>
          </w:tcPr>
          <w:p>
            <w:pPr>
              <w:spacing w:line="360" w:lineRule="auto"/>
              <w:jc w:val="center"/>
            </w:pPr>
            <w:r>
              <w:t>接口没有单继承的局限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8</w:t>
            </w:r>
          </w:p>
        </w:tc>
        <w:tc>
          <w:tcPr>
            <w:tcW w:w="1559" w:type="dxa"/>
            <w:vAlign w:val="center"/>
          </w:tcPr>
          <w:p>
            <w:pPr>
              <w:spacing w:line="360" w:lineRule="auto"/>
              <w:jc w:val="center"/>
            </w:pPr>
            <w:r>
              <w:t>实际</w:t>
            </w:r>
          </w:p>
        </w:tc>
        <w:tc>
          <w:tcPr>
            <w:tcW w:w="3827" w:type="dxa"/>
            <w:vAlign w:val="center"/>
          </w:tcPr>
          <w:p>
            <w:pPr>
              <w:spacing w:line="360" w:lineRule="auto"/>
              <w:jc w:val="center"/>
            </w:pPr>
            <w:r>
              <w:t>模板设计</w:t>
            </w:r>
          </w:p>
        </w:tc>
        <w:tc>
          <w:tcPr>
            <w:tcW w:w="3119" w:type="dxa"/>
            <w:vAlign w:val="center"/>
          </w:tcPr>
          <w:p>
            <w:pPr>
              <w:spacing w:line="360" w:lineRule="auto"/>
              <w:jc w:val="center"/>
            </w:pPr>
            <w:r>
              <w:t>制定标准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9</w:t>
            </w:r>
          </w:p>
        </w:tc>
        <w:tc>
          <w:tcPr>
            <w:tcW w:w="1559" w:type="dxa"/>
            <w:vAlign w:val="center"/>
          </w:tcPr>
          <w:p>
            <w:pPr>
              <w:spacing w:line="360" w:lineRule="auto"/>
              <w:jc w:val="center"/>
            </w:pPr>
            <w:r>
              <w:t>选择</w:t>
            </w:r>
          </w:p>
        </w:tc>
        <w:tc>
          <w:tcPr>
            <w:tcW w:w="6946" w:type="dxa"/>
            <w:gridSpan w:val="2"/>
            <w:vAlign w:val="center"/>
          </w:tcPr>
          <w:p>
            <w:pPr>
              <w:spacing w:line="360" w:lineRule="auto"/>
              <w:jc w:val="center"/>
            </w:pPr>
            <w:r>
              <w:t>如果抽象类和接口都可以使用的话</w:t>
            </w:r>
            <w:r>
              <w:rPr>
                <w:rFonts w:hint="eastAsia"/>
              </w:rPr>
              <w:t>，</w:t>
            </w:r>
            <w:r>
              <w:t>优先使用接口</w:t>
            </w:r>
            <w:r>
              <w:rPr>
                <w:rFonts w:hint="eastAsia"/>
              </w:rPr>
              <w:t>，</w:t>
            </w:r>
            <w:r>
              <w:t>避免单继承的局限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0" w:type="dxa"/>
            <w:vAlign w:val="center"/>
          </w:tcPr>
          <w:p>
            <w:pPr>
              <w:spacing w:line="360" w:lineRule="auto"/>
              <w:jc w:val="center"/>
            </w:pPr>
            <w:r>
              <w:rPr>
                <w:rFonts w:hint="eastAsia"/>
              </w:rPr>
              <w:t>10</w:t>
            </w:r>
          </w:p>
        </w:tc>
        <w:tc>
          <w:tcPr>
            <w:tcW w:w="1559" w:type="dxa"/>
            <w:vAlign w:val="center"/>
          </w:tcPr>
          <w:p>
            <w:pPr>
              <w:spacing w:line="360" w:lineRule="auto"/>
              <w:jc w:val="center"/>
            </w:pPr>
            <w:r>
              <w:t>特殊</w:t>
            </w:r>
          </w:p>
        </w:tc>
        <w:tc>
          <w:tcPr>
            <w:tcW w:w="6946" w:type="dxa"/>
            <w:gridSpan w:val="2"/>
            <w:vAlign w:val="center"/>
          </w:tcPr>
          <w:p>
            <w:pPr>
              <w:spacing w:line="360" w:lineRule="auto"/>
              <w:jc w:val="center"/>
            </w:pPr>
            <w:r>
              <w:t>一个抽象类中可以包含多个接口</w:t>
            </w:r>
            <w:r>
              <w:rPr>
                <w:rFonts w:hint="eastAsia"/>
              </w:rPr>
              <w:t>，</w:t>
            </w:r>
            <w:r>
              <w:t>一个接口中也可以包含多个抽象类</w:t>
            </w:r>
          </w:p>
        </w:tc>
      </w:tr>
    </w:tbl>
    <w:p>
      <w:pPr>
        <w:spacing w:line="360" w:lineRule="auto"/>
      </w:pPr>
    </w:p>
    <w:p>
      <w:pPr>
        <w:spacing w:line="360" w:lineRule="auto"/>
        <w:rPr>
          <w:b/>
          <w:sz w:val="24"/>
        </w:rPr>
      </w:pPr>
    </w:p>
    <w:p>
      <w:pPr>
        <w:spacing w:line="360" w:lineRule="auto"/>
        <w:rPr>
          <w:b/>
          <w:sz w:val="24"/>
        </w:rPr>
      </w:pPr>
      <w:r>
        <w:rPr>
          <w:rFonts w:hint="eastAsia"/>
          <w:b/>
          <w:sz w:val="24"/>
        </w:rPr>
        <w:t>接口定义的加强：</w:t>
      </w:r>
    </w:p>
    <w:p>
      <w:pPr>
        <w:spacing w:line="360" w:lineRule="auto"/>
        <w:ind w:left="420"/>
        <w:rPr>
          <w:sz w:val="22"/>
        </w:rPr>
      </w:pPr>
      <w:r>
        <w:rPr>
          <w:rFonts w:hint="eastAsia"/>
          <w:sz w:val="22"/>
        </w:rPr>
        <w:t>接口是由全局常量和公共的抽象方法所组成，但从JDK1.8开始允许在接口中定义使用default声明的普通方法和使用static声明的静态方法。使用default声明的普通方法需要用接口对象来调用，使用static声明的静态方法可以由接口名称直接调用。</w:t>
      </w:r>
    </w:p>
    <w:p>
      <w:pPr>
        <w:spacing w:line="360" w:lineRule="auto"/>
        <w:rPr>
          <w:sz w:val="24"/>
        </w:rPr>
      </w:pPr>
      <w:r>
        <w:rPr>
          <w:rFonts w:hint="eastAsia"/>
          <w:sz w:val="24"/>
        </w:rPr>
        <w:tab/>
      </w:r>
    </w:p>
    <w:p>
      <w:pPr>
        <w:spacing w:line="360" w:lineRule="auto"/>
        <w:rPr>
          <w:sz w:val="24"/>
        </w:rPr>
      </w:pPr>
    </w:p>
    <w:p>
      <w:pPr>
        <w:spacing w:line="360" w:lineRule="auto"/>
        <w:rPr>
          <w:b/>
          <w:sz w:val="24"/>
        </w:rPr>
      </w:pPr>
      <w:r>
        <w:rPr>
          <w:rFonts w:hint="eastAsia"/>
          <w:b/>
          <w:sz w:val="24"/>
        </w:rPr>
        <w:t>宠物商店实例：</w:t>
      </w:r>
    </w:p>
    <w:p>
      <w:pPr>
        <w:spacing w:line="360" w:lineRule="auto"/>
      </w:pPr>
      <w:r>
        <w:rPr>
          <w:rFonts w:hint="eastAsia"/>
          <w:b/>
          <w:sz w:val="24"/>
        </w:rPr>
        <w:tab/>
      </w:r>
      <w:r>
        <w:rPr>
          <w:rFonts w:hint="eastAsia"/>
        </w:rPr>
        <w:t>制定宠物标准，编写宠物类，编写宠物商店，编写测试类。</w:t>
      </w:r>
    </w:p>
    <w:p>
      <w:pPr>
        <w:spacing w:line="360" w:lineRule="auto"/>
        <w:rPr>
          <w:b/>
          <w:sz w:val="24"/>
        </w:rPr>
      </w:pPr>
    </w:p>
    <w:p>
      <w:pPr>
        <w:spacing w:line="360" w:lineRule="auto"/>
        <w:rPr>
          <w:b/>
          <w:sz w:val="24"/>
        </w:rPr>
      </w:pPr>
    </w:p>
    <w:p>
      <w:pPr>
        <w:spacing w:line="360" w:lineRule="auto"/>
        <w:rPr>
          <w:b/>
          <w:sz w:val="24"/>
        </w:rPr>
      </w:pPr>
    </w:p>
    <w:p>
      <w:pPr>
        <w:spacing w:line="360" w:lineRule="auto"/>
        <w:rPr>
          <w:b/>
          <w:sz w:val="24"/>
        </w:rPr>
      </w:pPr>
      <w:r>
        <w:rPr>
          <w:rFonts w:hint="eastAsia"/>
          <w:b/>
          <w:sz w:val="24"/>
        </w:rPr>
        <w:t>Object类的基本概念：</w:t>
      </w:r>
    </w:p>
    <w:p>
      <w:pPr>
        <w:spacing w:line="360" w:lineRule="auto"/>
        <w:ind w:left="420"/>
      </w:pPr>
      <w:r>
        <w:rPr>
          <w:rFonts w:hint="eastAsia"/>
        </w:rPr>
        <w:t>Object类是java中最为常用的一个系统类。利用Object类可以实现参数的统一。Object类是所有类的父类，只要一个类没有明显的继承一个类，则肯定是Object类的子类。</w:t>
      </w:r>
    </w:p>
    <w:p>
      <w:pPr>
        <w:spacing w:line="360" w:lineRule="auto"/>
        <w:rPr>
          <w:sz w:val="24"/>
        </w:rPr>
      </w:pPr>
    </w:p>
    <w:p>
      <w:pPr>
        <w:spacing w:line="360" w:lineRule="auto"/>
        <w:rPr>
          <w:sz w:val="24"/>
        </w:rPr>
      </w:pPr>
    </w:p>
    <w:p>
      <w:pPr>
        <w:spacing w:line="360" w:lineRule="auto"/>
        <w:rPr>
          <w:sz w:val="24"/>
        </w:rPr>
      </w:pPr>
    </w:p>
    <w:p>
      <w:pPr>
        <w:spacing w:line="360" w:lineRule="auto"/>
        <w:rPr>
          <w:b/>
          <w:sz w:val="24"/>
        </w:rPr>
      </w:pPr>
      <w:r>
        <w:rPr>
          <w:rFonts w:hint="eastAsia"/>
          <w:b/>
          <w:sz w:val="24"/>
        </w:rPr>
        <w:t>Object类中的主要方法：</w:t>
      </w:r>
    </w:p>
    <w:p>
      <w:pPr>
        <w:pStyle w:val="8"/>
        <w:numPr>
          <w:ilvl w:val="0"/>
          <w:numId w:val="9"/>
        </w:numPr>
        <w:spacing w:line="360" w:lineRule="auto"/>
        <w:ind w:firstLineChars="0"/>
      </w:pPr>
      <w:r>
        <w:rPr>
          <w:rFonts w:hint="eastAsia"/>
        </w:rPr>
        <w:t>public String toString( )方法：在输出某个类的对象时会默认调用Object类中的toString( )方法为对象进行字符处理。如果该类覆写了Object类中的toString( )方法，那么在直接输出此类对象时会默认调用此类中的toString( )方法，以完成一些特定的功能。</w:t>
      </w:r>
    </w:p>
    <w:p>
      <w:pPr>
        <w:pStyle w:val="8"/>
        <w:numPr>
          <w:ilvl w:val="0"/>
          <w:numId w:val="9"/>
        </w:numPr>
        <w:spacing w:line="360" w:lineRule="auto"/>
        <w:ind w:firstLineChars="0"/>
      </w:pPr>
      <w:r>
        <w:rPr>
          <w:rFonts w:hint="eastAsia"/>
        </w:rPr>
        <w:t xml:space="preserve">public </w:t>
      </w:r>
      <w:r>
        <w:t>boolean</w:t>
      </w:r>
      <w:r>
        <w:rPr>
          <w:rFonts w:hint="eastAsia"/>
        </w:rPr>
        <w:t xml:space="preserve"> equals( )方法：equals( )方法主要的功能是用于对象的比较。因为String类也是Object类的子类。所以String类中的equals( )方法是覆写Object中的</w:t>
      </w:r>
    </w:p>
    <w:p>
      <w:pPr>
        <w:spacing w:line="360" w:lineRule="auto"/>
        <w:rPr>
          <w:sz w:val="24"/>
        </w:rPr>
      </w:pPr>
    </w:p>
    <w:p>
      <w:pPr>
        <w:spacing w:line="360" w:lineRule="auto"/>
        <w:rPr>
          <w:sz w:val="24"/>
        </w:rPr>
      </w:pPr>
    </w:p>
    <w:p>
      <w:pPr>
        <w:spacing w:line="360" w:lineRule="auto"/>
        <w:rPr>
          <w:sz w:val="24"/>
        </w:rPr>
      </w:pPr>
    </w:p>
    <w:p>
      <w:pPr>
        <w:spacing w:line="360" w:lineRule="auto"/>
        <w:rPr>
          <w:b/>
          <w:sz w:val="24"/>
        </w:rPr>
      </w:pPr>
      <w:r>
        <w:rPr>
          <w:rFonts w:hint="eastAsia"/>
          <w:b/>
          <w:sz w:val="24"/>
        </w:rPr>
        <w:t>Object接收任意引用对象：</w:t>
      </w:r>
    </w:p>
    <w:p>
      <w:pPr>
        <w:spacing w:line="360" w:lineRule="auto"/>
        <w:ind w:left="420"/>
      </w:pPr>
      <w:r>
        <w:rPr>
          <w:rFonts w:hint="eastAsia"/>
        </w:rPr>
        <w:t>Object类是所有对象的父类。所有的对象都可以向Object类进行转换，同时也包含了数组和接口类型，即一切引用数据类型都可以使用Object类进行接收。</w:t>
      </w:r>
      <w:r>
        <w:t xml:space="preserve"> </w:t>
      </w:r>
    </w:p>
    <w:p>
      <w:pPr>
        <w:spacing w:line="360" w:lineRule="auto"/>
        <w:rPr>
          <w:sz w:val="24"/>
        </w:rPr>
      </w:pPr>
    </w:p>
    <w:p>
      <w:pPr>
        <w:spacing w:line="360" w:lineRule="auto"/>
        <w:rPr>
          <w:sz w:val="24"/>
        </w:rPr>
      </w:pPr>
    </w:p>
    <w:p>
      <w:pPr>
        <w:spacing w:line="360" w:lineRule="auto"/>
        <w:rPr>
          <w:sz w:val="24"/>
        </w:rPr>
      </w:pPr>
    </w:p>
    <w:p>
      <w:pPr>
        <w:spacing w:line="360" w:lineRule="auto"/>
        <w:rPr>
          <w:b/>
          <w:sz w:val="24"/>
        </w:rPr>
      </w:pPr>
    </w:p>
    <w:p>
      <w:pPr>
        <w:spacing w:line="360" w:lineRule="auto"/>
        <w:rPr>
          <w:b/>
          <w:sz w:val="24"/>
        </w:rPr>
      </w:pPr>
    </w:p>
    <w:p>
      <w:pPr>
        <w:spacing w:line="360" w:lineRule="auto"/>
        <w:rPr>
          <w:b/>
          <w:sz w:val="24"/>
        </w:rPr>
      </w:pPr>
      <w:r>
        <w:rPr>
          <w:rFonts w:hint="eastAsia"/>
          <w:b/>
          <w:sz w:val="24"/>
        </w:rPr>
        <w:t>包装类的基本概念：</w:t>
      </w:r>
    </w:p>
    <w:p>
      <w:pPr>
        <w:spacing w:line="360" w:lineRule="auto"/>
        <w:ind w:left="240"/>
      </w:pPr>
      <w:r>
        <w:rPr>
          <w:rFonts w:hint="eastAsia"/>
        </w:rPr>
        <w:t>包装类是表示基本数据类型的类，是基本数据类型作为类的一种表现形式。通过包装类可以将基本数据类型变为引用数据类型。每一种基本数据类型都有其对应的包装类。其中数值型基本数据类型所对应的包装类是Number类的子类，字符型与布尔型所对应的包装类是Object的直接子类。</w:t>
      </w:r>
    </w:p>
    <w:p>
      <w:pPr>
        <w:spacing w:line="360" w:lineRule="auto"/>
        <w:ind w:left="241" w:hanging="241" w:hangingChars="100"/>
        <w:rPr>
          <w:b/>
          <w:sz w:val="24"/>
        </w:rPr>
      </w:pPr>
    </w:p>
    <w:p>
      <w:pPr>
        <w:spacing w:line="360" w:lineRule="auto"/>
        <w:rPr>
          <w:sz w:val="24"/>
        </w:rPr>
      </w:pPr>
    </w:p>
    <w:p>
      <w:pPr>
        <w:spacing w:line="360" w:lineRule="auto"/>
        <w:ind w:left="240" w:hanging="240" w:hangingChars="100"/>
        <w:rPr>
          <w:sz w:val="24"/>
        </w:rPr>
      </w:pPr>
    </w:p>
    <w:p>
      <w:pPr>
        <w:spacing w:line="360" w:lineRule="auto"/>
        <w:rPr>
          <w:b/>
          <w:sz w:val="24"/>
        </w:rPr>
      </w:pPr>
      <w:r>
        <w:rPr>
          <w:rFonts w:hint="eastAsia"/>
          <w:b/>
          <w:sz w:val="24"/>
        </w:rPr>
        <w:t>自动装箱与拆箱操作：</w:t>
      </w:r>
    </w:p>
    <w:p>
      <w:pPr>
        <w:spacing w:line="360" w:lineRule="auto"/>
        <w:ind w:firstLine="420"/>
        <w:rPr>
          <w:sz w:val="22"/>
        </w:rPr>
      </w:pPr>
      <w:r>
        <w:rPr>
          <w:rFonts w:hint="eastAsia"/>
          <w:sz w:val="22"/>
        </w:rPr>
        <w:t>装箱是指把基本数据类型变为包装类对象；拆箱是指把包装类对象变为基本数据类</w:t>
      </w:r>
    </w:p>
    <w:p>
      <w:pPr>
        <w:spacing w:line="360" w:lineRule="auto"/>
        <w:ind w:firstLine="420"/>
        <w:rPr>
          <w:sz w:val="22"/>
        </w:rPr>
      </w:pPr>
      <w:r>
        <w:rPr>
          <w:rFonts w:hint="eastAsia"/>
          <w:sz w:val="22"/>
        </w:rPr>
        <w:t>型。</w:t>
      </w:r>
    </w:p>
    <w:p>
      <w:pPr>
        <w:spacing w:line="360" w:lineRule="auto"/>
        <w:rPr>
          <w:sz w:val="24"/>
        </w:rPr>
      </w:pPr>
    </w:p>
    <w:p>
      <w:pPr>
        <w:spacing w:line="360" w:lineRule="auto"/>
        <w:rPr>
          <w:sz w:val="24"/>
        </w:rPr>
      </w:pPr>
    </w:p>
    <w:p>
      <w:pPr>
        <w:spacing w:line="360" w:lineRule="auto"/>
        <w:rPr>
          <w:sz w:val="24"/>
        </w:rPr>
      </w:pPr>
    </w:p>
    <w:p>
      <w:pPr>
        <w:spacing w:line="360" w:lineRule="auto"/>
        <w:rPr>
          <w:b/>
          <w:sz w:val="24"/>
        </w:rPr>
      </w:pPr>
      <w:r>
        <w:rPr>
          <w:rFonts w:hint="eastAsia"/>
          <w:b/>
          <w:sz w:val="24"/>
        </w:rPr>
        <w:t>包装类的应用：</w:t>
      </w:r>
    </w:p>
    <w:p>
      <w:pPr>
        <w:spacing w:line="360" w:lineRule="auto"/>
        <w:ind w:left="420"/>
        <w:rPr>
          <w:b/>
          <w:sz w:val="24"/>
        </w:rPr>
      </w:pPr>
      <w:r>
        <w:rPr>
          <w:rFonts w:hint="eastAsia"/>
          <w:sz w:val="22"/>
        </w:rPr>
        <w:t>包装类在实际应用中用的最多的是将字符串变为基本数据类型的操作上，但需要注意的是变为基本数据类型的字符串必须是由数字组成的。</w:t>
      </w:r>
    </w:p>
    <w:p>
      <w:pPr>
        <w:spacing w:line="360" w:lineRule="auto"/>
        <w:rPr>
          <w:sz w:val="24"/>
        </w:rPr>
      </w:pPr>
    </w:p>
    <w:p>
      <w:pPr>
        <w:spacing w:line="360" w:lineRule="auto"/>
        <w:rPr>
          <w:sz w:val="24"/>
        </w:rPr>
      </w:pPr>
    </w:p>
    <w:p>
      <w:pPr>
        <w:spacing w:line="360" w:lineRule="auto"/>
        <w:rPr>
          <w:b/>
          <w:sz w:val="24"/>
        </w:rPr>
      </w:pPr>
    </w:p>
    <w:p>
      <w:pPr>
        <w:spacing w:line="360" w:lineRule="auto"/>
        <w:rPr>
          <w:b/>
          <w:sz w:val="24"/>
        </w:rPr>
      </w:pPr>
      <w:r>
        <w:rPr>
          <w:rFonts w:hint="eastAsia"/>
          <w:b/>
          <w:sz w:val="24"/>
        </w:rPr>
        <w:t>匿名内部类：</w:t>
      </w:r>
      <w:r>
        <w:rPr>
          <w:rFonts w:hint="eastAsia"/>
          <w:b/>
          <w:sz w:val="24"/>
        </w:rPr>
        <w:tab/>
      </w:r>
    </w:p>
    <w:p>
      <w:pPr>
        <w:pStyle w:val="8"/>
        <w:spacing w:line="360" w:lineRule="auto"/>
        <w:ind w:left="720" w:firstLine="0" w:firstLineChars="0"/>
      </w:pPr>
      <w:r>
        <w:rPr>
          <w:rFonts w:hint="eastAsia"/>
        </w:rPr>
        <w:t>匿名内部类是没有类名称的内部类,是针对抽象类和接口不能实例化对象而来的。在直接实例化接口或抽象类之后，因为接口和抽象类不能实例化对象，所以要在实例化后带有一个方法体用于实现接口或抽象类中的抽象方法。然后通过匿名类实例化抽象类或接口对象，此时该对象可以调用匿名类方法体中实现的方法。格式如下：</w:t>
      </w:r>
    </w:p>
    <w:p>
      <w:pPr>
        <w:pStyle w:val="8"/>
        <w:spacing w:line="360" w:lineRule="auto"/>
        <w:ind w:left="720" w:firstLine="0" w:firstLineChars="0"/>
        <w:jc w:val="center"/>
      </w:pPr>
      <w:r>
        <w:t>new</w:t>
      </w:r>
      <w:r>
        <w:rPr>
          <w:rFonts w:hint="eastAsia"/>
        </w:rPr>
        <w:t xml:space="preserve"> 接口或抽象类（）{   要实现的方法  };</w:t>
      </w:r>
    </w:p>
    <w:p>
      <w:pPr>
        <w:spacing w:line="360" w:lineRule="auto"/>
        <w:rPr>
          <w:sz w:val="24"/>
        </w:rPr>
      </w:pPr>
    </w:p>
    <w:p>
      <w:pPr>
        <w:spacing w:line="360" w:lineRule="auto"/>
        <w:rPr>
          <w:sz w:val="24"/>
        </w:rPr>
      </w:pPr>
    </w:p>
    <w:p>
      <w:pPr>
        <w:spacing w:line="360" w:lineRule="auto"/>
        <w:rPr>
          <w:b/>
          <w:sz w:val="24"/>
        </w:rPr>
      </w:pPr>
    </w:p>
    <w:p>
      <w:pPr>
        <w:spacing w:line="360" w:lineRule="auto"/>
        <w:rPr>
          <w:b/>
          <w:sz w:val="24"/>
        </w:rPr>
      </w:pPr>
      <w:r>
        <w:rPr>
          <w:rFonts w:hint="eastAsia"/>
          <w:b/>
          <w:sz w:val="24"/>
        </w:rPr>
        <w:t>类的继承原则：</w:t>
      </w:r>
    </w:p>
    <w:p>
      <w:pPr>
        <w:spacing w:line="360" w:lineRule="auto"/>
        <w:ind w:left="420"/>
      </w:pPr>
      <w:bookmarkStart w:id="0" w:name="_GoBack"/>
      <w:r>
        <w:rPr>
          <w:rFonts w:hint="eastAsia"/>
        </w:rPr>
        <w:t>在类的设计中，永远不要去继承一个已经实现好的类，只建议继承抽象类或实现接口，如果抽象类和接口都可以的话，那么优先使用接口，避免单继承的局限。</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143A2"/>
    <w:multiLevelType w:val="multilevel"/>
    <w:tmpl w:val="1C7143A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72A3357"/>
    <w:multiLevelType w:val="multilevel"/>
    <w:tmpl w:val="272A33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B70823"/>
    <w:multiLevelType w:val="multilevel"/>
    <w:tmpl w:val="30B7082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6BE54BD"/>
    <w:multiLevelType w:val="multilevel"/>
    <w:tmpl w:val="36BE54B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3F58E0"/>
    <w:multiLevelType w:val="multilevel"/>
    <w:tmpl w:val="503F58E0"/>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52914AA6"/>
    <w:multiLevelType w:val="multilevel"/>
    <w:tmpl w:val="52914AA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EA63172"/>
    <w:multiLevelType w:val="multilevel"/>
    <w:tmpl w:val="6EA6317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1941B67"/>
    <w:multiLevelType w:val="multilevel"/>
    <w:tmpl w:val="71941B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BE24DC7"/>
    <w:multiLevelType w:val="multilevel"/>
    <w:tmpl w:val="7BE24DC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0"/>
  </w:num>
  <w:num w:numId="3">
    <w:abstractNumId w:val="7"/>
  </w:num>
  <w:num w:numId="4">
    <w:abstractNumId w:val="6"/>
  </w:num>
  <w:num w:numId="5">
    <w:abstractNumId w:val="1"/>
  </w:num>
  <w:num w:numId="6">
    <w:abstractNumId w:val="5"/>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BA"/>
    <w:rsid w:val="000118E8"/>
    <w:rsid w:val="000245B6"/>
    <w:rsid w:val="0002757B"/>
    <w:rsid w:val="00030CCE"/>
    <w:rsid w:val="0003126F"/>
    <w:rsid w:val="00032A99"/>
    <w:rsid w:val="0004490A"/>
    <w:rsid w:val="00084DAD"/>
    <w:rsid w:val="000A6947"/>
    <w:rsid w:val="000B321A"/>
    <w:rsid w:val="000C4325"/>
    <w:rsid w:val="000E1A6E"/>
    <w:rsid w:val="000E2E9E"/>
    <w:rsid w:val="00113EF7"/>
    <w:rsid w:val="00127C60"/>
    <w:rsid w:val="001369EE"/>
    <w:rsid w:val="00150E13"/>
    <w:rsid w:val="0016558E"/>
    <w:rsid w:val="00176D40"/>
    <w:rsid w:val="00184DBA"/>
    <w:rsid w:val="00186256"/>
    <w:rsid w:val="00197A2D"/>
    <w:rsid w:val="001A6290"/>
    <w:rsid w:val="001C7AF9"/>
    <w:rsid w:val="001D3A70"/>
    <w:rsid w:val="001D71AB"/>
    <w:rsid w:val="001F23BB"/>
    <w:rsid w:val="00210A15"/>
    <w:rsid w:val="002155F2"/>
    <w:rsid w:val="00216E3F"/>
    <w:rsid w:val="00221475"/>
    <w:rsid w:val="00231B23"/>
    <w:rsid w:val="002406AF"/>
    <w:rsid w:val="00250C22"/>
    <w:rsid w:val="00251359"/>
    <w:rsid w:val="00253B4D"/>
    <w:rsid w:val="00254D16"/>
    <w:rsid w:val="002D2487"/>
    <w:rsid w:val="002E0DBD"/>
    <w:rsid w:val="002E0FD6"/>
    <w:rsid w:val="00321138"/>
    <w:rsid w:val="003229EC"/>
    <w:rsid w:val="00350563"/>
    <w:rsid w:val="003561BA"/>
    <w:rsid w:val="00370A76"/>
    <w:rsid w:val="0038256A"/>
    <w:rsid w:val="0038392C"/>
    <w:rsid w:val="00391517"/>
    <w:rsid w:val="00394991"/>
    <w:rsid w:val="00396589"/>
    <w:rsid w:val="00397AFD"/>
    <w:rsid w:val="003B0545"/>
    <w:rsid w:val="003E1B87"/>
    <w:rsid w:val="003E7B5D"/>
    <w:rsid w:val="003F20C7"/>
    <w:rsid w:val="00417637"/>
    <w:rsid w:val="00426609"/>
    <w:rsid w:val="00433960"/>
    <w:rsid w:val="0043484E"/>
    <w:rsid w:val="00442D79"/>
    <w:rsid w:val="0046046F"/>
    <w:rsid w:val="004620D9"/>
    <w:rsid w:val="00483CCB"/>
    <w:rsid w:val="004C0D37"/>
    <w:rsid w:val="004C3505"/>
    <w:rsid w:val="004C5230"/>
    <w:rsid w:val="004F751E"/>
    <w:rsid w:val="0050014B"/>
    <w:rsid w:val="005056B6"/>
    <w:rsid w:val="0051141D"/>
    <w:rsid w:val="00514BE6"/>
    <w:rsid w:val="00525CC8"/>
    <w:rsid w:val="00531AEC"/>
    <w:rsid w:val="00591425"/>
    <w:rsid w:val="00594ECD"/>
    <w:rsid w:val="005B1497"/>
    <w:rsid w:val="005B3770"/>
    <w:rsid w:val="005B6A50"/>
    <w:rsid w:val="005C2FAB"/>
    <w:rsid w:val="005C4BC8"/>
    <w:rsid w:val="005C5A28"/>
    <w:rsid w:val="005E3740"/>
    <w:rsid w:val="005F213F"/>
    <w:rsid w:val="00600A0C"/>
    <w:rsid w:val="00611E71"/>
    <w:rsid w:val="00624F6A"/>
    <w:rsid w:val="006272A0"/>
    <w:rsid w:val="00643270"/>
    <w:rsid w:val="006502AD"/>
    <w:rsid w:val="00656969"/>
    <w:rsid w:val="00684BAA"/>
    <w:rsid w:val="00695B24"/>
    <w:rsid w:val="006A5A4E"/>
    <w:rsid w:val="006B0813"/>
    <w:rsid w:val="006B1064"/>
    <w:rsid w:val="006C5EB4"/>
    <w:rsid w:val="006D1AFE"/>
    <w:rsid w:val="006D4591"/>
    <w:rsid w:val="006D4994"/>
    <w:rsid w:val="006F3CE7"/>
    <w:rsid w:val="00701E3C"/>
    <w:rsid w:val="00703299"/>
    <w:rsid w:val="00704D97"/>
    <w:rsid w:val="00710E8C"/>
    <w:rsid w:val="0071348F"/>
    <w:rsid w:val="00721106"/>
    <w:rsid w:val="007447E5"/>
    <w:rsid w:val="00747DA2"/>
    <w:rsid w:val="0075546C"/>
    <w:rsid w:val="00756664"/>
    <w:rsid w:val="00773DFE"/>
    <w:rsid w:val="00780442"/>
    <w:rsid w:val="00783EE4"/>
    <w:rsid w:val="00792DCB"/>
    <w:rsid w:val="007943D7"/>
    <w:rsid w:val="007A3178"/>
    <w:rsid w:val="007B0138"/>
    <w:rsid w:val="007B1893"/>
    <w:rsid w:val="007E4DB6"/>
    <w:rsid w:val="007F51EC"/>
    <w:rsid w:val="007F584F"/>
    <w:rsid w:val="007F76DF"/>
    <w:rsid w:val="0082544E"/>
    <w:rsid w:val="0083212A"/>
    <w:rsid w:val="0084765A"/>
    <w:rsid w:val="0085072E"/>
    <w:rsid w:val="00865442"/>
    <w:rsid w:val="00880ED6"/>
    <w:rsid w:val="0088462B"/>
    <w:rsid w:val="00890647"/>
    <w:rsid w:val="00891932"/>
    <w:rsid w:val="00894685"/>
    <w:rsid w:val="008A2A46"/>
    <w:rsid w:val="008A49D2"/>
    <w:rsid w:val="008C5683"/>
    <w:rsid w:val="008C5DEC"/>
    <w:rsid w:val="008D280A"/>
    <w:rsid w:val="008D2A10"/>
    <w:rsid w:val="008D70FD"/>
    <w:rsid w:val="008F2AF0"/>
    <w:rsid w:val="0091777E"/>
    <w:rsid w:val="00931DB9"/>
    <w:rsid w:val="00937267"/>
    <w:rsid w:val="009432A2"/>
    <w:rsid w:val="0096395B"/>
    <w:rsid w:val="00982EBE"/>
    <w:rsid w:val="00983B4F"/>
    <w:rsid w:val="0098528B"/>
    <w:rsid w:val="009919EC"/>
    <w:rsid w:val="00992BAE"/>
    <w:rsid w:val="00995D24"/>
    <w:rsid w:val="009961F5"/>
    <w:rsid w:val="009A421E"/>
    <w:rsid w:val="009A786B"/>
    <w:rsid w:val="009B76EF"/>
    <w:rsid w:val="009C0566"/>
    <w:rsid w:val="009C440E"/>
    <w:rsid w:val="009E1A42"/>
    <w:rsid w:val="009F69DA"/>
    <w:rsid w:val="00A14A43"/>
    <w:rsid w:val="00A20516"/>
    <w:rsid w:val="00A23937"/>
    <w:rsid w:val="00A40EA0"/>
    <w:rsid w:val="00A57BF0"/>
    <w:rsid w:val="00A913D3"/>
    <w:rsid w:val="00A94E7C"/>
    <w:rsid w:val="00AC0A5E"/>
    <w:rsid w:val="00AC7EF8"/>
    <w:rsid w:val="00AD732D"/>
    <w:rsid w:val="00AF20C5"/>
    <w:rsid w:val="00B21C29"/>
    <w:rsid w:val="00B24DAD"/>
    <w:rsid w:val="00B30FE9"/>
    <w:rsid w:val="00B36725"/>
    <w:rsid w:val="00B54065"/>
    <w:rsid w:val="00B84746"/>
    <w:rsid w:val="00B87588"/>
    <w:rsid w:val="00B902B1"/>
    <w:rsid w:val="00B91EB6"/>
    <w:rsid w:val="00B93C3A"/>
    <w:rsid w:val="00BF3E09"/>
    <w:rsid w:val="00C06469"/>
    <w:rsid w:val="00C07132"/>
    <w:rsid w:val="00C2756F"/>
    <w:rsid w:val="00C547C5"/>
    <w:rsid w:val="00C61778"/>
    <w:rsid w:val="00C82CB2"/>
    <w:rsid w:val="00C82DE6"/>
    <w:rsid w:val="00C96E26"/>
    <w:rsid w:val="00CA1F39"/>
    <w:rsid w:val="00CA5D88"/>
    <w:rsid w:val="00CB0134"/>
    <w:rsid w:val="00CC6255"/>
    <w:rsid w:val="00CC66D8"/>
    <w:rsid w:val="00CD7E4A"/>
    <w:rsid w:val="00CE04E4"/>
    <w:rsid w:val="00CE0FCA"/>
    <w:rsid w:val="00D24442"/>
    <w:rsid w:val="00D375D2"/>
    <w:rsid w:val="00D43AD4"/>
    <w:rsid w:val="00D4686C"/>
    <w:rsid w:val="00D70107"/>
    <w:rsid w:val="00D8179E"/>
    <w:rsid w:val="00DA572E"/>
    <w:rsid w:val="00DA62D9"/>
    <w:rsid w:val="00DB005A"/>
    <w:rsid w:val="00DD7DB6"/>
    <w:rsid w:val="00DF57FB"/>
    <w:rsid w:val="00E15785"/>
    <w:rsid w:val="00E22BEA"/>
    <w:rsid w:val="00E2548F"/>
    <w:rsid w:val="00E33464"/>
    <w:rsid w:val="00E4105E"/>
    <w:rsid w:val="00E54C19"/>
    <w:rsid w:val="00E55E41"/>
    <w:rsid w:val="00E6080A"/>
    <w:rsid w:val="00E640C9"/>
    <w:rsid w:val="00E95973"/>
    <w:rsid w:val="00E965CF"/>
    <w:rsid w:val="00EB21FB"/>
    <w:rsid w:val="00EB46A6"/>
    <w:rsid w:val="00EB5C35"/>
    <w:rsid w:val="00ED5F7A"/>
    <w:rsid w:val="00ED7756"/>
    <w:rsid w:val="00EE78B2"/>
    <w:rsid w:val="00EF10D8"/>
    <w:rsid w:val="00F02898"/>
    <w:rsid w:val="00F06002"/>
    <w:rsid w:val="00F20134"/>
    <w:rsid w:val="00F43B19"/>
    <w:rsid w:val="00F5043A"/>
    <w:rsid w:val="00F5223B"/>
    <w:rsid w:val="00F57555"/>
    <w:rsid w:val="00F802A7"/>
    <w:rsid w:val="00F837DD"/>
    <w:rsid w:val="00F86D88"/>
    <w:rsid w:val="00F91F54"/>
    <w:rsid w:val="00F92F95"/>
    <w:rsid w:val="00FA5E1A"/>
    <w:rsid w:val="00FB5696"/>
    <w:rsid w:val="00FB6BAD"/>
    <w:rsid w:val="00FC22EB"/>
    <w:rsid w:val="00FD7238"/>
    <w:rsid w:val="45031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qFormat/>
    <w:uiPriority w:val="99"/>
    <w:rPr>
      <w:sz w:val="18"/>
      <w:szCs w:val="18"/>
    </w:r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7078A5-6012-4489-9228-F8527F65947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658</Words>
  <Characters>3757</Characters>
  <Lines>31</Lines>
  <Paragraphs>8</Paragraphs>
  <TotalTime>922</TotalTime>
  <ScaleCrop>false</ScaleCrop>
  <LinksUpToDate>false</LinksUpToDate>
  <CharactersWithSpaces>4407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2019-04-20T06:49:00Z</dcterms:created>
  <dc:creator>18758</dc:creator>
  <cp:lastModifiedBy>18758</cp:lastModifiedBy>
  <dcterms:modified xsi:type="dcterms:W3CDTF">2019-06-23T06:41:08Z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