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Resume Co-Pilot - Developer Guide</w:t>
      </w:r>
    </w:p>
    <w:p>
      <w:pPr>
        <w:pStyle w:val="Heading1"/>
      </w:pPr>
      <w:r>
        <w:t>Backend Setup</w:t>
      </w:r>
    </w:p>
    <w:p>
      <w:r>
        <w:t>FastAPI project with modular services.</w:t>
      </w:r>
    </w:p>
    <w:p>
      <w:pPr>
        <w:pStyle w:val="Heading1"/>
      </w:pPr>
      <w:r>
        <w:t>Frontend Setup</w:t>
      </w:r>
    </w:p>
    <w:p>
      <w:r>
        <w:t>React + TypeScript + component-based design.</w:t>
      </w:r>
    </w:p>
    <w:p>
      <w:pPr>
        <w:pStyle w:val="Heading1"/>
      </w:pPr>
      <w:r>
        <w:t>APIs</w:t>
      </w:r>
    </w:p>
    <w:p>
      <w:r>
        <w:t>Session, transcript, analysis, build, export endpoints.</w:t>
      </w:r>
    </w:p>
    <w:p>
      <w:pPr>
        <w:pStyle w:val="Heading1"/>
      </w:pPr>
      <w:r>
        <w:t>Session Handling</w:t>
      </w:r>
    </w:p>
    <w:p>
      <w:r>
        <w:t>Use Redis TTL for ephemeral storage.</w:t>
      </w:r>
    </w:p>
    <w:p>
      <w:pPr>
        <w:pStyle w:val="Heading1"/>
      </w:pPr>
      <w:r>
        <w:t>Best Practices</w:t>
      </w:r>
    </w:p>
    <w:p>
      <w:r>
        <w:t>Keep AI prompts modular and structured.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