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rPr>
          <w:rFonts w:ascii="Arial" w:hAnsi="Arial" w:eastAsia="Times New Roman" w:cs="Arial"/>
          <w:b/>
          <w:b/>
          <w:color w:val="auto"/>
          <w:sz w:val="36"/>
          <w:szCs w:val="20"/>
          <w:lang w:val="en-US" w:bidi="ar-SA"/>
        </w:rPr>
      </w:pPr>
      <w:r>
        <w:rPr>
          <w:rFonts w:eastAsia="Times New Roman" w:cs="Arial"/>
          <w:b/>
          <w:color w:val="auto"/>
          <w:sz w:val="36"/>
          <w:szCs w:val="20"/>
          <w:lang w:val="en-US" w:bidi="ar-SA"/>
        </w:rPr>
        <w:t>AnyChange</w:t>
      </w:r>
    </w:p>
    <w:p>
      <w:pPr>
        <w:pStyle w:val="Balk"/>
        <w:rPr/>
      </w:pPr>
      <w:r>
        <w:rPr/>
        <w:t>Architecture Notebook</w:t>
      </w:r>
    </w:p>
    <w:p>
      <w:pPr>
        <w:pStyle w:val="Normal"/>
        <w:rPr/>
      </w:pPr>
      <w:r>
        <w:rPr/>
      </w:r>
    </w:p>
    <w:p>
      <w:pPr>
        <w:pStyle w:val="Normal"/>
        <w:rPr/>
      </w:pPr>
      <w:r>
        <w:rPr>
          <w:rFonts w:cs="Time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cs="Times" w:ascii="Times" w:hAnsi="Times"/>
          <w:iCs/>
          <w:vanish/>
          <w:color w:val="0000FF"/>
        </w:rPr>
        <w:t xml:space="preserve"> menu </w:t>
      </w:r>
      <w:r>
        <w:rPr>
          <w:rFonts w:cs="Times" w:ascii="Times" w:hAnsi="Times"/>
          <w:b/>
          <w:bCs/>
          <w:iCs/>
          <w:vanish/>
          <w:color w:val="0000FF"/>
        </w:rPr>
        <w:t xml:space="preserve">Tools &gt; Options &gt; View &gt; Hidden Text </w:t>
      </w:r>
      <w:r>
        <w:rPr>
          <w:rFonts w:cs="Times" w:ascii="Times" w:hAnsi="Times"/>
          <w:iCs/>
          <w:vanish/>
          <w:color w:val="0000FF"/>
        </w:rPr>
        <w:t xml:space="preserve">check box to toggle this setting. There is also an option for printing: </w:t>
      </w:r>
      <w:r>
        <w:rPr>
          <w:rFonts w:cs="Times" w:ascii="Times" w:hAnsi="Times"/>
          <w:b/>
          <w:bCs/>
          <w:iCs/>
          <w:vanish/>
          <w:color w:val="0000FF"/>
        </w:rPr>
        <w:t>Tools &gt; Options &gt; Print</w:t>
      </w:r>
      <w:r>
        <w:rPr>
          <w:rFonts w:cs="Times" w:ascii="Times" w:hAnsi="Times"/>
          <w:iCs/>
          <w:vanish/>
          <w:color w:val="0000FF"/>
        </w:rPr>
        <w:t>.</w:t>
      </w:r>
    </w:p>
    <w:p>
      <w:pPr>
        <w:pStyle w:val="Normal"/>
        <w:rPr>
          <w:rFonts w:ascii="Times" w:hAnsi="Times" w:cs="Times"/>
          <w:iCs/>
          <w:vanish/>
          <w:color w:val="0000FF"/>
        </w:rPr>
      </w:pPr>
      <w:r>
        <w:rPr>
          <w:rFonts w:cs="Times" w:ascii="Times" w:hAnsi="Times"/>
          <w:iCs/>
          <w:vanish/>
          <w:color w:val="0000FF"/>
        </w:rPr>
      </w:r>
    </w:p>
    <w:p>
      <w:pPr>
        <w:pStyle w:val="Balk1"/>
        <w:rPr/>
      </w:pPr>
      <w:r>
        <w:rPr/>
        <w:t>Purpose</w:t>
      </w:r>
    </w:p>
    <w:p>
      <w:pPr>
        <w:pStyle w:val="Normal"/>
        <w:rPr/>
      </w:pPr>
      <w:r>
        <w:rPr/>
        <w:t>This document describes the philosophy, decisions, constraints, justifications, significant elements, and any other overarching aspects of the system that shape the design and implementation.</w:t>
      </w:r>
    </w:p>
    <w:p>
      <w:pPr>
        <w:pStyle w:val="InfoBlue"/>
        <w:rPr/>
      </w:pPr>
      <w:r>
        <w:rPr/>
      </w:r>
    </w:p>
    <w:p>
      <w:pPr>
        <w:pStyle w:val="Balk1"/>
        <w:rPr/>
      </w:pPr>
      <w:r>
        <w:rPr/>
        <w:t>Architectural goals and philosophy</w:t>
      </w:r>
    </w:p>
    <w:p>
      <w:pPr>
        <w:pStyle w:val="Normal"/>
        <w:rPr/>
      </w:pPr>
      <w:r>
        <w:rPr/>
        <w:t xml:space="preserve">The architecture of AnyChange has to be adaptable to integrate with many different external product selling platforms and has to be scalable to meet performance criteria of growing customer base. </w:t>
      </w:r>
      <w:r>
        <w:rPr/>
        <w:t xml:space="preserve">It should </w:t>
      </w:r>
      <w:r>
        <w:rPr/>
        <w:t>provide a secure way of communicating between the users and application software.</w:t>
      </w:r>
    </w:p>
    <w:p>
      <w:pPr>
        <w:pStyle w:val="InfoBlue"/>
        <w:rPr/>
      </w:pPr>
      <w:r>
        <w:rPr/>
      </w:r>
    </w:p>
    <w:p>
      <w:pPr>
        <w:pStyle w:val="Balk1"/>
        <w:rPr/>
      </w:pPr>
      <w:r>
        <w:rPr/>
        <w:t>Assumptions and dependencies</w:t>
      </w:r>
    </w:p>
    <w:p>
      <w:pPr>
        <w:pStyle w:val="Normal"/>
        <w:rPr/>
      </w:pPr>
      <w:r>
        <w:rPr/>
        <w:t>The team is composed developers with varying experience. The project will be built from ground up so it is assumed that there won’t be any legacy interfaces that will be depended on. AnyChange will be a web based software product</w:t>
      </w:r>
      <w:r>
        <w:rPr>
          <w:rFonts w:eastAsia="Times New Roman" w:cs="Times New Roman"/>
          <w:color w:val="auto"/>
          <w:sz w:val="20"/>
          <w:szCs w:val="20"/>
          <w:lang w:val="en-US" w:bidi="ar-SA"/>
        </w:rPr>
        <w:t>. It is assumed that there won’t be any publicly available API’s to pull price data from when collecting product data, if there is however, the system should be able to use that as well.</w:t>
      </w:r>
    </w:p>
    <w:p>
      <w:pPr>
        <w:pStyle w:val="InfoBlue"/>
        <w:rPr/>
      </w:pPr>
      <w:r>
        <w:rPr/>
      </w:r>
    </w:p>
    <w:p>
      <w:pPr>
        <w:pStyle w:val="Balk1"/>
        <w:rPr/>
      </w:pPr>
      <w:r>
        <w:rPr/>
        <w:t>Architecturally significant requirements</w:t>
      </w:r>
    </w:p>
    <w:p>
      <w:pPr>
        <w:pStyle w:val="MetinGvdesi"/>
        <w:numPr>
          <w:ilvl w:val="0"/>
          <w:numId w:val="3"/>
        </w:numPr>
        <w:rPr/>
      </w:pPr>
      <w:r>
        <w:rPr/>
        <w:t>All data, hence the database applications and clients are expected to be secure.</w:t>
      </w:r>
    </w:p>
    <w:p>
      <w:pPr>
        <w:pStyle w:val="MetinGvdesi"/>
        <w:numPr>
          <w:ilvl w:val="0"/>
          <w:numId w:val="3"/>
        </w:numPr>
        <w:rPr/>
      </w:pPr>
      <w:r>
        <w:rPr/>
        <w:t>Functional uptime of the system will be 166 hours per week.</w:t>
      </w:r>
    </w:p>
    <w:p>
      <w:pPr>
        <w:pStyle w:val="MetinGvdesi"/>
        <w:numPr>
          <w:ilvl w:val="0"/>
          <w:numId w:val="3"/>
        </w:numPr>
        <w:rPr/>
      </w:pPr>
      <w:r>
        <w:rPr/>
        <w:t>System shall scale up to support 10000 concurrent transactions.</w:t>
      </w:r>
    </w:p>
    <w:p>
      <w:pPr>
        <w:pStyle w:val="Balk1"/>
        <w:rPr/>
      </w:pPr>
      <w:r>
        <w:rPr/>
        <w:t>Decisions, constraints, and justifications</w:t>
      </w:r>
    </w:p>
    <w:p>
      <w:pPr>
        <w:pStyle w:val="InfoBlue"/>
        <w:rPr/>
      </w:pPr>
      <w:r>
        <w:rPr/>
      </w:r>
    </w:p>
    <w:p>
      <w:pPr>
        <w:pStyle w:val="Normal"/>
        <w:numPr>
          <w:ilvl w:val="0"/>
          <w:numId w:val="2"/>
        </w:numPr>
        <w:rPr>
          <w:rFonts w:ascii="Times New Roman" w:hAnsi="Times New Roman" w:eastAsia="Times New Roman" w:cs="Times New Roman"/>
          <w:color w:val="auto"/>
          <w:sz w:val="20"/>
          <w:szCs w:val="20"/>
          <w:lang w:val="en-US" w:bidi="ar-SA"/>
        </w:rPr>
      </w:pPr>
      <w:r>
        <w:rPr>
          <w:rFonts w:eastAsia="Times New Roman" w:cs="Times New Roman"/>
          <w:color w:val="auto"/>
          <w:sz w:val="20"/>
          <w:szCs w:val="20"/>
          <w:lang w:val="en-US" w:bidi="ar-SA"/>
        </w:rPr>
        <w:t>In order to achieve flexibility required to accommodate several different platforms with the assumption that there is no publicly available API’s to pull price data from, AnyChange will use an external scripting platform that can scrape data from price sources. This will enable us tailor custom solutions for each price source so that we can monitor wide category of products and sources.</w:t>
      </w:r>
    </w:p>
    <w:p>
      <w:pPr>
        <w:pStyle w:val="Normal"/>
        <w:numPr>
          <w:ilvl w:val="0"/>
          <w:numId w:val="2"/>
        </w:numPr>
        <w:rPr/>
      </w:pPr>
      <w:r>
        <w:rPr>
          <w:rFonts w:eastAsia="Times New Roman" w:cs="Times New Roman"/>
          <w:color w:val="auto"/>
          <w:sz w:val="20"/>
          <w:szCs w:val="20"/>
          <w:lang w:val="en-US" w:bidi="ar-SA"/>
        </w:rPr>
        <w:t>AnyChange will be built using Model-View-Controller architectural pattern. It is a pattern readily supported by Spring Boot framework and allows for separation of data, business logic and presentation of data. This will allow us to develop and create an initial product faster.</w:t>
      </w:r>
    </w:p>
    <w:p>
      <w:pPr>
        <w:pStyle w:val="Normal"/>
        <w:numPr>
          <w:ilvl w:val="0"/>
          <w:numId w:val="2"/>
        </w:numPr>
        <w:rPr/>
      </w:pPr>
      <w:r>
        <w:rPr>
          <w:rFonts w:eastAsia="Times New Roman" w:cs="Times New Roman"/>
          <w:color w:val="auto"/>
          <w:sz w:val="20"/>
          <w:szCs w:val="20"/>
          <w:lang w:val="en-US" w:bidi="ar-SA"/>
        </w:rPr>
        <w:t>AnyChange will be developed using Java to enable cross-platform operation.</w:t>
      </w:r>
    </w:p>
    <w:p>
      <w:pPr>
        <w:pStyle w:val="Normal"/>
        <w:numPr>
          <w:ilvl w:val="0"/>
          <w:numId w:val="2"/>
        </w:numPr>
        <w:rPr/>
      </w:pPr>
      <w:r>
        <w:rPr>
          <w:rFonts w:eastAsia="Times New Roman" w:cs="Times New Roman"/>
          <w:color w:val="auto"/>
          <w:sz w:val="20"/>
          <w:szCs w:val="20"/>
          <w:lang w:val="en-US" w:bidi="ar-SA"/>
        </w:rPr>
        <w:t>AnyChange will use Python as is external scripting platform.</w:t>
      </w:r>
    </w:p>
    <w:p>
      <w:pPr>
        <w:pStyle w:val="Normal"/>
        <w:rPr>
          <w:rFonts w:ascii="Times New Roman" w:hAnsi="Times New Roman" w:eastAsia="Times New Roman" w:cs="Times New Roman"/>
          <w:color w:val="auto"/>
          <w:sz w:val="20"/>
          <w:szCs w:val="20"/>
          <w:lang w:val="en-US" w:bidi="ar-SA"/>
        </w:rPr>
      </w:pPr>
      <w:r>
        <w:rPr>
          <w:rFonts w:eastAsia="Times New Roman" w:cs="Times New Roman"/>
          <w:color w:val="auto"/>
          <w:sz w:val="20"/>
          <w:szCs w:val="20"/>
          <w:lang w:val="en-US" w:bidi="ar-SA"/>
        </w:rPr>
      </w:r>
    </w:p>
    <w:p>
      <w:pPr>
        <w:pStyle w:val="Balk1"/>
        <w:rPr/>
      </w:pPr>
      <w:r>
        <w:rPr/>
        <w:t>Architectural Mechanisms</w:t>
      </w:r>
    </w:p>
    <w:p>
      <w:pPr>
        <w:pStyle w:val="Balk2"/>
        <w:rPr>
          <w:rFonts w:ascii="Arial" w:hAnsi="Arial" w:eastAsia="Times New Roman" w:cs="Arial"/>
          <w:b/>
          <w:b/>
          <w:color w:val="auto"/>
          <w:sz w:val="20"/>
          <w:szCs w:val="20"/>
          <w:lang w:val="en-US" w:bidi="ar-SA"/>
        </w:rPr>
      </w:pPr>
      <w:r>
        <w:rPr>
          <w:rFonts w:eastAsia="Times New Roman" w:cs="Arial"/>
          <w:b/>
          <w:color w:val="auto"/>
          <w:sz w:val="20"/>
          <w:szCs w:val="20"/>
          <w:lang w:val="en-US" w:bidi="ar-SA"/>
        </w:rPr>
        <w:t>Scripting Platform</w:t>
      </w:r>
    </w:p>
    <w:p>
      <w:pPr>
        <w:pStyle w:val="InfoBlue"/>
        <w:ind w:firstLine="360"/>
        <w:rPr>
          <w:color w:val="000000"/>
        </w:rPr>
      </w:pPr>
      <w:r>
        <w:rPr>
          <w:color w:val="000000"/>
        </w:rPr>
        <w:t xml:space="preserve">This mechanism is intended to provide fast to develop, flexible platform to develop web scraping solutions assuming the price sources do not provide free, easy to access API’s to pull price data for products. </w:t>
      </w:r>
    </w:p>
    <w:p>
      <w:pPr>
        <w:pStyle w:val="MetinGvdesi"/>
        <w:ind w:firstLine="360"/>
        <w:rPr>
          <w:color w:val="000000"/>
        </w:rPr>
      </w:pPr>
      <w:r>
        <w:rPr/>
      </w:r>
    </w:p>
    <w:p>
      <w:pPr>
        <w:pStyle w:val="Balk1"/>
        <w:rPr/>
      </w:pPr>
      <w:r>
        <w:rPr/>
        <w:t>Key abstractions</w:t>
      </w:r>
    </w:p>
    <w:p>
      <w:pPr>
        <w:pStyle w:val="Normal"/>
        <w:rPr/>
      </w:pPr>
      <w:r>
        <w:rPr/>
        <w:t>System will be composed of products and users. Each user will be authenticated to use the system and users will be able to monitor products that are added to the system. The products can have many different price sources. Each price source is responsible for providing price points at any point of time. A product and price source will have price information, which includes the products current price and price history.</w:t>
      </w:r>
    </w:p>
    <w:p>
      <w:pPr>
        <w:pStyle w:val="Balk1"/>
        <w:rPr/>
      </w:pPr>
      <w:r>
        <w:rPr/>
        <w:t>Layers or architectural framework</w:t>
      </w:r>
    </w:p>
    <w:p>
      <w:pPr>
        <w:pStyle w:val="InfoBlue"/>
        <w:rPr/>
      </w:pPr>
      <w:r>
        <w:rPr/>
      </w:r>
    </w:p>
    <w:p>
      <w:pPr>
        <w:pStyle w:val="MetinGvdesi"/>
        <w:ind w:left="720" w:hanging="0"/>
        <w:rPr/>
      </w:pPr>
      <w:r>
        <w:rPr/>
        <w:t>When using MVC pattern, the product and users will form the model part of the architecture. The controller part will be provided by the software and it will be responsible for reacting to user events and doing necessary business logic that will result in data that can be presented to user. The view will be made to represent the data produced by the controller.</w:t>
      </w:r>
    </w:p>
    <w:p>
      <w:pPr>
        <w:pStyle w:val="Balk1"/>
        <w:rPr/>
      </w:pPr>
      <w:r>
        <w:rPr/>
        <w:t>Architectural views</w:t>
      </w:r>
      <w:bookmarkStart w:id="0" w:name="_PictureBullets"/>
      <w:bookmarkEnd w:id="0"/>
    </w:p>
    <w:p>
      <w:pPr>
        <w:pStyle w:val="InfoBlue"/>
        <w:spacing w:before="0" w:after="120"/>
        <w:rPr/>
      </w:pPr>
      <w:r>
        <w:rPr/>
        <w:drawing>
          <wp:anchor behindDoc="0" distT="0" distB="0" distL="0" distR="0" simplePos="0" locked="0" layoutInCell="0" allowOverlap="1" relativeHeight="2">
            <wp:simplePos x="0" y="0"/>
            <wp:positionH relativeFrom="column">
              <wp:posOffset>41910</wp:posOffset>
            </wp:positionH>
            <wp:positionV relativeFrom="paragraph">
              <wp:posOffset>104140</wp:posOffset>
            </wp:positionV>
            <wp:extent cx="5943600" cy="259080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943600" cy="2590800"/>
                    </a:xfrm>
                    <a:prstGeom prst="rect">
                      <a:avLst/>
                    </a:prstGeom>
                  </pic:spPr>
                </pic:pic>
              </a:graphicData>
            </a:graphic>
          </wp:anchor>
        </w:drawing>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roman"/>
    <w:pitch w:val="variable"/>
  </w:font>
  <w:font w:name="Wingdings">
    <w:charset w:val="a2"/>
    <w:family w:val="roman"/>
    <w:pitch w:val="variable"/>
  </w:font>
  <w:font w:name="Courier New">
    <w:charset w:val="a2"/>
    <w:family w:val="roman"/>
    <w:pitch w:val="variable"/>
  </w:font>
  <w:font w:name="Symbol">
    <w:charset w:val="a2"/>
    <w:family w:val="roman"/>
    <w:pitch w:val="variable"/>
  </w:font>
  <w:font w:name="Times">
    <w:altName w:val="Times New Roman"/>
    <w:charset w:val="a2"/>
    <w:family w:val="roman"/>
    <w:pitch w:val="variable"/>
  </w:font>
  <w:font w:name="OpenSymbol">
    <w:altName w:val="Arial Unicode MS"/>
    <w:charset w:val="02"/>
    <w:family w:val="auto"/>
    <w:pitch w:val="default"/>
  </w:font>
  <w:font w:name="Helvetica">
    <w:altName w:val="Arial"/>
    <w:charset w:val="a2"/>
    <w:family w:val="roman"/>
    <w:pitch w:val="variable"/>
  </w:font>
  <w:font w:name="Tahoma">
    <w:charset w:val="a2"/>
    <w:family w:val="roman"/>
    <w:pitch w:val="variable"/>
  </w:font>
  <w:font w:name="Book Antiqua">
    <w:charset w:val="a2"/>
    <w:family w:val="roman"/>
    <w:pitch w:val="variable"/>
  </w:font>
  <w:font w:name="Verdana">
    <w:charset w:val="a2"/>
    <w:family w:val="roman"/>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SayfaNumaras"/>
            </w:rPr>
            <w:fldChar w:fldCharType="begin"/>
          </w:r>
          <w:r>
            <w:rPr>
              <w:rStyle w:val="SayfaNumaras"/>
            </w:rPr>
            <w:instrText> PAGE </w:instrText>
          </w:r>
          <w:r>
            <w:rPr>
              <w:rStyle w:val="SayfaNumaras"/>
            </w:rPr>
            <w:fldChar w:fldCharType="separate"/>
          </w:r>
          <w:r>
            <w:rPr>
              <w:rStyle w:val="SayfaNumaras"/>
            </w:rPr>
            <w:t>2</w:t>
          </w:r>
          <w:r>
            <w:rPr>
              <w:rStyle w:val="SayfaNumaras"/>
            </w:rPr>
            <w:fldChar w:fldCharType="end"/>
          </w:r>
        </w:p>
      </w:tc>
    </w:tr>
  </w:tbl>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22" w:type="dxa"/>
      <w:tblLayout w:type="fixed"/>
      <w:tblCellMar>
        <w:top w:w="0" w:type="dxa"/>
        <w:left w:w="108" w:type="dxa"/>
        <w:bottom w:w="0" w:type="dxa"/>
        <w:right w:w="108" w:type="dxa"/>
      </w:tblCellMar>
    </w:tblPr>
    <w:tblGrid>
      <w:gridCol w:w="6379"/>
      <w:gridCol w:w="3193"/>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rFonts w:ascii="Times New Roman" w:hAnsi="Times New Roman" w:eastAsia="Times New Roman" w:cs="Times New Roman"/>
              <w:b/>
              <w:b/>
              <w:color w:val="auto"/>
              <w:sz w:val="20"/>
              <w:szCs w:val="20"/>
              <w:lang w:val="en-US" w:bidi="ar-SA"/>
            </w:rPr>
          </w:pPr>
          <w:r>
            <w:rPr>
              <w:rFonts w:eastAsia="Times New Roman" w:cs="Times New Roman"/>
              <w:b/>
              <w:color w:val="auto"/>
              <w:sz w:val="20"/>
              <w:szCs w:val="20"/>
              <w:lang w:val="en-US" w:bidi="ar-SA"/>
            </w:rPr>
            <w:t>AnyChange</w:t>
          </w:r>
        </w:p>
      </w:tc>
      <w:tc>
        <w:tcPr>
          <w:tcW w:w="319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Architecture Notebook</w:t>
          </w:r>
        </w:p>
      </w:tc>
      <w:tc>
        <w:tcPr>
          <w:tcW w:w="319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 xml:space="preserve">Date:  </w:t>
          </w:r>
          <w:r>
            <w:rPr>
              <w:rFonts w:eastAsia="Times New Roman" w:cs="Times New Roman"/>
              <w:color w:val="auto"/>
              <w:sz w:val="20"/>
              <w:szCs w:val="20"/>
              <w:lang w:val="en-US" w:bidi="ar-SA"/>
            </w:rPr>
            <w:t>24/04/2023</w:t>
          </w:r>
        </w:p>
      </w:tc>
    </w:tr>
  </w:tbl>
  <w:p>
    <w:pPr>
      <w:pStyle w:val="Stbilgi"/>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Balk3"/>
      <w:numFmt w:val="decimal"/>
      <w:lvlText w:val="%1.%2.%3"/>
      <w:lvlJc w:val="left"/>
      <w:pPr>
        <w:tabs>
          <w:tab w:val="num" w:pos="0"/>
        </w:tabs>
        <w:ind w:left="0" w:hanging="0"/>
      </w:pPr>
    </w:lvl>
    <w:lvl w:ilvl="3">
      <w:start w:val="1"/>
      <w:pStyle w:val="Balk4"/>
      <w:numFmt w:val="decimal"/>
      <w:lvlText w:val="%1.%2.%3.%4"/>
      <w:lvlJc w:val="left"/>
      <w:pPr>
        <w:tabs>
          <w:tab w:val="num" w:pos="0"/>
        </w:tabs>
        <w:ind w:left="0" w:hanging="0"/>
      </w:pPr>
    </w:lvl>
    <w:lvl w:ilvl="4">
      <w:start w:val="1"/>
      <w:pStyle w:val="Balk5"/>
      <w:numFmt w:val="decimal"/>
      <w:lvlText w:val="%1.%2.%3.%4.%5"/>
      <w:lvlJc w:val="left"/>
      <w:pPr>
        <w:tabs>
          <w:tab w:val="num" w:pos="0"/>
        </w:tabs>
        <w:ind w:left="0" w:hanging="0"/>
      </w:pPr>
    </w:lvl>
    <w:lvl w:ilvl="5">
      <w:start w:val="1"/>
      <w:pStyle w:val="Balk6"/>
      <w:numFmt w:val="decimal"/>
      <w:lvlText w:val="%1.%2.%3.%4.%5.%6"/>
      <w:lvlJc w:val="left"/>
      <w:pPr>
        <w:tabs>
          <w:tab w:val="num" w:pos="0"/>
        </w:tabs>
        <w:ind w:left="0" w:hanging="0"/>
      </w:pPr>
    </w:lvl>
    <w:lvl w:ilvl="6">
      <w:start w:val="1"/>
      <w:pStyle w:val="Balk7"/>
      <w:numFmt w:val="decimal"/>
      <w:lvlText w:val="%1.%2.%3.%4.%5.%6.%7"/>
      <w:lvlJc w:val="left"/>
      <w:pPr>
        <w:tabs>
          <w:tab w:val="num" w:pos="0"/>
        </w:tabs>
        <w:ind w:left="0" w:hanging="0"/>
      </w:pPr>
    </w:lvl>
    <w:lvl w:ilvl="7">
      <w:start w:val="1"/>
      <w:pStyle w:val="Balk8"/>
      <w:numFmt w:val="decimal"/>
      <w:lvlText w:val="%1.%2.%3.%4.%5.%6.%7.%8"/>
      <w:lvlJc w:val="left"/>
      <w:pPr>
        <w:tabs>
          <w:tab w:val="num" w:pos="0"/>
        </w:tabs>
        <w:ind w:left="0" w:hanging="0"/>
      </w:pPr>
    </w:lvl>
    <w:lvl w:ilvl="8">
      <w:start w:val="1"/>
      <w:pStyle w:val="Balk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zh-CN" w:bidi="ar-SA"/>
    </w:rPr>
  </w:style>
  <w:style w:type="paragraph" w:styleId="Balk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Balk2">
    <w:name w:val="Heading 2"/>
    <w:basedOn w:val="Balk1"/>
    <w:next w:val="Normal"/>
    <w:qFormat/>
    <w:pPr>
      <w:numPr>
        <w:ilvl w:val="0"/>
        <w:numId w:val="0"/>
      </w:numPr>
      <w:ind w:firstLine="360"/>
      <w:outlineLvl w:val="1"/>
    </w:pPr>
    <w:rPr>
      <w:sz w:val="20"/>
    </w:rPr>
  </w:style>
  <w:style w:type="paragraph" w:styleId="Balk3">
    <w:name w:val="Heading 3"/>
    <w:basedOn w:val="Balk1"/>
    <w:next w:val="Normal"/>
    <w:qFormat/>
    <w:pPr>
      <w:numPr>
        <w:ilvl w:val="2"/>
        <w:numId w:val="1"/>
      </w:numPr>
      <w:ind w:left="0" w:hanging="0"/>
      <w:outlineLvl w:val="2"/>
    </w:pPr>
    <w:rPr>
      <w:b w:val="false"/>
      <w:i/>
      <w:sz w:val="20"/>
    </w:rPr>
  </w:style>
  <w:style w:type="paragraph" w:styleId="Balk4">
    <w:name w:val="Heading 4"/>
    <w:basedOn w:val="Balk1"/>
    <w:next w:val="Normal"/>
    <w:qFormat/>
    <w:pPr>
      <w:numPr>
        <w:ilvl w:val="3"/>
        <w:numId w:val="1"/>
      </w:numPr>
      <w:outlineLvl w:val="3"/>
    </w:pPr>
    <w:rPr>
      <w:b w:val="false"/>
      <w:sz w:val="20"/>
    </w:rPr>
  </w:style>
  <w:style w:type="paragraph" w:styleId="Balk5">
    <w:name w:val="Heading 5"/>
    <w:basedOn w:val="Normal"/>
    <w:next w:val="Normal"/>
    <w:qFormat/>
    <w:pPr>
      <w:numPr>
        <w:ilvl w:val="4"/>
        <w:numId w:val="1"/>
      </w:numPr>
      <w:spacing w:before="240" w:after="60"/>
      <w:ind w:left="2880" w:hanging="0"/>
      <w:outlineLvl w:val="4"/>
    </w:pPr>
    <w:rPr>
      <w:sz w:val="22"/>
    </w:rPr>
  </w:style>
  <w:style w:type="paragraph" w:styleId="Balk6">
    <w:name w:val="Heading 6"/>
    <w:basedOn w:val="Normal"/>
    <w:next w:val="Normal"/>
    <w:qFormat/>
    <w:pPr>
      <w:numPr>
        <w:ilvl w:val="5"/>
        <w:numId w:val="1"/>
      </w:numPr>
      <w:spacing w:before="240" w:after="60"/>
      <w:ind w:left="2880" w:hanging="0"/>
      <w:outlineLvl w:val="5"/>
    </w:pPr>
    <w:rPr>
      <w:i/>
      <w:sz w:val="22"/>
    </w:rPr>
  </w:style>
  <w:style w:type="paragraph" w:styleId="Balk7">
    <w:name w:val="Heading 7"/>
    <w:basedOn w:val="Normal"/>
    <w:next w:val="Normal"/>
    <w:qFormat/>
    <w:pPr>
      <w:numPr>
        <w:ilvl w:val="6"/>
        <w:numId w:val="1"/>
      </w:numPr>
      <w:spacing w:before="240" w:after="60"/>
      <w:ind w:left="2880" w:hanging="0"/>
      <w:outlineLvl w:val="6"/>
    </w:pPr>
    <w:rPr/>
  </w:style>
  <w:style w:type="paragraph" w:styleId="Balk8">
    <w:name w:val="Heading 8"/>
    <w:basedOn w:val="Normal"/>
    <w:next w:val="Normal"/>
    <w:qFormat/>
    <w:pPr>
      <w:numPr>
        <w:ilvl w:val="7"/>
        <w:numId w:val="1"/>
      </w:numPr>
      <w:spacing w:before="240" w:after="60"/>
      <w:ind w:left="2880" w:hanging="0"/>
      <w:outlineLvl w:val="7"/>
    </w:pPr>
    <w:rPr>
      <w:i/>
    </w:rPr>
  </w:style>
  <w:style w:type="paragraph" w:styleId="Balk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ascii="Wingdings" w:hAnsi="Wingdings" w:cs="Wingdings"/>
      <w:color w:val="000000"/>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DefaultParagraphFont">
    <w:name w:val="Default Paragraph Font"/>
    <w:qFormat/>
    <w:rPr/>
  </w:style>
  <w:style w:type="character" w:styleId="SayfaNumaras">
    <w:name w:val="Sayfa Numarası"/>
    <w:basedOn w:val="DefaultParagraphFont"/>
    <w:rPr/>
  </w:style>
  <w:style w:type="character" w:styleId="DipnotKarakterleri">
    <w:name w:val="Dipnot Karakterleri"/>
    <w:basedOn w:val="DefaultParagraphFont"/>
    <w:qFormat/>
    <w:rPr>
      <w:sz w:val="20"/>
      <w:vertAlign w:val="superscript"/>
    </w:rPr>
  </w:style>
  <w:style w:type="character" w:styleId="NternetBalants">
    <w:name w:val="İnternet Bağlantısı"/>
    <w:basedOn w:val="DefaultParagraphFont"/>
    <w:rPr>
      <w:color w:val="0000FF"/>
      <w:u w:val="single"/>
    </w:rPr>
  </w:style>
  <w:style w:type="character" w:styleId="InfoBlueChar">
    <w:name w:val="InfoBlue Char"/>
    <w:basedOn w:val="DefaultParagraphFont"/>
    <w:qFormat/>
    <w:rPr>
      <w:rFonts w:ascii="Times" w:hAnsi="Times" w:cs="Times"/>
      <w:iCs/>
      <w:color w:val="0000FF"/>
      <w:lang w:val="en-US" w:bidi="ar-SA"/>
    </w:rPr>
  </w:style>
  <w:style w:type="character" w:styleId="Maddeimleri">
    <w:name w:val="Madde imleri"/>
    <w:qFormat/>
    <w:rPr>
      <w:rFonts w:ascii="OpenSymbol" w:hAnsi="OpenSymbol" w:eastAsia="OpenSymbol" w:cs="OpenSymbol"/>
    </w:rPr>
  </w:style>
  <w:style w:type="paragraph" w:styleId="Balk">
    <w:name w:val="Başlık"/>
    <w:basedOn w:val="Normal"/>
    <w:next w:val="Normal"/>
    <w:qFormat/>
    <w:pPr>
      <w:spacing w:lineRule="auto" w:line="240"/>
      <w:jc w:val="center"/>
    </w:pPr>
    <w:rPr>
      <w:rFonts w:ascii="Arial" w:hAnsi="Arial" w:cs="Arial"/>
      <w:b/>
      <w:sz w:val="36"/>
    </w:rPr>
  </w:style>
  <w:style w:type="paragraph" w:styleId="MetinGvdesi">
    <w:name w:val="Body Text"/>
    <w:basedOn w:val="Normal"/>
    <w:pPr>
      <w:keepLines/>
      <w:spacing w:before="0" w:after="120"/>
      <w:ind w:left="720" w:hanging="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Paragraph2">
    <w:name w:val="Paragraph2"/>
    <w:basedOn w:val="Normal"/>
    <w:qFormat/>
    <w:pPr>
      <w:spacing w:before="80" w:after="0"/>
      <w:ind w:left="720" w:hanging="0"/>
      <w:jc w:val="both"/>
    </w:pPr>
    <w:rPr>
      <w:color w:val="000000"/>
      <w:lang w:val="en-AU"/>
    </w:rPr>
  </w:style>
  <w:style w:type="paragraph" w:styleId="Altbalk">
    <w:name w:val="Subtitle"/>
    <w:basedOn w:val="Normal"/>
    <w:next w:val="MetinGvdesi"/>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Indekilerdizini1">
    <w:name w:val="TOC 1"/>
    <w:basedOn w:val="Normal"/>
    <w:next w:val="Normal"/>
    <w:pPr>
      <w:tabs>
        <w:tab w:val="clear" w:pos="720"/>
        <w:tab w:val="right" w:pos="9360" w:leader="none"/>
      </w:tabs>
      <w:spacing w:before="240" w:after="60"/>
      <w:ind w:right="720" w:hanging="0"/>
    </w:pPr>
    <w:rPr/>
  </w:style>
  <w:style w:type="paragraph" w:styleId="Indekilerdizini2">
    <w:name w:val="TOC 2"/>
    <w:basedOn w:val="Normal"/>
    <w:next w:val="Normal"/>
    <w:pPr>
      <w:tabs>
        <w:tab w:val="clear" w:pos="720"/>
        <w:tab w:val="right" w:pos="9360" w:leader="none"/>
      </w:tabs>
      <w:ind w:left="432" w:right="720" w:hanging="0"/>
    </w:pPr>
    <w:rPr/>
  </w:style>
  <w:style w:type="paragraph" w:styleId="Indekilerdizini3">
    <w:name w:val="TOC 3"/>
    <w:basedOn w:val="Normal"/>
    <w:next w:val="Normal"/>
    <w:pPr>
      <w:tabs>
        <w:tab w:val="clear" w:pos="720"/>
        <w:tab w:val="left" w:pos="1440" w:leader="none"/>
        <w:tab w:val="right" w:pos="9360" w:leader="none"/>
      </w:tabs>
      <w:ind w:left="864" w:hanging="0"/>
    </w:pPr>
    <w:rPr/>
  </w:style>
  <w:style w:type="paragraph" w:styleId="Stvealtbilgi">
    <w:name w:val="Üst ve alt bilgi"/>
    <w:basedOn w:val="Normal"/>
    <w:qFormat/>
    <w:pPr>
      <w:suppressLineNumbers/>
      <w:tabs>
        <w:tab w:val="clear" w:pos="720"/>
        <w:tab w:val="center" w:pos="4819" w:leader="none"/>
        <w:tab w:val="right" w:pos="9638" w:leader="none"/>
      </w:tabs>
    </w:pPr>
    <w:rPr/>
  </w:style>
  <w:style w:type="paragraph" w:styleId="Stbilgi">
    <w:name w:val="Header"/>
    <w:basedOn w:val="Normal"/>
    <w:pPr>
      <w:tabs>
        <w:tab w:val="clear" w:pos="720"/>
        <w:tab w:val="center" w:pos="4320" w:leader="none"/>
        <w:tab w:val="right" w:pos="8640" w:leader="none"/>
      </w:tabs>
    </w:pPr>
    <w:rPr/>
  </w:style>
  <w:style w:type="paragraph" w:styleId="Altbilgi">
    <w:name w:val="Footer"/>
    <w:basedOn w:val="Normal"/>
    <w:pPr>
      <w:tabs>
        <w:tab w:val="clear" w:pos="720"/>
        <w:tab w:val="center" w:pos="4320" w:leader="none"/>
        <w:tab w:val="right" w:pos="8640" w:leader="none"/>
      </w:tabs>
    </w:pPr>
    <w:rPr/>
  </w:style>
  <w:style w:type="paragraph" w:styleId="Paragraph1">
    <w:name w:val="Paragraph1"/>
    <w:basedOn w:val="Normal"/>
    <w:qFormat/>
    <w:pPr>
      <w:spacing w:lineRule="auto" w:line="240" w:before="80" w:after="0"/>
      <w:jc w:val="both"/>
    </w:pPr>
    <w:rPr/>
  </w:style>
  <w:style w:type="paragraph" w:styleId="Tabletext">
    <w:name w:val="Tabletext"/>
    <w:basedOn w:val="Normal"/>
    <w:qFormat/>
    <w:pPr>
      <w:keepLines/>
      <w:spacing w:before="0" w:after="120"/>
    </w:pPr>
    <w:rPr/>
  </w:style>
  <w:style w:type="paragraph" w:styleId="Paragraph3">
    <w:name w:val="Paragraph3"/>
    <w:basedOn w:val="Normal"/>
    <w:qFormat/>
    <w:pPr>
      <w:spacing w:lineRule="auto" w:line="240" w:before="80" w:after="0"/>
      <w:ind w:left="1530" w:hanging="0"/>
      <w:jc w:val="both"/>
    </w:pPr>
    <w:rPr/>
  </w:style>
  <w:style w:type="paragraph" w:styleId="NormalWeb">
    <w:name w:val="Normal (Web)"/>
    <w:basedOn w:val="Normal"/>
    <w:qFormat/>
    <w:pPr>
      <w:widowControl/>
      <w:spacing w:lineRule="auto" w:line="240" w:before="100" w:after="100"/>
    </w:pPr>
    <w:rPr>
      <w:rFonts w:ascii="Arial" w:hAnsi="Arial" w:cs="Arial"/>
    </w:rPr>
  </w:style>
  <w:style w:type="paragraph" w:styleId="Dipnot">
    <w:name w:val="Footnote Text"/>
    <w:basedOn w:val="Normal"/>
    <w:pPr>
      <w:keepNext w:val="true"/>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qFormat/>
    <w:pPr>
      <w:shd w:val="clear" w:fill="000080"/>
    </w:pPr>
    <w:rPr>
      <w:rFonts w:ascii="Tahoma" w:hAnsi="Tahoma" w:cs="Tahoma"/>
    </w:rPr>
  </w:style>
  <w:style w:type="paragraph" w:styleId="Paragraph4">
    <w:name w:val="Paragraph4"/>
    <w:basedOn w:val="Normal"/>
    <w:qFormat/>
    <w:pPr>
      <w:spacing w:lineRule="auto" w:line="240" w:before="80" w:after="0"/>
      <w:ind w:left="2250" w:hanging="0"/>
      <w:jc w:val="both"/>
    </w:pPr>
    <w:rPr/>
  </w:style>
  <w:style w:type="paragraph" w:styleId="Indekilerdizini4">
    <w:name w:val="TOC 4"/>
    <w:basedOn w:val="Normal"/>
    <w:next w:val="Normal"/>
    <w:pPr>
      <w:ind w:left="600" w:hanging="0"/>
    </w:pPr>
    <w:rPr/>
  </w:style>
  <w:style w:type="paragraph" w:styleId="Indekilerdizini5">
    <w:name w:val="TOC 5"/>
    <w:basedOn w:val="Normal"/>
    <w:next w:val="Normal"/>
    <w:pPr>
      <w:ind w:left="800" w:hanging="0"/>
    </w:pPr>
    <w:rPr/>
  </w:style>
  <w:style w:type="paragraph" w:styleId="Indekilerdizini6">
    <w:name w:val="TOC 6"/>
    <w:basedOn w:val="Normal"/>
    <w:next w:val="Normal"/>
    <w:pPr>
      <w:ind w:left="1000" w:hanging="0"/>
    </w:pPr>
    <w:rPr/>
  </w:style>
  <w:style w:type="paragraph" w:styleId="Indekilerdizini7">
    <w:name w:val="TOC 7"/>
    <w:basedOn w:val="Normal"/>
    <w:next w:val="Normal"/>
    <w:pPr>
      <w:ind w:left="1200" w:hanging="0"/>
    </w:pPr>
    <w:rPr/>
  </w:style>
  <w:style w:type="paragraph" w:styleId="Indekilerdizini8">
    <w:name w:val="TOC 8"/>
    <w:basedOn w:val="Normal"/>
    <w:next w:val="Normal"/>
    <w:pPr>
      <w:ind w:left="1400" w:hanging="0"/>
    </w:pPr>
    <w:rPr/>
  </w:style>
  <w:style w:type="paragraph" w:styleId="Indekilerdizini9">
    <w:name w:val="TOC 9"/>
    <w:basedOn w:val="Normal"/>
    <w:next w:val="Normal"/>
    <w:pPr>
      <w:ind w:left="1600" w:hanging="0"/>
    </w:pPr>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BodyText2">
    <w:name w:val="Body Text 2"/>
    <w:basedOn w:val="Normal"/>
    <w:qFormat/>
    <w:pPr/>
    <w:rPr>
      <w:i/>
      <w:color w:val="0000FF"/>
    </w:rPr>
  </w:style>
  <w:style w:type="paragraph" w:styleId="MetinGvdesiGirintisi">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MetinGvdesi"/>
    <w:qFormat/>
    <w:pPr>
      <w:widowControl/>
      <w:tabs>
        <w:tab w:val="clear" w:pos="720"/>
        <w:tab w:val="left" w:pos="540" w:leader="none"/>
        <w:tab w:val="left" w:pos="1260" w:leader="none"/>
      </w:tabs>
      <w:spacing w:before="0" w:after="120"/>
    </w:pPr>
    <w:rPr>
      <w:rFonts w:ascii="Times" w:hAnsi="Times" w:cs="Times"/>
      <w:iCs/>
      <w:color w:val="0000FF"/>
    </w:rPr>
  </w:style>
  <w:style w:type="paragraph" w:styleId="Infoblue1">
    <w:name w:val="infoblue"/>
    <w:basedOn w:val="Normal"/>
    <w:qFormat/>
    <w:pPr>
      <w:widowControl/>
      <w:spacing w:lineRule="auto" w:line="240" w:before="100" w:after="100"/>
    </w:pPr>
    <w:rPr>
      <w:sz w:val="24"/>
      <w:szCs w:val="24"/>
    </w:rPr>
  </w:style>
  <w:style w:type="paragraph" w:styleId="BodyText3">
    <w:name w:val="Body Text 3"/>
    <w:basedOn w:val="Normal"/>
    <w:qFormat/>
    <w:pPr/>
    <w:rPr>
      <w:i/>
      <w:iCs/>
      <w:color w:val="0000FF"/>
      <w:sz w:val="18"/>
    </w:rPr>
  </w:style>
  <w:style w:type="paragraph" w:styleId="TabelaNORM2ParaRede">
    <w:name w:val="Tabela NORM 2 ParaRede"/>
    <w:basedOn w:val="Normal"/>
    <w:qFormat/>
    <w:pPr>
      <w:keepLines/>
      <w:widowControl/>
      <w:tabs>
        <w:tab w:val="clear" w:pos="720"/>
        <w:tab w:val="left" w:pos="1260" w:leader="none"/>
      </w:tabs>
      <w:spacing w:lineRule="exact" w:line="300" w:before="60" w:after="60"/>
      <w:ind w:left="113" w:right="113" w:hanging="0"/>
    </w:pPr>
    <w:rPr>
      <w:rFonts w:ascii="Verdana" w:hAnsi="Verdana" w:cs="Verdana"/>
      <w:bCs/>
      <w:color w:val="000000"/>
      <w:sz w:val="16"/>
      <w:szCs w:val="16"/>
      <w:lang w:val="pt-PT"/>
    </w:rPr>
  </w:style>
  <w:style w:type="paragraph" w:styleId="Bullet1pararede">
    <w:name w:val="bullet1pararede"/>
    <w:basedOn w:val="Normal"/>
    <w:qFormat/>
    <w:pPr>
      <w:widowControl/>
      <w:spacing w:lineRule="auto" w:line="240" w:before="100" w:after="100"/>
    </w:pPr>
    <w:rPr>
      <w:rFonts w:ascii="Arial" w:hAnsi="Arial" w:cs="Arial"/>
    </w:rPr>
  </w:style>
  <w:style w:type="paragraph" w:styleId="BalloonText">
    <w:name w:val="Balloon Text"/>
    <w:basedOn w:val="Normal"/>
    <w:qFormat/>
    <w:pPr/>
    <w:rPr>
      <w:rFonts w:ascii="Tahoma" w:hAnsi="Tahoma" w:cs="Tahoma"/>
      <w:sz w:val="16"/>
      <w:szCs w:val="16"/>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architecture_notebook_tpl.dot_x005F_x0000__x005F_x0000_</Template>
  <TotalTime>7</TotalTime>
  <Application>LibreOffice/7.0.0.3$Windows_X86_64 LibreOffice_project/8061b3e9204bef6b321a21033174034a5e2ea88e</Application>
  <Pages>2</Pages>
  <Words>525</Words>
  <Characters>2809</Characters>
  <CharactersWithSpaces>3291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2023-04-21T12:58:10Z</dcterms:created>
  <dc:creator/>
  <dc:description/>
  <cp:keywords>  </cp:keywords>
  <dc:language>en-GB</dc:language>
  <cp:lastModifiedBy/>
  <cp:lastPrinted>2001-03-15T14:26:00Z</cp:lastPrinted>
  <dcterms:modified xsi:type="dcterms:W3CDTF">2023-04-22T16:41:02Z</dcterms:modified>
  <cp:revision>3</cp:revision>
  <dc:subject>&lt;Project Name&gt;</dc:subject>
  <dc:title>Supporting Requirements</dc:title>
</cp:coreProperties>
</file>