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D1A8" w14:textId="77777777" w:rsidR="00B747F3" w:rsidRPr="004B7B66" w:rsidRDefault="00000000" w:rsidP="004B7B66">
      <w:pPr>
        <w:ind w:left="2" w:hanging="4"/>
        <w:jc w:val="center"/>
        <w:rPr>
          <w:b/>
          <w:bCs/>
          <w:sz w:val="36"/>
          <w:szCs w:val="36"/>
        </w:rPr>
      </w:pPr>
      <w:proofErr w:type="spellStart"/>
      <w:r w:rsidRPr="004B7B66">
        <w:rPr>
          <w:b/>
          <w:bCs/>
          <w:sz w:val="36"/>
          <w:szCs w:val="36"/>
        </w:rPr>
        <w:t>IMTSquare</w:t>
      </w:r>
      <w:proofErr w:type="spellEnd"/>
      <w:r w:rsidRPr="004B7B66">
        <w:rPr>
          <w:b/>
          <w:bCs/>
          <w:sz w:val="36"/>
          <w:szCs w:val="36"/>
        </w:rPr>
        <w:t xml:space="preserve"> Company</w:t>
      </w:r>
    </w:p>
    <w:p w14:paraId="6991BD73" w14:textId="77777777" w:rsidR="004B7B66" w:rsidRPr="004B7B66" w:rsidRDefault="004B7B66" w:rsidP="004B7B66">
      <w:pPr>
        <w:ind w:left="2" w:hanging="4"/>
        <w:jc w:val="center"/>
        <w:rPr>
          <w:b/>
          <w:bCs/>
          <w:sz w:val="36"/>
          <w:szCs w:val="36"/>
        </w:rPr>
      </w:pPr>
    </w:p>
    <w:p w14:paraId="2A1812BE" w14:textId="63D47B79" w:rsidR="00B747F3" w:rsidRPr="004B7B66" w:rsidRDefault="00000000" w:rsidP="004B7B66">
      <w:pPr>
        <w:ind w:left="2" w:hanging="4"/>
        <w:jc w:val="center"/>
        <w:rPr>
          <w:b/>
          <w:bCs/>
          <w:sz w:val="36"/>
          <w:szCs w:val="36"/>
        </w:rPr>
      </w:pPr>
      <w:proofErr w:type="spellStart"/>
      <w:r w:rsidRPr="004B7B66">
        <w:rPr>
          <w:b/>
          <w:bCs/>
          <w:sz w:val="36"/>
          <w:szCs w:val="36"/>
        </w:rPr>
        <w:t>AnyChange</w:t>
      </w:r>
      <w:proofErr w:type="spellEnd"/>
      <w:r w:rsidRPr="004B7B66">
        <w:rPr>
          <w:b/>
          <w:bCs/>
          <w:sz w:val="36"/>
          <w:szCs w:val="36"/>
        </w:rPr>
        <w:t xml:space="preserve"> Software</w:t>
      </w:r>
    </w:p>
    <w:p w14:paraId="7893D9A3" w14:textId="77777777" w:rsidR="00B747F3" w:rsidRPr="004B7B66" w:rsidRDefault="00B747F3" w:rsidP="004B7B66">
      <w:pPr>
        <w:ind w:left="2" w:hanging="4"/>
        <w:jc w:val="center"/>
        <w:rPr>
          <w:b/>
          <w:bCs/>
          <w:sz w:val="36"/>
          <w:szCs w:val="36"/>
        </w:rPr>
      </w:pPr>
    </w:p>
    <w:p w14:paraId="5B114184" w14:textId="77777777" w:rsidR="00B747F3" w:rsidRPr="004B7B66" w:rsidRDefault="00000000" w:rsidP="004B7B66">
      <w:pPr>
        <w:ind w:left="2" w:hanging="4"/>
        <w:jc w:val="center"/>
        <w:rPr>
          <w:b/>
          <w:bCs/>
          <w:sz w:val="36"/>
          <w:szCs w:val="36"/>
        </w:rPr>
      </w:pPr>
      <w:r w:rsidRPr="004B7B66">
        <w:rPr>
          <w:b/>
          <w:bCs/>
          <w:sz w:val="36"/>
          <w:szCs w:val="36"/>
        </w:rPr>
        <w:t>System-Wide Requirements Specification</w:t>
      </w:r>
    </w:p>
    <w:p w14:paraId="400B562C" w14:textId="77777777" w:rsidR="00B747F3" w:rsidRDefault="00000000" w:rsidP="004B7B66">
      <w:pPr>
        <w:ind w:left="2" w:hanging="4"/>
        <w:jc w:val="center"/>
      </w:pPr>
      <w:r w:rsidRPr="004B7B66">
        <w:rPr>
          <w:b/>
          <w:bCs/>
          <w:sz w:val="36"/>
          <w:szCs w:val="36"/>
        </w:rPr>
        <w:t>v1.0</w:t>
      </w:r>
      <w:r>
        <w:br w:type="page"/>
      </w:r>
    </w:p>
    <w:p w14:paraId="0DF59B12" w14:textId="77777777" w:rsidR="00B747F3" w:rsidRDefault="00B747F3" w:rsidP="004B7B66">
      <w:pPr>
        <w:ind w:hanging="2"/>
        <w:jc w:val="center"/>
        <w:rPr>
          <w:szCs w:val="22"/>
        </w:rPr>
      </w:pPr>
    </w:p>
    <w:p w14:paraId="224AC726" w14:textId="77777777" w:rsidR="00B747F3" w:rsidRPr="004B7B66" w:rsidRDefault="00000000" w:rsidP="004B7B66">
      <w:pPr>
        <w:ind w:hanging="2"/>
        <w:jc w:val="center"/>
        <w:rPr>
          <w:b/>
          <w:bCs/>
          <w:szCs w:val="22"/>
        </w:rPr>
      </w:pPr>
      <w:r w:rsidRPr="004B7B66">
        <w:rPr>
          <w:b/>
          <w:bCs/>
          <w:szCs w:val="22"/>
        </w:rPr>
        <w:t>Revision History</w:t>
      </w:r>
    </w:p>
    <w:p w14:paraId="29C6CCD4" w14:textId="77777777" w:rsidR="00B747F3" w:rsidRDefault="00B747F3" w:rsidP="004B7B66">
      <w:pPr>
        <w:ind w:hanging="2"/>
        <w:jc w:val="center"/>
      </w:pPr>
      <w:bookmarkStart w:id="0" w:name="_heading=h.q9zxv3ro5fme" w:colFirst="0" w:colLast="0"/>
      <w:bookmarkEnd w:id="0"/>
    </w:p>
    <w:p w14:paraId="4AACBA8E" w14:textId="77777777" w:rsidR="00B747F3" w:rsidRDefault="00B747F3" w:rsidP="004B7B66">
      <w:pPr>
        <w:ind w:hanging="2"/>
        <w:jc w:val="center"/>
      </w:pPr>
      <w:bookmarkStart w:id="1" w:name="_heading=h.53bv1jolgh46" w:colFirst="0" w:colLast="0"/>
      <w:bookmarkEnd w:id="1"/>
    </w:p>
    <w:tbl>
      <w:tblPr>
        <w:tblStyle w:val="a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134"/>
        <w:gridCol w:w="1208"/>
        <w:gridCol w:w="2175"/>
        <w:gridCol w:w="1710"/>
        <w:gridCol w:w="1740"/>
      </w:tblGrid>
      <w:tr w:rsidR="00B747F3" w14:paraId="0A4CCC93" w14:textId="77777777" w:rsidTr="004B7B66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5BF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4A42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Version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B910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9B04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BA33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16E2" w14:textId="77777777" w:rsidR="00B747F3" w:rsidRDefault="00000000" w:rsidP="004B7B66">
            <w:pPr>
              <w:ind w:hanging="2"/>
              <w:jc w:val="center"/>
              <w:rPr>
                <w:rFonts w:eastAsia="Arial" w:cs="Arial"/>
                <w:b/>
                <w:szCs w:val="22"/>
              </w:rPr>
            </w:pPr>
            <w:r>
              <w:rPr>
                <w:rFonts w:eastAsia="Arial" w:cs="Arial"/>
                <w:b/>
                <w:szCs w:val="22"/>
              </w:rPr>
              <w:t>Checked by</w:t>
            </w:r>
          </w:p>
        </w:tc>
      </w:tr>
      <w:tr w:rsidR="00B747F3" w14:paraId="7773381B" w14:textId="77777777" w:rsidTr="004B7B66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C93E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02/04/2023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1EF3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1870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3118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263C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E56" w14:textId="77777777" w:rsidR="00B747F3" w:rsidRDefault="00000000" w:rsidP="004B7B66">
            <w:pPr>
              <w:ind w:hanging="2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IMT2 QA/QC</w:t>
            </w:r>
          </w:p>
        </w:tc>
      </w:tr>
      <w:tr w:rsidR="00B747F3" w14:paraId="274AD2A0" w14:textId="77777777" w:rsidTr="004B7B66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4CDC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0E0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39C2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8CC8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D589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AC6D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</w:tr>
      <w:tr w:rsidR="00B747F3" w14:paraId="1F00F453" w14:textId="77777777" w:rsidTr="004B7B66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15B8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2CA1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ED6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531E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9BC2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5709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</w:tr>
      <w:tr w:rsidR="00B747F3" w14:paraId="276F26E4" w14:textId="77777777" w:rsidTr="004B7B66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D7F7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E0F8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373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CF3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EEE1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F717" w14:textId="77777777" w:rsidR="00B747F3" w:rsidRDefault="00B747F3" w:rsidP="004B7B66">
            <w:pPr>
              <w:ind w:hanging="2"/>
              <w:jc w:val="center"/>
              <w:rPr>
                <w:rFonts w:eastAsia="Arial" w:cs="Arial"/>
              </w:rPr>
            </w:pPr>
          </w:p>
        </w:tc>
      </w:tr>
    </w:tbl>
    <w:p w14:paraId="6E33C447" w14:textId="77777777" w:rsidR="00B747F3" w:rsidRDefault="00000000" w:rsidP="004B7B66">
      <w:pPr>
        <w:ind w:hanging="2"/>
        <w:jc w:val="center"/>
      </w:pPr>
      <w:bookmarkStart w:id="2" w:name="_heading=h.az1ugm2kgwjq" w:colFirst="0" w:colLast="0"/>
      <w:bookmarkEnd w:id="2"/>
      <w:r>
        <w:br w:type="page"/>
      </w:r>
    </w:p>
    <w:p w14:paraId="52FDD49F" w14:textId="77777777" w:rsidR="00B747F3" w:rsidRDefault="00B747F3" w:rsidP="004B7B66">
      <w:pPr>
        <w:ind w:hanging="2"/>
        <w:jc w:val="center"/>
      </w:pPr>
    </w:p>
    <w:p w14:paraId="6ED2C947" w14:textId="77777777" w:rsidR="00B747F3" w:rsidRPr="004B7B66" w:rsidRDefault="00000000" w:rsidP="004B7B66">
      <w:pPr>
        <w:ind w:left="2" w:hanging="4"/>
        <w:jc w:val="center"/>
        <w:rPr>
          <w:b/>
          <w:bCs/>
          <w:sz w:val="36"/>
          <w:szCs w:val="36"/>
        </w:rPr>
      </w:pPr>
      <w:proofErr w:type="spellStart"/>
      <w:r w:rsidRPr="004B7B66">
        <w:rPr>
          <w:b/>
          <w:bCs/>
          <w:sz w:val="36"/>
          <w:szCs w:val="36"/>
        </w:rPr>
        <w:t>AnyChange</w:t>
      </w:r>
      <w:proofErr w:type="spellEnd"/>
    </w:p>
    <w:p w14:paraId="278089C1" w14:textId="2642B8B0" w:rsidR="00B747F3" w:rsidRDefault="00000000" w:rsidP="004B7B66">
      <w:pPr>
        <w:ind w:left="2" w:hanging="4"/>
        <w:jc w:val="center"/>
        <w:rPr>
          <w:b/>
          <w:bCs/>
          <w:sz w:val="36"/>
          <w:szCs w:val="36"/>
        </w:rPr>
      </w:pPr>
      <w:r w:rsidRPr="004B7B66">
        <w:rPr>
          <w:b/>
          <w:bCs/>
          <w:sz w:val="36"/>
          <w:szCs w:val="36"/>
        </w:rPr>
        <w:t>System-Wide Requirements Specification</w:t>
      </w:r>
    </w:p>
    <w:p w14:paraId="68B3EDA9" w14:textId="77777777" w:rsidR="004B7B66" w:rsidRPr="004B7B66" w:rsidRDefault="004B7B66" w:rsidP="004B7B66">
      <w:pPr>
        <w:ind w:left="2" w:hanging="4"/>
        <w:jc w:val="center"/>
        <w:rPr>
          <w:b/>
          <w:bCs/>
          <w:sz w:val="36"/>
          <w:szCs w:val="36"/>
        </w:rPr>
      </w:pPr>
    </w:p>
    <w:p w14:paraId="09316664" w14:textId="77777777" w:rsidR="00B747F3" w:rsidRPr="004B7B66" w:rsidRDefault="00000000" w:rsidP="004B7B66">
      <w:pPr>
        <w:pStyle w:val="Heading1"/>
        <w:numPr>
          <w:ilvl w:val="0"/>
          <w:numId w:val="5"/>
        </w:numPr>
        <w:spacing w:after="120" w:line="240" w:lineRule="auto"/>
        <w:ind w:left="1" w:hanging="3"/>
        <w:rPr>
          <w:rFonts w:eastAsia="Arial" w:cs="Arial"/>
          <w:sz w:val="22"/>
          <w:szCs w:val="22"/>
        </w:rPr>
      </w:pPr>
      <w:bookmarkStart w:id="3" w:name="_heading=h.gjdgxs" w:colFirst="0" w:colLast="0"/>
      <w:bookmarkEnd w:id="3"/>
      <w:r w:rsidRPr="004B7B66">
        <w:rPr>
          <w:rFonts w:cs="Arial"/>
          <w:sz w:val="22"/>
          <w:szCs w:val="22"/>
        </w:rPr>
        <w:t>Introduction</w:t>
      </w:r>
    </w:p>
    <w:p w14:paraId="4731C36C" w14:textId="77777777" w:rsidR="00B747F3" w:rsidRPr="004B7B66" w:rsidRDefault="00000000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This document is aimed to supply system-wide requirements that are not described as use cases for the project “</w:t>
      </w:r>
      <w:proofErr w:type="spellStart"/>
      <w:r w:rsidRPr="004B7B66">
        <w:rPr>
          <w:rFonts w:eastAsia="Arial" w:cs="Arial"/>
          <w:szCs w:val="22"/>
        </w:rPr>
        <w:t>AnyChange</w:t>
      </w:r>
      <w:proofErr w:type="spellEnd"/>
      <w:r w:rsidRPr="004B7B66">
        <w:rPr>
          <w:rFonts w:eastAsia="Arial" w:cs="Arial"/>
          <w:szCs w:val="22"/>
        </w:rPr>
        <w:t xml:space="preserve"> Software”.</w:t>
      </w:r>
    </w:p>
    <w:p w14:paraId="5B22EFCF" w14:textId="77777777" w:rsidR="00B747F3" w:rsidRPr="004B7B66" w:rsidRDefault="00000000" w:rsidP="004B7B66">
      <w:pPr>
        <w:pStyle w:val="Heading1"/>
        <w:numPr>
          <w:ilvl w:val="0"/>
          <w:numId w:val="5"/>
        </w:numPr>
        <w:spacing w:after="120" w:line="240" w:lineRule="auto"/>
        <w:ind w:left="1" w:hanging="3"/>
        <w:rPr>
          <w:rFonts w:eastAsia="Arial" w:cs="Arial"/>
          <w:sz w:val="22"/>
          <w:szCs w:val="22"/>
        </w:rPr>
      </w:pPr>
      <w:bookmarkStart w:id="4" w:name="_heading=h.30j0zll" w:colFirst="0" w:colLast="0"/>
      <w:bookmarkEnd w:id="4"/>
      <w:r w:rsidRPr="004B7B66">
        <w:rPr>
          <w:rFonts w:cs="Arial"/>
          <w:sz w:val="22"/>
          <w:szCs w:val="22"/>
        </w:rPr>
        <w:t>System-Wide Functional Requirements</w:t>
      </w:r>
    </w:p>
    <w:p w14:paraId="6656AF6A" w14:textId="77777777" w:rsidR="00B747F3" w:rsidRPr="004B7B66" w:rsidRDefault="00000000" w:rsidP="004B7B66">
      <w:pPr>
        <w:keepLines/>
        <w:numPr>
          <w:ilvl w:val="0"/>
          <w:numId w:val="14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Access to the system shall use OAuth 2.0 protocol to authenticate all users. </w:t>
      </w:r>
    </w:p>
    <w:p w14:paraId="26945FD5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store all login information with its metadata up to last 6 months to ensure the user's security.</w:t>
      </w:r>
    </w:p>
    <w:p w14:paraId="252D3E8E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logout the user after 15 minutes of idling.</w:t>
      </w:r>
    </w:p>
    <w:p w14:paraId="53C58EB3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Users will be able to request deletion of their account and all data related to their account.</w:t>
      </w:r>
    </w:p>
    <w:p w14:paraId="5D003CF2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core module of the system will be subject to intellectual property rights.</w:t>
      </w:r>
    </w:p>
    <w:p w14:paraId="6D2EFA89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shall comply with the licensing requirements as per dependencies. This also applies to cases where an artifact is used from another source such as GitHub.</w:t>
      </w:r>
    </w:p>
    <w:p w14:paraId="3E4E45D1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All dependencies used are expected to be explicitly licensed as open source. </w:t>
      </w:r>
    </w:p>
    <w:p w14:paraId="5BD93A11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All data, </w:t>
      </w:r>
      <w:proofErr w:type="gramStart"/>
      <w:r w:rsidRPr="004B7B66">
        <w:rPr>
          <w:rFonts w:eastAsia="Arial" w:cs="Arial"/>
          <w:szCs w:val="22"/>
        </w:rPr>
        <w:t>hence</w:t>
      </w:r>
      <w:proofErr w:type="gramEnd"/>
      <w:r w:rsidRPr="004B7B66">
        <w:rPr>
          <w:rFonts w:eastAsia="Arial" w:cs="Arial"/>
          <w:szCs w:val="22"/>
        </w:rPr>
        <w:t xml:space="preserve"> the database applications and clients are expected to be secure.</w:t>
      </w:r>
    </w:p>
    <w:p w14:paraId="37958188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database instances will only be accessible by the application servers.</w:t>
      </w:r>
    </w:p>
    <w:p w14:paraId="7D9712B2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Servers that run the database engines will reject all connections sourcing from the public internet.</w:t>
      </w:r>
    </w:p>
    <w:p w14:paraId="27B54421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not store any passwords in plain text.</w:t>
      </w:r>
    </w:p>
    <w:p w14:paraId="70037D6D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All systems will communicate over TLS. </w:t>
      </w:r>
    </w:p>
    <w:p w14:paraId="50EFBDD3" w14:textId="77777777" w:rsidR="00B747F3" w:rsidRPr="004B7B66" w:rsidRDefault="00000000" w:rsidP="004B7B66">
      <w:pPr>
        <w:keepLines/>
        <w:numPr>
          <w:ilvl w:val="0"/>
          <w:numId w:val="15"/>
        </w:numPr>
        <w:spacing w:before="120" w:after="120" w:line="240" w:lineRule="auto"/>
        <w:ind w:leftChars="0" w:firstLineChars="0"/>
        <w:rPr>
          <w:rFonts w:cs="Arial"/>
          <w:szCs w:val="22"/>
        </w:rPr>
      </w:pPr>
      <w:r w:rsidRPr="004B7B66">
        <w:rPr>
          <w:rFonts w:eastAsia="Arial" w:cs="Arial"/>
          <w:szCs w:val="22"/>
        </w:rPr>
        <w:t>System will process online purchases only through ICTA.</w:t>
      </w:r>
      <w:r w:rsidRPr="004B7B66">
        <w:rPr>
          <w:rFonts w:cs="Arial"/>
          <w:szCs w:val="22"/>
        </w:rPr>
        <w:br w:type="page"/>
      </w:r>
    </w:p>
    <w:p w14:paraId="185231FA" w14:textId="77777777" w:rsidR="00B747F3" w:rsidRPr="004B7B66" w:rsidRDefault="00000000" w:rsidP="004B7B66">
      <w:pPr>
        <w:pStyle w:val="Heading1"/>
        <w:numPr>
          <w:ilvl w:val="0"/>
          <w:numId w:val="5"/>
        </w:numPr>
        <w:spacing w:after="120" w:line="240" w:lineRule="auto"/>
        <w:ind w:left="1" w:hanging="3"/>
        <w:rPr>
          <w:rFonts w:eastAsia="Arial" w:cs="Arial"/>
          <w:sz w:val="22"/>
          <w:szCs w:val="22"/>
        </w:rPr>
      </w:pPr>
      <w:bookmarkStart w:id="5" w:name="_heading=h.1fob9te" w:colFirst="0" w:colLast="0"/>
      <w:bookmarkEnd w:id="5"/>
      <w:r w:rsidRPr="004B7B66">
        <w:rPr>
          <w:rFonts w:cs="Arial"/>
          <w:sz w:val="22"/>
          <w:szCs w:val="22"/>
        </w:rPr>
        <w:lastRenderedPageBreak/>
        <w:t>System Qualities</w:t>
      </w:r>
    </w:p>
    <w:p w14:paraId="245413FF" w14:textId="77777777" w:rsidR="00B747F3" w:rsidRPr="004B7B66" w:rsidRDefault="00000000" w:rsidP="004B7B66">
      <w:pPr>
        <w:pStyle w:val="Heading2"/>
        <w:numPr>
          <w:ilvl w:val="1"/>
          <w:numId w:val="5"/>
        </w:numPr>
        <w:spacing w:after="120" w:line="240" w:lineRule="auto"/>
        <w:ind w:hanging="2"/>
        <w:rPr>
          <w:rFonts w:eastAsia="Arial" w:cs="Arial"/>
          <w:sz w:val="22"/>
          <w:szCs w:val="22"/>
        </w:rPr>
      </w:pPr>
      <w:bookmarkStart w:id="6" w:name="_heading=h.3znysh7" w:colFirst="0" w:colLast="0"/>
      <w:bookmarkEnd w:id="6"/>
      <w:r w:rsidRPr="004B7B66">
        <w:rPr>
          <w:rFonts w:cs="Arial"/>
          <w:sz w:val="22"/>
          <w:szCs w:val="22"/>
        </w:rPr>
        <w:t>Usability</w:t>
      </w:r>
    </w:p>
    <w:p w14:paraId="488FDEC0" w14:textId="77777777" w:rsidR="00B747F3" w:rsidRPr="004B7B66" w:rsidRDefault="00000000" w:rsidP="004B7B66">
      <w:pPr>
        <w:keepLines/>
        <w:numPr>
          <w:ilvl w:val="0"/>
          <w:numId w:val="16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Users will be able to use the software/platform without a specific need for a separate training.</w:t>
      </w:r>
    </w:p>
    <w:p w14:paraId="52613FAB" w14:textId="77777777" w:rsidR="00B747F3" w:rsidRPr="004B7B66" w:rsidRDefault="00000000" w:rsidP="004B7B66">
      <w:pPr>
        <w:keepLines/>
        <w:numPr>
          <w:ilvl w:val="0"/>
          <w:numId w:val="16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require and verify only e-mail upon account creation for customers.</w:t>
      </w:r>
    </w:p>
    <w:p w14:paraId="77D46DBE" w14:textId="77777777" w:rsidR="00B747F3" w:rsidRPr="004B7B66" w:rsidRDefault="00000000" w:rsidP="004B7B66">
      <w:pPr>
        <w:keepLines/>
        <w:numPr>
          <w:ilvl w:val="0"/>
          <w:numId w:val="16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resemble the existing systems to familiarize the users and reduce the learning curve.</w:t>
      </w:r>
    </w:p>
    <w:p w14:paraId="2B82FE12" w14:textId="77777777" w:rsidR="00B747F3" w:rsidRPr="004B7B66" w:rsidRDefault="00000000" w:rsidP="004B7B66">
      <w:pPr>
        <w:keepLines/>
        <w:numPr>
          <w:ilvl w:val="0"/>
          <w:numId w:val="16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provide step back functionality to allow users to edit their order related information.</w:t>
      </w:r>
    </w:p>
    <w:p w14:paraId="5B59CFAE" w14:textId="77777777" w:rsidR="00B747F3" w:rsidRPr="004B7B66" w:rsidRDefault="00000000" w:rsidP="004B7B66">
      <w:pPr>
        <w:keepLines/>
        <w:numPr>
          <w:ilvl w:val="0"/>
          <w:numId w:val="16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messages shown to the user will include the current state of the process as well as next actions that can be performed.</w:t>
      </w:r>
    </w:p>
    <w:p w14:paraId="1F812991" w14:textId="77777777" w:rsidR="00B747F3" w:rsidRPr="004B7B66" w:rsidRDefault="00000000" w:rsidP="004B7B66">
      <w:pPr>
        <w:pStyle w:val="Heading2"/>
        <w:numPr>
          <w:ilvl w:val="1"/>
          <w:numId w:val="5"/>
        </w:numPr>
        <w:spacing w:after="120" w:line="240" w:lineRule="auto"/>
        <w:ind w:hanging="2"/>
        <w:rPr>
          <w:rFonts w:eastAsia="Arial" w:cs="Arial"/>
          <w:sz w:val="22"/>
          <w:szCs w:val="22"/>
        </w:rPr>
      </w:pPr>
      <w:bookmarkStart w:id="7" w:name="_heading=h.2et92p0" w:colFirst="0" w:colLast="0"/>
      <w:bookmarkEnd w:id="7"/>
      <w:r w:rsidRPr="004B7B66">
        <w:rPr>
          <w:rFonts w:cs="Arial"/>
          <w:sz w:val="22"/>
          <w:szCs w:val="22"/>
        </w:rPr>
        <w:t>Reliability</w:t>
      </w:r>
    </w:p>
    <w:p w14:paraId="392473F9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System will be available 7/24. </w:t>
      </w:r>
    </w:p>
    <w:p w14:paraId="4681D832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Functional uptime of the system will be 166 hours per week (99%).</w:t>
      </w:r>
    </w:p>
    <w:p w14:paraId="7E4FCD9A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Maintenance window for the system will be 2 hours per week.</w:t>
      </w:r>
    </w:p>
    <w:p w14:paraId="568F8C2C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be subject to a general health check mechanism that checks the status of all system components every 30 seconds.</w:t>
      </w:r>
    </w:p>
    <w:p w14:paraId="5C015E4E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only support payment via credit/debit card to prevent accounting errors.</w:t>
      </w:r>
    </w:p>
    <w:p w14:paraId="3B8BCCE0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run on multiple instances in isolated environments for redundancy.</w:t>
      </w:r>
    </w:p>
    <w:p w14:paraId="7D3F6E7C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Upon significant service availability issues, mean time to repair shall be 1 hours.</w:t>
      </w:r>
    </w:p>
    <w:p w14:paraId="057E8555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Upon detection of minor defects such as GUI glitches, mean time to repair shall be 24 hours.</w:t>
      </w:r>
    </w:p>
    <w:p w14:paraId="61CDD223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Upon detection of critical errors resulting with the general operation of the system is degrading, system will only allow idempotent operations.</w:t>
      </w:r>
    </w:p>
    <w:p w14:paraId="300374C3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System shall have </w:t>
      </w:r>
      <w:proofErr w:type="gramStart"/>
      <w:r w:rsidRPr="004B7B66">
        <w:rPr>
          <w:rFonts w:eastAsia="Arial" w:cs="Arial"/>
          <w:szCs w:val="22"/>
        </w:rPr>
        <w:t>restore</w:t>
      </w:r>
      <w:proofErr w:type="gramEnd"/>
      <w:r w:rsidRPr="004B7B66">
        <w:rPr>
          <w:rFonts w:eastAsia="Arial" w:cs="Arial"/>
          <w:szCs w:val="22"/>
        </w:rPr>
        <w:t xml:space="preserve"> points for databases to allow rollback to a previous deployment for each release.</w:t>
      </w:r>
    </w:p>
    <w:p w14:paraId="0FA333D6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shall store read replicas for all databases up to 14 days for data integrity.</w:t>
      </w:r>
    </w:p>
    <w:p w14:paraId="030847CD" w14:textId="77777777" w:rsidR="00B747F3" w:rsidRPr="004B7B66" w:rsidRDefault="00000000" w:rsidP="004B7B66">
      <w:pPr>
        <w:keepLines/>
        <w:numPr>
          <w:ilvl w:val="0"/>
          <w:numId w:val="17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In case of an unforeseen error where repair time cannot be estimated, system will serve a static maintenance page to the users.</w:t>
      </w:r>
    </w:p>
    <w:p w14:paraId="6FB739A5" w14:textId="77777777" w:rsidR="00B747F3" w:rsidRPr="004B7B66" w:rsidRDefault="00000000" w:rsidP="004B7B66">
      <w:pPr>
        <w:pStyle w:val="Heading2"/>
        <w:numPr>
          <w:ilvl w:val="1"/>
          <w:numId w:val="5"/>
        </w:numPr>
        <w:spacing w:after="120" w:line="240" w:lineRule="auto"/>
        <w:ind w:hanging="2"/>
        <w:rPr>
          <w:rFonts w:eastAsia="Arial" w:cs="Arial"/>
          <w:sz w:val="22"/>
          <w:szCs w:val="22"/>
        </w:rPr>
      </w:pPr>
      <w:bookmarkStart w:id="8" w:name="_heading=h.tyjcwt" w:colFirst="0" w:colLast="0"/>
      <w:bookmarkEnd w:id="8"/>
      <w:r w:rsidRPr="004B7B66">
        <w:rPr>
          <w:rFonts w:cs="Arial"/>
          <w:sz w:val="22"/>
          <w:szCs w:val="22"/>
        </w:rPr>
        <w:t>Performance</w:t>
      </w:r>
    </w:p>
    <w:p w14:paraId="632B554B" w14:textId="77777777" w:rsidR="00B747F3" w:rsidRPr="004B7B66" w:rsidRDefault="00000000" w:rsidP="004B7B66">
      <w:pPr>
        <w:keepLines/>
        <w:numPr>
          <w:ilvl w:val="0"/>
          <w:numId w:val="18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allow 100 concurrent users performing any operation on the system for the initial release.</w:t>
      </w:r>
    </w:p>
    <w:p w14:paraId="107413D0" w14:textId="77777777" w:rsidR="00B747F3" w:rsidRPr="004B7B66" w:rsidRDefault="00000000" w:rsidP="004B7B66">
      <w:pPr>
        <w:keepLines/>
        <w:numPr>
          <w:ilvl w:val="0"/>
          <w:numId w:val="18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System will respond within 10 seconds </w:t>
      </w:r>
      <w:proofErr w:type="gramStart"/>
      <w:r w:rsidRPr="004B7B66">
        <w:rPr>
          <w:rFonts w:eastAsia="Arial" w:cs="Arial"/>
          <w:szCs w:val="22"/>
        </w:rPr>
        <w:t>assuming that</w:t>
      </w:r>
      <w:proofErr w:type="gramEnd"/>
      <w:r w:rsidRPr="004B7B66">
        <w:rPr>
          <w:rFonts w:eastAsia="Arial" w:cs="Arial"/>
          <w:szCs w:val="22"/>
        </w:rPr>
        <w:t xml:space="preserve"> the client meets the required conditions.</w:t>
      </w:r>
    </w:p>
    <w:p w14:paraId="5028C5D0" w14:textId="77777777" w:rsidR="00B747F3" w:rsidRPr="004B7B66" w:rsidRDefault="00000000" w:rsidP="004B7B66">
      <w:pPr>
        <w:keepLines/>
        <w:numPr>
          <w:ilvl w:val="0"/>
          <w:numId w:val="18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respond within 5 seconds on a user input including communication overhead.</w:t>
      </w:r>
    </w:p>
    <w:p w14:paraId="47399FB1" w14:textId="77777777" w:rsidR="00B747F3" w:rsidRPr="004B7B66" w:rsidRDefault="00000000" w:rsidP="004B7B66">
      <w:pPr>
        <w:keepLines/>
        <w:numPr>
          <w:ilvl w:val="0"/>
          <w:numId w:val="18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A new instance for any system module shall startup in 15 seconds.</w:t>
      </w:r>
    </w:p>
    <w:p w14:paraId="08B02F0F" w14:textId="77777777" w:rsidR="00B747F3" w:rsidRPr="004B7B66" w:rsidRDefault="00000000" w:rsidP="004B7B66">
      <w:pPr>
        <w:pStyle w:val="Heading2"/>
        <w:numPr>
          <w:ilvl w:val="1"/>
          <w:numId w:val="5"/>
        </w:numPr>
        <w:spacing w:after="120" w:line="240" w:lineRule="auto"/>
        <w:ind w:hanging="2"/>
        <w:rPr>
          <w:rFonts w:eastAsia="Arial" w:cs="Arial"/>
          <w:sz w:val="22"/>
          <w:szCs w:val="22"/>
        </w:rPr>
      </w:pPr>
      <w:bookmarkStart w:id="9" w:name="_heading=h.p6rr9r90xjb" w:colFirst="0" w:colLast="0"/>
      <w:bookmarkEnd w:id="9"/>
      <w:r w:rsidRPr="004B7B66">
        <w:rPr>
          <w:rFonts w:cs="Arial"/>
          <w:sz w:val="22"/>
          <w:szCs w:val="22"/>
        </w:rPr>
        <w:lastRenderedPageBreak/>
        <w:t>Supportability</w:t>
      </w:r>
    </w:p>
    <w:p w14:paraId="6A09F92F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run on Linux based environments.</w:t>
      </w:r>
    </w:p>
    <w:p w14:paraId="1BA97CC2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Principal development and operations shall be performed on Ubuntu Server LTS.</w:t>
      </w:r>
    </w:p>
    <w:p w14:paraId="5023DB8B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shall support containerization with Docker.</w:t>
      </w:r>
    </w:p>
    <w:p w14:paraId="0AAA3EC3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 interface will be available on all major browsers.</w:t>
      </w:r>
    </w:p>
    <w:p w14:paraId="40367B75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 interface will support different resolutions.</w:t>
      </w:r>
    </w:p>
    <w:p w14:paraId="052B0F53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All system modules shall support external configuration via variables or files.</w:t>
      </w:r>
    </w:p>
    <w:p w14:paraId="5FF79221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shall scale up to support 10000 concurrent transactions.</w:t>
      </w:r>
    </w:p>
    <w:p w14:paraId="37ADF7EC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scale up by increasing the number of running servers upon reaching a total computational load of 70% to prevent throttling.</w:t>
      </w:r>
    </w:p>
    <w:p w14:paraId="280CDCD9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scale down by shutting down servers that are under 20% load (</w:t>
      </w:r>
      <w:proofErr w:type="gramStart"/>
      <w:r w:rsidRPr="004B7B66">
        <w:rPr>
          <w:rFonts w:eastAsia="Arial" w:cs="Arial"/>
          <w:szCs w:val="22"/>
        </w:rPr>
        <w:t>i.e.</w:t>
      </w:r>
      <w:proofErr w:type="gramEnd"/>
      <w:r w:rsidRPr="004B7B66">
        <w:rPr>
          <w:rFonts w:eastAsia="Arial" w:cs="Arial"/>
          <w:szCs w:val="22"/>
        </w:rPr>
        <w:t xml:space="preserve"> idle servers).</w:t>
      </w:r>
    </w:p>
    <w:p w14:paraId="10812895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provide FAQs for the customers.</w:t>
      </w:r>
    </w:p>
    <w:p w14:paraId="45FE9500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Every software component developed will have step by step documentation packaged with its source code to define the overall functionality and how to build the executable artifact from it.</w:t>
      </w:r>
    </w:p>
    <w:p w14:paraId="52A6F5AB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Software build process will be automated where applicable.</w:t>
      </w:r>
    </w:p>
    <w:p w14:paraId="6A2B84B3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shall provide feedback functionality.</w:t>
      </w:r>
    </w:p>
    <w:p w14:paraId="228EB03B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Maintenance and fix releases will be provided whenever necessary.</w:t>
      </w:r>
    </w:p>
    <w:p w14:paraId="570B7BCF" w14:textId="77777777" w:rsidR="00B747F3" w:rsidRPr="004B7B66" w:rsidRDefault="00B747F3" w:rsidP="004B7B66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2"/>
        <w:rPr>
          <w:rFonts w:cs="Arial"/>
          <w:color w:val="000000"/>
          <w:szCs w:val="22"/>
        </w:rPr>
      </w:pPr>
    </w:p>
    <w:p w14:paraId="6E998CC3" w14:textId="77777777" w:rsidR="00B747F3" w:rsidRPr="004B7B66" w:rsidRDefault="00000000" w:rsidP="004B7B66">
      <w:pPr>
        <w:pStyle w:val="Heading1"/>
        <w:numPr>
          <w:ilvl w:val="0"/>
          <w:numId w:val="5"/>
        </w:numPr>
        <w:spacing w:after="120" w:line="240" w:lineRule="auto"/>
        <w:ind w:leftChars="-1" w:hangingChars="1"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br w:type="page"/>
      </w:r>
      <w:r w:rsidRPr="004B7B66">
        <w:rPr>
          <w:rFonts w:cs="Arial"/>
          <w:sz w:val="22"/>
          <w:szCs w:val="22"/>
        </w:rPr>
        <w:lastRenderedPageBreak/>
        <w:t>System Interfaces</w:t>
      </w:r>
    </w:p>
    <w:p w14:paraId="13BA0982" w14:textId="7CDB1EB0" w:rsidR="00B747F3" w:rsidRPr="004B7B66" w:rsidRDefault="004B7B66" w:rsidP="004B7B66">
      <w:pPr>
        <w:pStyle w:val="Heading2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4.1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User Interfaces</w:t>
      </w:r>
    </w:p>
    <w:p w14:paraId="630B6CA8" w14:textId="2B1BDA67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4.1.1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 xml:space="preserve">Look &amp; Feel </w:t>
      </w:r>
    </w:p>
    <w:p w14:paraId="48545E38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will have a GUI for all users.</w:t>
      </w:r>
    </w:p>
    <w:p w14:paraId="67AF677A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Users will be able to select and deselect products.</w:t>
      </w:r>
    </w:p>
    <w:p w14:paraId="4F21AB0E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Premium Users will be able to access special features while regular users won’t.</w:t>
      </w:r>
    </w:p>
    <w:p w14:paraId="59AC1BF7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product lists will be designed with a responsive layout that adapts to different screen sizes and devices.</w:t>
      </w:r>
    </w:p>
    <w:p w14:paraId="00D9064F" w14:textId="40FFDF5E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All planes and panels within the UI will have round-tipped corners to create a visually pleasing and modern design.</w:t>
      </w:r>
    </w:p>
    <w:p w14:paraId="20D3B867" w14:textId="0BA86C06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4.1.2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Layout and Navigation Requirements</w:t>
      </w:r>
    </w:p>
    <w:p w14:paraId="755607A1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products shall be grouped together with their respective categories to provide easy navigation for customers to find the products they are looking for.</w:t>
      </w:r>
    </w:p>
    <w:p w14:paraId="006FAA62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Users will be shown that the product is selected or deselected due to different coloring.</w:t>
      </w:r>
    </w:p>
    <w:p w14:paraId="56E82946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Users will be able to navigate through product pages and profile pages by GUI.</w:t>
      </w:r>
    </w:p>
    <w:p w14:paraId="50D9242F" w14:textId="034B4CAD" w:rsidR="004B7B66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Users will be able to expand and collapse categories </w:t>
      </w:r>
      <w:r w:rsidR="004B7B66" w:rsidRPr="004B7B66">
        <w:rPr>
          <w:rFonts w:eastAsia="Arial" w:cs="Arial"/>
          <w:szCs w:val="22"/>
        </w:rPr>
        <w:t>for better</w:t>
      </w:r>
      <w:r w:rsidRPr="004B7B66">
        <w:rPr>
          <w:rFonts w:eastAsia="Arial" w:cs="Arial"/>
          <w:szCs w:val="22"/>
        </w:rPr>
        <w:t xml:space="preserve"> visibility.</w:t>
      </w:r>
    </w:p>
    <w:p w14:paraId="22CCA2EC" w14:textId="43458492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4.1.3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Consistency</w:t>
      </w:r>
    </w:p>
    <w:p w14:paraId="1F92EC90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show only prices of selected products.</w:t>
      </w:r>
    </w:p>
    <w:p w14:paraId="628A05F6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present the prices in the same order and layout.</w:t>
      </w:r>
    </w:p>
    <w:p w14:paraId="64138A4D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show a loading prompt to the user during getting the prices.</w:t>
      </w:r>
    </w:p>
    <w:p w14:paraId="5CADA74E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prompt a warning when any required information is wrong or missing.</w:t>
      </w:r>
    </w:p>
    <w:p w14:paraId="29001251" w14:textId="019967FA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All interactions will prompt a temporary success/failure message to the user.</w:t>
      </w:r>
    </w:p>
    <w:p w14:paraId="02CB634E" w14:textId="2EE3F11D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4.1.4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User Personalization &amp; Customization Requirements</w:t>
      </w:r>
    </w:p>
    <w:p w14:paraId="4FAD4B73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Only the Premium Users will be able to see notification settings while others won’t.</w:t>
      </w:r>
    </w:p>
    <w:p w14:paraId="463469C0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Only the Sellers will be able to see product settings while others </w:t>
      </w:r>
      <w:proofErr w:type="gramStart"/>
      <w:r w:rsidRPr="004B7B66">
        <w:rPr>
          <w:rFonts w:eastAsia="Arial" w:cs="Arial"/>
          <w:szCs w:val="22"/>
        </w:rPr>
        <w:t>won’t</w:t>
      </w:r>
      <w:proofErr w:type="gramEnd"/>
    </w:p>
    <w:p w14:paraId="63C9B59A" w14:textId="0CA68BF8" w:rsidR="00B747F3" w:rsidRPr="004B7B66" w:rsidRDefault="004B7B66" w:rsidP="004B7B66">
      <w:pPr>
        <w:pStyle w:val="Heading2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4.2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Interfaces to External Systems or Devices</w:t>
      </w:r>
    </w:p>
    <w:p w14:paraId="4C48C064" w14:textId="7166B8DA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4.2.1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Software Interfaces</w:t>
      </w:r>
    </w:p>
    <w:p w14:paraId="1E09A84D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support multiple web scraping APIs or frameworks, with built-in integration that allows users to easily select and use their preferred tools.</w:t>
      </w:r>
    </w:p>
    <w:p w14:paraId="738A61FE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have clear documentation and user guides, providing users with the necessary information and instructions to effectively use the software.</w:t>
      </w:r>
    </w:p>
    <w:p w14:paraId="1EDE4D2E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have built-in security features, such as authentication and authorization mechanisms, to protect sensitive data and prevent unauthorized access.</w:t>
      </w:r>
    </w:p>
    <w:p w14:paraId="51439395" w14:textId="1B391A19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lastRenderedPageBreak/>
        <w:t>4.2.2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Hardware Interfaces</w:t>
      </w:r>
    </w:p>
    <w:p w14:paraId="2881ABF9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be compatible with common hardware devices such as desktops, laptops, tablets, and mobile devices, with a responsive design that adapts to different screen sizes and resolutions.</w:t>
      </w:r>
    </w:p>
    <w:p w14:paraId="11AF3811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be able to connect to the internet securely and reliably, with support for common network protocols such as HTTPS and SSL.</w:t>
      </w:r>
    </w:p>
    <w:p w14:paraId="3A0312B2" w14:textId="3798F652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Hardware specs rules will apply to the system.</w:t>
      </w:r>
    </w:p>
    <w:p w14:paraId="22F0FB73" w14:textId="55BBF324" w:rsidR="00B747F3" w:rsidRPr="004B7B66" w:rsidRDefault="004B7B66" w:rsidP="004B7B66">
      <w:pPr>
        <w:pStyle w:val="Heading3"/>
        <w:numPr>
          <w:ilvl w:val="0"/>
          <w:numId w:val="0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4.2.3</w:t>
      </w:r>
      <w:r w:rsidRPr="004B7B66">
        <w:rPr>
          <w:rFonts w:cs="Arial"/>
          <w:sz w:val="22"/>
          <w:szCs w:val="22"/>
        </w:rPr>
        <w:tab/>
      </w:r>
      <w:r w:rsidR="00000000" w:rsidRPr="004B7B66">
        <w:rPr>
          <w:rFonts w:cs="Arial"/>
          <w:sz w:val="22"/>
          <w:szCs w:val="22"/>
        </w:rPr>
        <w:t>Communications Interfaces</w:t>
      </w:r>
    </w:p>
    <w:p w14:paraId="11EB3AE1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be able to interface with external systems or services using web-based APIs such as REST or SOAP, allowing it to exchange data and perform tasks with other software applications.</w:t>
      </w:r>
    </w:p>
    <w:p w14:paraId="083E83E3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system should be able to transfer files to and from external systems using standard file transfer protocols such as FTP or SFTP.</w:t>
      </w:r>
    </w:p>
    <w:p w14:paraId="61564D24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  <w:sectPr w:rsidR="00B747F3" w:rsidRPr="004B7B6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B7B66">
        <w:rPr>
          <w:rFonts w:eastAsia="Arial" w:cs="Arial"/>
          <w:szCs w:val="22"/>
        </w:rPr>
        <w:t>The system should be able to interface with cloud-based services such as Amazon Web Services or Microsoft Azure, allowing it to access cloud-based data storage, processing, and analysis capabilities.</w:t>
      </w:r>
    </w:p>
    <w:p w14:paraId="46DA4854" w14:textId="77777777" w:rsidR="00B747F3" w:rsidRPr="004B7B66" w:rsidRDefault="00000000" w:rsidP="004B7B66">
      <w:pPr>
        <w:pStyle w:val="Heading1"/>
        <w:numPr>
          <w:ilvl w:val="0"/>
          <w:numId w:val="22"/>
        </w:numPr>
        <w:spacing w:after="120" w:line="240" w:lineRule="auto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lastRenderedPageBreak/>
        <w:t>Business Rules</w:t>
      </w:r>
    </w:p>
    <w:p w14:paraId="3F1587B9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52A78A13" w14:textId="77777777" w:rsidR="00B747F3" w:rsidRPr="004B7B66" w:rsidRDefault="00000000" w:rsidP="004B7B66">
      <w:pPr>
        <w:numPr>
          <w:ilvl w:val="1"/>
          <w:numId w:val="22"/>
        </w:numPr>
        <w:spacing w:before="120" w:after="120" w:line="240" w:lineRule="auto"/>
        <w:ind w:hanging="2"/>
        <w:rPr>
          <w:rFonts w:cs="Arial"/>
          <w:szCs w:val="22"/>
        </w:rPr>
      </w:pPr>
      <w:r w:rsidRPr="004B7B66">
        <w:rPr>
          <w:rFonts w:eastAsia="Arial" w:cs="Arial"/>
          <w:szCs w:val="22"/>
        </w:rPr>
        <w:t>Account management administrators</w:t>
      </w:r>
    </w:p>
    <w:p w14:paraId="0068D01A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500416B6" w14:textId="77777777" w:rsidR="00B747F3" w:rsidRPr="004B7B66" w:rsidRDefault="00000000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Along with regular administrators, there will be customer support and maintenance personnel assigned to designated sellers and e-commerce platforms </w:t>
      </w:r>
      <w:proofErr w:type="spellStart"/>
      <w:r w:rsidRPr="004B7B66">
        <w:rPr>
          <w:rFonts w:eastAsia="Arial" w:cs="Arial"/>
          <w:szCs w:val="22"/>
        </w:rPr>
        <w:t>a.k.a</w:t>
      </w:r>
      <w:proofErr w:type="spellEnd"/>
      <w:r w:rsidRPr="004B7B66">
        <w:rPr>
          <w:rFonts w:eastAsia="Arial" w:cs="Arial"/>
          <w:szCs w:val="22"/>
        </w:rPr>
        <w:t xml:space="preserve"> “enterprise customers”, whose authorities shall cover specific tasks for relevant sellers and e-commerce platforms. In that regard, these authorities may be extended for some cases and limited for other cases as required.</w:t>
      </w:r>
    </w:p>
    <w:p w14:paraId="47E836D5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328C7520" w14:textId="77777777" w:rsidR="00B747F3" w:rsidRPr="004B7B66" w:rsidRDefault="00000000" w:rsidP="004B7B66">
      <w:pPr>
        <w:numPr>
          <w:ilvl w:val="1"/>
          <w:numId w:val="22"/>
        </w:numPr>
        <w:spacing w:before="120" w:after="120" w:line="240" w:lineRule="auto"/>
        <w:ind w:hanging="2"/>
        <w:rPr>
          <w:rFonts w:cs="Arial"/>
          <w:szCs w:val="22"/>
        </w:rPr>
      </w:pPr>
      <w:r w:rsidRPr="004B7B66">
        <w:rPr>
          <w:rFonts w:eastAsia="Arial" w:cs="Arial"/>
          <w:szCs w:val="22"/>
        </w:rPr>
        <w:t>AI validation and verification (V&amp;V) tests</w:t>
      </w:r>
    </w:p>
    <w:p w14:paraId="51762E1B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3DD3A7B6" w14:textId="77777777" w:rsidR="00B747F3" w:rsidRPr="004B7B66" w:rsidRDefault="00000000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AI validation and verification (V&amp;V) tests shall be distributed to interested sellers and e-commerce platforms only with a mutual non-disclosure agreement. Relevant customer support and maintenance personnel shall be able to see the NDA in place or not. The relevant sellers and e-commerce platforms shall be able to access </w:t>
      </w:r>
      <w:proofErr w:type="gramStart"/>
      <w:r w:rsidRPr="004B7B66">
        <w:rPr>
          <w:rFonts w:eastAsia="Arial" w:cs="Arial"/>
          <w:szCs w:val="22"/>
        </w:rPr>
        <w:t>these V&amp;V documentation</w:t>
      </w:r>
      <w:proofErr w:type="gramEnd"/>
      <w:r w:rsidRPr="004B7B66">
        <w:rPr>
          <w:rFonts w:eastAsia="Arial" w:cs="Arial"/>
          <w:szCs w:val="22"/>
        </w:rPr>
        <w:t xml:space="preserve"> online via application.</w:t>
      </w:r>
    </w:p>
    <w:p w14:paraId="7BD5CC27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5405E89B" w14:textId="77777777" w:rsidR="00B747F3" w:rsidRPr="004B7B66" w:rsidRDefault="00000000" w:rsidP="004B7B66">
      <w:pPr>
        <w:numPr>
          <w:ilvl w:val="1"/>
          <w:numId w:val="22"/>
        </w:numPr>
        <w:spacing w:before="120" w:after="120" w:line="240" w:lineRule="auto"/>
        <w:ind w:hanging="2"/>
        <w:rPr>
          <w:rFonts w:cs="Arial"/>
          <w:szCs w:val="22"/>
        </w:rPr>
      </w:pPr>
      <w:r w:rsidRPr="004B7B66">
        <w:rPr>
          <w:rFonts w:eastAsia="Arial" w:cs="Arial"/>
          <w:szCs w:val="22"/>
        </w:rPr>
        <w:t>Rating based promo</w:t>
      </w:r>
    </w:p>
    <w:p w14:paraId="01B966A4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40A35D5F" w14:textId="77777777" w:rsidR="00B747F3" w:rsidRPr="004B7B66" w:rsidRDefault="00000000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Any seller with a rating 4.9 over 5.0 with more than 1000 user reviews shall earn a special promo for advertised content, to be activated or not at their own discretion.</w:t>
      </w:r>
    </w:p>
    <w:p w14:paraId="5641DD67" w14:textId="77777777" w:rsidR="00B747F3" w:rsidRPr="004B7B66" w:rsidRDefault="00B747F3" w:rsidP="004B7B66">
      <w:pPr>
        <w:spacing w:before="120" w:after="120" w:line="240" w:lineRule="auto"/>
        <w:ind w:hanging="2"/>
        <w:rPr>
          <w:rFonts w:eastAsia="Arial" w:cs="Arial"/>
          <w:szCs w:val="22"/>
        </w:rPr>
      </w:pPr>
    </w:p>
    <w:p w14:paraId="37D7ABBC" w14:textId="77777777" w:rsidR="00B747F3" w:rsidRPr="004B7B66" w:rsidRDefault="00000000" w:rsidP="004B7B66">
      <w:pPr>
        <w:pStyle w:val="Heading1"/>
        <w:numPr>
          <w:ilvl w:val="0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System Constraints</w:t>
      </w:r>
    </w:p>
    <w:p w14:paraId="67E413AD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be written using microservice architecture to allow for horizontal scalability in the future.</w:t>
      </w:r>
    </w:p>
    <w:p w14:paraId="33D3BF85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backend of the system will be written using Java 17.</w:t>
      </w:r>
    </w:p>
    <w:p w14:paraId="5D672BD4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Spring Boot Framework will be used in the backend applications.</w:t>
      </w:r>
    </w:p>
    <w:p w14:paraId="5A094E0A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System will use PostgreSQL 15.2 as the database.</w:t>
      </w:r>
    </w:p>
    <w:p w14:paraId="3203B04C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 xml:space="preserve">The data collection module will be developed separately and will be written in Python 3.11.2. The backend will interface with the data collection module using </w:t>
      </w:r>
      <w:proofErr w:type="spellStart"/>
      <w:r w:rsidRPr="004B7B66">
        <w:rPr>
          <w:rFonts w:eastAsia="Arial" w:cs="Arial"/>
          <w:szCs w:val="22"/>
        </w:rPr>
        <w:t>Jython</w:t>
      </w:r>
      <w:proofErr w:type="spellEnd"/>
      <w:r w:rsidRPr="004B7B66">
        <w:rPr>
          <w:rFonts w:eastAsia="Arial" w:cs="Arial"/>
          <w:szCs w:val="22"/>
        </w:rPr>
        <w:t xml:space="preserve"> 2.7.3.</w:t>
      </w:r>
    </w:p>
    <w:p w14:paraId="528F2535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The frontend will be written using Vue.js.</w:t>
      </w:r>
    </w:p>
    <w:p w14:paraId="589334AD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r w:rsidRPr="004B7B66">
        <w:rPr>
          <w:rFonts w:eastAsia="Arial" w:cs="Arial"/>
          <w:szCs w:val="22"/>
        </w:rPr>
        <w:t>Frontend will work on Chrome, Firefox, Safari, Edge, Opera browsers on both Windows and Linux.</w:t>
      </w:r>
    </w:p>
    <w:p w14:paraId="2258A332" w14:textId="77777777" w:rsidR="00B747F3" w:rsidRPr="004B7B66" w:rsidRDefault="00000000" w:rsidP="004B7B66">
      <w:pPr>
        <w:pStyle w:val="Heading1"/>
        <w:numPr>
          <w:ilvl w:val="0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bookmarkStart w:id="10" w:name="_heading=h.3dy6vkm" w:colFirst="0" w:colLast="0"/>
      <w:bookmarkEnd w:id="10"/>
      <w:r w:rsidRPr="004B7B66">
        <w:rPr>
          <w:rFonts w:cs="Arial"/>
          <w:sz w:val="22"/>
          <w:szCs w:val="22"/>
        </w:rPr>
        <w:t>System Compliance</w:t>
      </w:r>
    </w:p>
    <w:p w14:paraId="3D79808B" w14:textId="77777777" w:rsidR="00B747F3" w:rsidRPr="004B7B66" w:rsidRDefault="00000000" w:rsidP="004B7B66">
      <w:pPr>
        <w:pStyle w:val="Heading2"/>
        <w:numPr>
          <w:ilvl w:val="1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Licensing Requirements</w:t>
      </w:r>
    </w:p>
    <w:p w14:paraId="794523FE" w14:textId="77777777" w:rsidR="00B747F3" w:rsidRPr="004B7B66" w:rsidRDefault="00000000" w:rsidP="004B7B6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120" w:after="120" w:line="240" w:lineRule="auto"/>
        <w:ind w:hanging="2"/>
        <w:rPr>
          <w:rFonts w:eastAsia="Times" w:cs="Arial"/>
          <w:i/>
          <w:color w:val="0000FF"/>
          <w:szCs w:val="22"/>
        </w:rPr>
      </w:pPr>
      <w:bookmarkStart w:id="11" w:name="_heading=h.1t3h5sf" w:colFirst="0" w:colLast="0"/>
      <w:bookmarkEnd w:id="11"/>
      <w:r w:rsidRPr="004B7B66">
        <w:rPr>
          <w:rFonts w:eastAsia="Arial" w:cs="Arial"/>
          <w:szCs w:val="22"/>
        </w:rPr>
        <w:t>There is no licensing requirement.</w:t>
      </w:r>
    </w:p>
    <w:p w14:paraId="6C82BCC2" w14:textId="77777777" w:rsidR="00B747F3" w:rsidRPr="004B7B66" w:rsidRDefault="00000000" w:rsidP="004B7B66">
      <w:pPr>
        <w:pStyle w:val="Heading2"/>
        <w:numPr>
          <w:ilvl w:val="1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lastRenderedPageBreak/>
        <w:t>Legal, Copyright, and Other Notices</w:t>
      </w:r>
    </w:p>
    <w:p w14:paraId="6E90577C" w14:textId="77777777" w:rsidR="00B747F3" w:rsidRPr="004B7B66" w:rsidRDefault="00000000" w:rsidP="004B7B6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120" w:after="120" w:line="240" w:lineRule="auto"/>
        <w:ind w:hanging="2"/>
        <w:rPr>
          <w:rFonts w:eastAsia="Times" w:cs="Arial"/>
          <w:i/>
          <w:color w:val="0000FF"/>
          <w:szCs w:val="22"/>
        </w:rPr>
      </w:pPr>
      <w:bookmarkStart w:id="12" w:name="_heading=h.dd25m5p14ub5" w:colFirst="0" w:colLast="0"/>
      <w:bookmarkEnd w:id="12"/>
      <w:r w:rsidRPr="004B7B66">
        <w:rPr>
          <w:rFonts w:eastAsia="Arial" w:cs="Arial"/>
          <w:szCs w:val="22"/>
        </w:rPr>
        <w:t>All relevant legal information per GDPR and ICTA rules shall be provided.</w:t>
      </w:r>
    </w:p>
    <w:p w14:paraId="32791760" w14:textId="77777777" w:rsidR="00B747F3" w:rsidRPr="004B7B66" w:rsidRDefault="00000000" w:rsidP="004B7B66">
      <w:pPr>
        <w:pStyle w:val="Heading2"/>
        <w:numPr>
          <w:ilvl w:val="1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Applicable Standards</w:t>
      </w:r>
    </w:p>
    <w:p w14:paraId="6A8283EE" w14:textId="77777777" w:rsidR="00B747F3" w:rsidRPr="004B7B66" w:rsidRDefault="00000000" w:rsidP="004B7B6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120" w:after="120" w:line="240" w:lineRule="auto"/>
        <w:ind w:hanging="2"/>
        <w:rPr>
          <w:rFonts w:eastAsia="Arial" w:cs="Arial"/>
          <w:szCs w:val="22"/>
        </w:rPr>
      </w:pPr>
      <w:bookmarkStart w:id="13" w:name="_heading=h.4fsiv9bjo57o" w:colFirst="0" w:colLast="0"/>
      <w:bookmarkEnd w:id="13"/>
      <w:r w:rsidRPr="004B7B66">
        <w:rPr>
          <w:rFonts w:eastAsia="Arial" w:cs="Arial"/>
          <w:szCs w:val="22"/>
        </w:rPr>
        <w:t xml:space="preserve">Please see section 7.2 above and Vision document for relevant </w:t>
      </w:r>
      <w:proofErr w:type="spellStart"/>
      <w:r w:rsidRPr="004B7B66">
        <w:rPr>
          <w:rFonts w:eastAsia="Arial" w:cs="Arial"/>
          <w:szCs w:val="22"/>
        </w:rPr>
        <w:t>speciications</w:t>
      </w:r>
      <w:proofErr w:type="spellEnd"/>
      <w:r w:rsidRPr="004B7B66">
        <w:rPr>
          <w:rFonts w:eastAsia="Arial" w:cs="Arial"/>
          <w:szCs w:val="22"/>
        </w:rPr>
        <w:t>.</w:t>
      </w:r>
    </w:p>
    <w:p w14:paraId="2C0C3B4C" w14:textId="77777777" w:rsidR="00B747F3" w:rsidRPr="004B7B66" w:rsidRDefault="00000000" w:rsidP="004B7B66">
      <w:pPr>
        <w:pStyle w:val="Heading1"/>
        <w:numPr>
          <w:ilvl w:val="0"/>
          <w:numId w:val="22"/>
        </w:numPr>
        <w:spacing w:after="120" w:line="240" w:lineRule="auto"/>
        <w:ind w:hanging="2"/>
        <w:rPr>
          <w:rFonts w:cs="Arial"/>
          <w:sz w:val="22"/>
          <w:szCs w:val="22"/>
        </w:rPr>
      </w:pPr>
      <w:r w:rsidRPr="004B7B66">
        <w:rPr>
          <w:rFonts w:cs="Arial"/>
          <w:sz w:val="22"/>
          <w:szCs w:val="22"/>
        </w:rPr>
        <w:t>System Documentation</w:t>
      </w:r>
    </w:p>
    <w:p w14:paraId="6C4B936C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bookmarkStart w:id="14" w:name="_heading=h.syr42g9hzkmn" w:colFirst="0" w:colLast="0"/>
      <w:bookmarkEnd w:id="14"/>
      <w:r w:rsidRPr="004B7B66">
        <w:rPr>
          <w:rFonts w:eastAsia="Arial" w:cs="Arial"/>
          <w:szCs w:val="22"/>
        </w:rPr>
        <w:t>Online FAQ will be created by the development team until transition phase, after which it will be contributed by the customer support team and modified and maintained by maintenance team.</w:t>
      </w:r>
    </w:p>
    <w:p w14:paraId="2A6374A5" w14:textId="77777777" w:rsidR="00B747F3" w:rsidRPr="004B7B66" w:rsidRDefault="00000000" w:rsidP="004B7B66">
      <w:pPr>
        <w:keepLines/>
        <w:numPr>
          <w:ilvl w:val="0"/>
          <w:numId w:val="19"/>
        </w:numPr>
        <w:spacing w:before="120" w:after="120" w:line="240" w:lineRule="auto"/>
        <w:ind w:leftChars="0" w:firstLineChars="0"/>
        <w:rPr>
          <w:rFonts w:eastAsia="Arial" w:cs="Arial"/>
          <w:szCs w:val="22"/>
        </w:rPr>
      </w:pPr>
      <w:bookmarkStart w:id="15" w:name="_heading=h.r3grz1k37u2j" w:colFirst="0" w:colLast="0"/>
      <w:bookmarkEnd w:id="15"/>
      <w:r w:rsidRPr="004B7B66">
        <w:rPr>
          <w:rFonts w:eastAsia="Arial" w:cs="Arial"/>
          <w:szCs w:val="22"/>
        </w:rPr>
        <w:t>Online Help will be created by the development team until transition phase, after which it will be contributed by the customer support team and modified and maintained by maintenance team.</w:t>
      </w:r>
    </w:p>
    <w:p w14:paraId="447EB2AF" w14:textId="77777777" w:rsidR="00B747F3" w:rsidRDefault="00B747F3">
      <w:pPr>
        <w:ind w:hanging="2"/>
      </w:pPr>
    </w:p>
    <w:sectPr w:rsidR="00B747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9125" w14:textId="77777777" w:rsidR="000524E4" w:rsidRDefault="000524E4">
      <w:pPr>
        <w:spacing w:line="240" w:lineRule="auto"/>
        <w:ind w:hanging="2"/>
      </w:pPr>
      <w:r>
        <w:separator/>
      </w:r>
    </w:p>
  </w:endnote>
  <w:endnote w:type="continuationSeparator" w:id="0">
    <w:p w14:paraId="370B5031" w14:textId="77777777" w:rsidR="000524E4" w:rsidRDefault="000524E4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B036" w14:textId="77777777" w:rsidR="00B747F3" w:rsidRDefault="00B747F3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47F3" w14:paraId="71679A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E3ED12" w14:textId="77777777" w:rsidR="00B747F3" w:rsidRDefault="00000000">
          <w:pPr>
            <w:ind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AA322" w14:textId="77777777" w:rsidR="00B747F3" w:rsidRDefault="00000000">
          <w:pPr>
            <w:ind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10FCA" w14:textId="77777777" w:rsidR="00B747F3" w:rsidRDefault="00000000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B7B66">
            <w:rPr>
              <w:noProof/>
            </w:rPr>
            <w:t>1</w:t>
          </w:r>
          <w:r>
            <w:fldChar w:fldCharType="end"/>
          </w:r>
        </w:p>
      </w:tc>
    </w:tr>
  </w:tbl>
  <w:p w14:paraId="2E97EF6B" w14:textId="77777777" w:rsidR="00B747F3" w:rsidRDefault="00B747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611B" w14:textId="77777777" w:rsidR="000524E4" w:rsidRDefault="000524E4">
      <w:pPr>
        <w:spacing w:line="240" w:lineRule="auto"/>
        <w:ind w:hanging="2"/>
      </w:pPr>
      <w:r>
        <w:separator/>
      </w:r>
    </w:p>
  </w:footnote>
  <w:footnote w:type="continuationSeparator" w:id="0">
    <w:p w14:paraId="31188AA2" w14:textId="77777777" w:rsidR="000524E4" w:rsidRDefault="000524E4">
      <w:pPr>
        <w:spacing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8102" w14:textId="77777777" w:rsidR="00B747F3" w:rsidRDefault="00B747F3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47F3" w14:paraId="0EA1076D" w14:textId="77777777">
      <w:tc>
        <w:tcPr>
          <w:tcW w:w="6379" w:type="dxa"/>
        </w:tcPr>
        <w:p w14:paraId="6A2BDF73" w14:textId="77777777" w:rsidR="00B747F3" w:rsidRDefault="00000000">
          <w:pPr>
            <w:ind w:hanging="2"/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302821AF" w14:textId="77777777" w:rsidR="00B747F3" w:rsidRDefault="00000000">
          <w:pPr>
            <w:tabs>
              <w:tab w:val="left" w:pos="1135"/>
            </w:tabs>
            <w:spacing w:before="40"/>
            <w:ind w:right="68" w:hanging="2"/>
          </w:pPr>
          <w:r>
            <w:t xml:space="preserve"> </w:t>
          </w:r>
        </w:p>
      </w:tc>
    </w:tr>
    <w:tr w:rsidR="00B747F3" w14:paraId="67BDC556" w14:textId="77777777">
      <w:tc>
        <w:tcPr>
          <w:tcW w:w="6379" w:type="dxa"/>
        </w:tcPr>
        <w:p w14:paraId="52A693B3" w14:textId="77777777" w:rsidR="00B747F3" w:rsidRDefault="00000000">
          <w:pPr>
            <w:ind w:hanging="2"/>
          </w:pPr>
          <w:r>
            <w:t>System-Wide Requirements Specification</w:t>
          </w:r>
        </w:p>
      </w:tc>
      <w:tc>
        <w:tcPr>
          <w:tcW w:w="3179" w:type="dxa"/>
        </w:tcPr>
        <w:p w14:paraId="5B7D0F38" w14:textId="77777777" w:rsidR="00B747F3" w:rsidRDefault="00000000">
          <w:pPr>
            <w:ind w:hanging="2"/>
          </w:pPr>
          <w:r>
            <w:t xml:space="preserve">  Date:  02/04/2023</w:t>
          </w:r>
        </w:p>
      </w:tc>
    </w:tr>
  </w:tbl>
  <w:p w14:paraId="764866F4" w14:textId="77777777" w:rsidR="00B747F3" w:rsidRDefault="00B747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B82"/>
    <w:multiLevelType w:val="multilevel"/>
    <w:tmpl w:val="4F1E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52915"/>
    <w:multiLevelType w:val="multilevel"/>
    <w:tmpl w:val="E3BC24B6"/>
    <w:lvl w:ilvl="0">
      <w:start w:val="5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b w:val="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vertAlign w:val="baseline"/>
      </w:rPr>
    </w:lvl>
  </w:abstractNum>
  <w:abstractNum w:abstractNumId="2" w15:restartNumberingAfterBreak="0">
    <w:nsid w:val="19F34151"/>
    <w:multiLevelType w:val="multilevel"/>
    <w:tmpl w:val="9FF85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B80D97"/>
    <w:multiLevelType w:val="multilevel"/>
    <w:tmpl w:val="18946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417F7B"/>
    <w:multiLevelType w:val="multilevel"/>
    <w:tmpl w:val="C8E0B91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C77E81"/>
    <w:multiLevelType w:val="multilevel"/>
    <w:tmpl w:val="C50253D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 w:val="0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1766E86"/>
    <w:multiLevelType w:val="hybridMultilevel"/>
    <w:tmpl w:val="C756E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4246E"/>
    <w:multiLevelType w:val="multilevel"/>
    <w:tmpl w:val="8A7AEF7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903712"/>
    <w:multiLevelType w:val="multilevel"/>
    <w:tmpl w:val="EF30A7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91E6B58"/>
    <w:multiLevelType w:val="multilevel"/>
    <w:tmpl w:val="0AE8E1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EA3B93"/>
    <w:multiLevelType w:val="multilevel"/>
    <w:tmpl w:val="788C2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071A94"/>
    <w:multiLevelType w:val="multilevel"/>
    <w:tmpl w:val="6FD6F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95531C"/>
    <w:multiLevelType w:val="multilevel"/>
    <w:tmpl w:val="62CA4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EB2595"/>
    <w:multiLevelType w:val="multilevel"/>
    <w:tmpl w:val="1B1A2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0954CC"/>
    <w:multiLevelType w:val="multilevel"/>
    <w:tmpl w:val="ABD6B94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5" w15:restartNumberingAfterBreak="0">
    <w:nsid w:val="58F75000"/>
    <w:multiLevelType w:val="multilevel"/>
    <w:tmpl w:val="A1D03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F72A18"/>
    <w:multiLevelType w:val="multilevel"/>
    <w:tmpl w:val="1766F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F5064F"/>
    <w:multiLevelType w:val="multilevel"/>
    <w:tmpl w:val="47863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2A5FC8"/>
    <w:multiLevelType w:val="multilevel"/>
    <w:tmpl w:val="4FEA1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663F8F"/>
    <w:multiLevelType w:val="multilevel"/>
    <w:tmpl w:val="01BCC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2687310">
    <w:abstractNumId w:val="4"/>
  </w:num>
  <w:num w:numId="2" w16cid:durableId="404181714">
    <w:abstractNumId w:val="19"/>
  </w:num>
  <w:num w:numId="3" w16cid:durableId="1528061736">
    <w:abstractNumId w:val="13"/>
  </w:num>
  <w:num w:numId="4" w16cid:durableId="820926649">
    <w:abstractNumId w:val="15"/>
  </w:num>
  <w:num w:numId="5" w16cid:durableId="1057707934">
    <w:abstractNumId w:val="14"/>
  </w:num>
  <w:num w:numId="6" w16cid:durableId="2003580601">
    <w:abstractNumId w:val="7"/>
  </w:num>
  <w:num w:numId="7" w16cid:durableId="1565022530">
    <w:abstractNumId w:val="3"/>
  </w:num>
  <w:num w:numId="8" w16cid:durableId="212667713">
    <w:abstractNumId w:val="0"/>
  </w:num>
  <w:num w:numId="9" w16cid:durableId="558832134">
    <w:abstractNumId w:val="5"/>
  </w:num>
  <w:num w:numId="10" w16cid:durableId="1182861672">
    <w:abstractNumId w:val="12"/>
  </w:num>
  <w:num w:numId="11" w16cid:durableId="633216247">
    <w:abstractNumId w:val="16"/>
  </w:num>
  <w:num w:numId="12" w16cid:durableId="1626548072">
    <w:abstractNumId w:val="10"/>
  </w:num>
  <w:num w:numId="13" w16cid:durableId="400562967">
    <w:abstractNumId w:val="8"/>
  </w:num>
  <w:num w:numId="14" w16cid:durableId="754134029">
    <w:abstractNumId w:val="17"/>
  </w:num>
  <w:num w:numId="15" w16cid:durableId="40828944">
    <w:abstractNumId w:val="6"/>
  </w:num>
  <w:num w:numId="16" w16cid:durableId="1846087046">
    <w:abstractNumId w:val="9"/>
  </w:num>
  <w:num w:numId="17" w16cid:durableId="2056420181">
    <w:abstractNumId w:val="2"/>
  </w:num>
  <w:num w:numId="18" w16cid:durableId="1607729449">
    <w:abstractNumId w:val="11"/>
  </w:num>
  <w:num w:numId="19" w16cid:durableId="982582983">
    <w:abstractNumId w:val="18"/>
  </w:num>
  <w:num w:numId="20" w16cid:durableId="2081711092">
    <w:abstractNumId w:val="4"/>
  </w:num>
  <w:num w:numId="21" w16cid:durableId="1158349454">
    <w:abstractNumId w:val="4"/>
  </w:num>
  <w:num w:numId="22" w16cid:durableId="95428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F3"/>
    <w:rsid w:val="000524E4"/>
    <w:rsid w:val="004B7B66"/>
    <w:rsid w:val="00B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0027"/>
  <w15:docId w15:val="{D055C855-DBD1-41B1-B8E8-313599D0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66"/>
    <w:pPr>
      <w:suppressAutoHyphens/>
      <w:spacing w:line="240" w:lineRule="atLeast"/>
      <w:ind w:leftChars="-1" w:hangingChars="1" w:hanging="1"/>
      <w:textDirection w:val="btLr"/>
      <w:textAlignment w:val="top"/>
    </w:pPr>
    <w:rPr>
      <w:rFonts w:ascii="Arial" w:hAnsi="Arial"/>
      <w:position w:val="-1"/>
      <w:sz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Chars="-1" w:left="0" w:hangingChars="1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Chars="-1" w:left="720" w:hangingChars="1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-1"/>
      <w:jc w:val="center"/>
      <w:outlineLvl w:val="0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  <w:outlineLvl w:val="0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eastAsia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  <w:outlineLvl w:val="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left="-1" w:right="720"/>
      <w:outlineLvl w:val="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  <w:outlineLvl w:val="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  <w:outlineLv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left="-1"/>
      <w:outlineLvl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ind w:left="-1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ind w:left="-1"/>
      <w:jc w:val="both"/>
      <w:outlineLvl w:val="0"/>
    </w:pPr>
  </w:style>
  <w:style w:type="paragraph" w:customStyle="1" w:styleId="Tabletext">
    <w:name w:val="Tabletext"/>
    <w:basedOn w:val="Normal"/>
    <w:pPr>
      <w:keepLines/>
      <w:spacing w:after="120"/>
      <w:ind w:left="-1"/>
      <w:outlineLvl w:val="0"/>
    </w:pPr>
  </w:style>
  <w:style w:type="paragraph" w:styleId="BodyText">
    <w:name w:val="Body Text"/>
    <w:basedOn w:val="Normal"/>
    <w:pPr>
      <w:keepLines/>
      <w:spacing w:after="120"/>
      <w:ind w:left="720"/>
      <w:outlineLvl w:val="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  <w:outlineLvl w:val="0"/>
    </w:p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rFonts w:cs="Arial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  <w:outlineLvl w:val="0"/>
    </w:pPr>
    <w:rPr>
      <w:rFonts w:ascii="Helvetica" w:hAnsi="Helvetica"/>
      <w:sz w:val="16"/>
    </w:rPr>
  </w:style>
  <w:style w:type="paragraph" w:styleId="DocumentMap">
    <w:name w:val="Document Map"/>
    <w:basedOn w:val="Normal"/>
    <w:pPr>
      <w:shd w:val="clear" w:color="auto" w:fill="000080"/>
      <w:ind w:left="-1"/>
      <w:outlineLvl w:val="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  <w:outlineLvl w:val="0"/>
    </w:pPr>
  </w:style>
  <w:style w:type="paragraph" w:styleId="TOC4">
    <w:name w:val="toc 4"/>
    <w:basedOn w:val="Normal"/>
    <w:next w:val="Normal"/>
    <w:pPr>
      <w:ind w:left="600"/>
      <w:outlineLvl w:val="0"/>
    </w:pPr>
  </w:style>
  <w:style w:type="paragraph" w:styleId="TOC5">
    <w:name w:val="toc 5"/>
    <w:basedOn w:val="Normal"/>
    <w:next w:val="Normal"/>
    <w:pPr>
      <w:ind w:left="800"/>
      <w:outlineLvl w:val="0"/>
    </w:pPr>
  </w:style>
  <w:style w:type="paragraph" w:styleId="TOC6">
    <w:name w:val="toc 6"/>
    <w:basedOn w:val="Normal"/>
    <w:next w:val="Normal"/>
    <w:pPr>
      <w:ind w:left="1000"/>
      <w:outlineLvl w:val="0"/>
    </w:pPr>
  </w:style>
  <w:style w:type="paragraph" w:styleId="TOC7">
    <w:name w:val="toc 7"/>
    <w:basedOn w:val="Normal"/>
    <w:next w:val="Normal"/>
    <w:pPr>
      <w:ind w:left="1200"/>
      <w:outlineLvl w:val="0"/>
    </w:pPr>
  </w:style>
  <w:style w:type="paragraph" w:styleId="TOC8">
    <w:name w:val="toc 8"/>
    <w:basedOn w:val="Normal"/>
    <w:next w:val="Normal"/>
    <w:pPr>
      <w:ind w:left="1400"/>
      <w:outlineLvl w:val="0"/>
    </w:pPr>
  </w:style>
  <w:style w:type="paragraph" w:styleId="TOC9">
    <w:name w:val="toc 9"/>
    <w:basedOn w:val="Normal"/>
    <w:next w:val="Normal"/>
    <w:pPr>
      <w:ind w:left="1600"/>
      <w:outlineLvl w:val="0"/>
    </w:pPr>
  </w:style>
  <w:style w:type="paragraph" w:customStyle="1" w:styleId="MainTitle">
    <w:name w:val="Main Title"/>
    <w:basedOn w:val="Normal"/>
    <w:pPr>
      <w:spacing w:before="480" w:after="60" w:line="240" w:lineRule="auto"/>
      <w:ind w:left="-1"/>
      <w:jc w:val="center"/>
      <w:outlineLvl w:val="0"/>
    </w:pPr>
    <w:rPr>
      <w:b/>
      <w:kern w:val="28"/>
      <w:sz w:val="32"/>
    </w:rPr>
  </w:style>
  <w:style w:type="paragraph" w:styleId="BodyText2">
    <w:name w:val="Body Text 2"/>
    <w:basedOn w:val="Normal"/>
    <w:pPr>
      <w:ind w:left="-1"/>
      <w:outlineLvl w:val="0"/>
    </w:pPr>
    <w:rPr>
      <w:i/>
      <w:color w:val="0000FF"/>
    </w:rPr>
  </w:style>
  <w:style w:type="paragraph" w:styleId="BodyTextIndent">
    <w:name w:val="Body Text Indent"/>
    <w:basedOn w:val="Normal"/>
    <w:pPr>
      <w:ind w:left="720"/>
      <w:outlineLvl w:val="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="-1"/>
      <w:jc w:val="both"/>
      <w:outlineLvl w:val="0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right="360" w:hanging="1"/>
      <w:jc w:val="both"/>
      <w:outlineLvl w:val="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  <w:ind w:left="-1"/>
      <w:outlineLvl w:val="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sz w:val="24"/>
      <w:szCs w:val="24"/>
    </w:rPr>
  </w:style>
  <w:style w:type="paragraph" w:styleId="BodyText3">
    <w:name w:val="Body Text 3"/>
    <w:basedOn w:val="Normal"/>
    <w:pPr>
      <w:ind w:left="-1"/>
      <w:outlineLvl w:val="0"/>
    </w:pPr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/>
      <w:color w:val="0000FF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atLeast"/>
      <w:ind w:left="113" w:right="113"/>
      <w:outlineLvl w:val="0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  <w:ind w:left="-1"/>
      <w:outlineLvl w:val="0"/>
    </w:pPr>
    <w:rPr>
      <w:rFonts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w+ftU0X2a1qYNPC2mUrYXCkA==">AMUW2mVsmLCykWCK2d8TQog7xTkoY7Xe9JyUp2KJ0awEq25AsoeubHa+WEDH4/+OWIp3yp2xzxePLGYWJIkT3+UUo80LY/zEDA2NKiETkKMBxc8R5e8RpGbJRYGWfGuFzTapTITRbu9PU5c3gUkK5Gggx5g9NS7YEADXi/51YXIZENgnbxxIQtAOy2Cc9J/HTQfS+d+iY+aFfDvi9I8TE0DkWuT5B0BBu48m8Bg5gnu+Wjwvwvj4NHNE99xNsiUF0vA4KeEKYKDQPMXTxaXcybJoObiGQmiOy21ozNyqi6n8WQ3w6U1S42/NIQe0jHVannXnQ3PGg+VLEpolHgoJxnGcyQB4AE7N4JB/Jmm7oFDIprdpAhuL1nEc6FbV+AJHN+SQNM4S0W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uschsi</dc:creator>
  <cp:lastModifiedBy>Murat Kandaz</cp:lastModifiedBy>
  <cp:revision>2</cp:revision>
  <dcterms:created xsi:type="dcterms:W3CDTF">2008-01-25T21:36:00Z</dcterms:created>
  <dcterms:modified xsi:type="dcterms:W3CDTF">2023-04-02T11:46:00Z</dcterms:modified>
</cp:coreProperties>
</file>