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A688" w14:textId="77777777" w:rsidR="002A0CC4" w:rsidRPr="00DC0BC6" w:rsidRDefault="00000000" w:rsidP="00DC0BC6">
      <w:pPr>
        <w:ind w:left="2" w:hanging="4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C0BC6">
        <w:rPr>
          <w:rFonts w:ascii="Arial" w:hAnsi="Arial" w:cs="Arial"/>
          <w:b/>
          <w:bCs/>
          <w:sz w:val="36"/>
          <w:szCs w:val="36"/>
        </w:rPr>
        <w:t>IMTSquare</w:t>
      </w:r>
      <w:proofErr w:type="spellEnd"/>
      <w:r w:rsidRPr="00DC0BC6">
        <w:rPr>
          <w:rFonts w:ascii="Arial" w:hAnsi="Arial" w:cs="Arial"/>
          <w:b/>
          <w:bCs/>
          <w:sz w:val="36"/>
          <w:szCs w:val="36"/>
        </w:rPr>
        <w:t xml:space="preserve"> Company</w:t>
      </w:r>
    </w:p>
    <w:p w14:paraId="4F916F18" w14:textId="77777777" w:rsidR="002A0CC4" w:rsidRPr="00DC0BC6" w:rsidRDefault="002A0CC4" w:rsidP="00DC0BC6">
      <w:pPr>
        <w:ind w:left="2" w:hanging="4"/>
        <w:jc w:val="center"/>
        <w:rPr>
          <w:rFonts w:ascii="Arial" w:hAnsi="Arial" w:cs="Arial"/>
          <w:b/>
          <w:bCs/>
          <w:sz w:val="36"/>
          <w:szCs w:val="36"/>
        </w:rPr>
      </w:pPr>
    </w:p>
    <w:p w14:paraId="195FD4B2" w14:textId="77777777" w:rsidR="002A0CC4" w:rsidRPr="00DC0BC6" w:rsidRDefault="00000000" w:rsidP="00DC0BC6">
      <w:pPr>
        <w:ind w:left="2" w:hanging="4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C0BC6">
        <w:rPr>
          <w:rFonts w:ascii="Arial" w:hAnsi="Arial" w:cs="Arial"/>
          <w:b/>
          <w:bCs/>
          <w:sz w:val="36"/>
          <w:szCs w:val="36"/>
        </w:rPr>
        <w:t>AnyChange</w:t>
      </w:r>
      <w:proofErr w:type="spellEnd"/>
      <w:r w:rsidRPr="00DC0BC6">
        <w:rPr>
          <w:rFonts w:ascii="Arial" w:hAnsi="Arial" w:cs="Arial"/>
          <w:b/>
          <w:bCs/>
          <w:sz w:val="36"/>
          <w:szCs w:val="36"/>
        </w:rPr>
        <w:t xml:space="preserve"> Software</w:t>
      </w:r>
    </w:p>
    <w:p w14:paraId="0C6F7680" w14:textId="77777777" w:rsidR="002A0CC4" w:rsidRPr="00DC0BC6" w:rsidRDefault="002A0CC4" w:rsidP="00DC0BC6">
      <w:pPr>
        <w:ind w:left="2" w:hanging="4"/>
        <w:jc w:val="center"/>
        <w:rPr>
          <w:rFonts w:ascii="Arial" w:hAnsi="Arial" w:cs="Arial"/>
          <w:b/>
          <w:bCs/>
          <w:sz w:val="36"/>
          <w:szCs w:val="36"/>
        </w:rPr>
      </w:pPr>
    </w:p>
    <w:p w14:paraId="2B21CB11" w14:textId="77777777" w:rsidR="002A0CC4" w:rsidRPr="00DC0BC6" w:rsidRDefault="00000000" w:rsidP="00DC0BC6">
      <w:pPr>
        <w:ind w:left="2" w:hanging="4"/>
        <w:jc w:val="center"/>
        <w:rPr>
          <w:rFonts w:ascii="Arial" w:hAnsi="Arial" w:cs="Arial"/>
          <w:b/>
          <w:bCs/>
          <w:sz w:val="36"/>
          <w:szCs w:val="36"/>
        </w:rPr>
      </w:pPr>
      <w:r w:rsidRPr="00DC0BC6">
        <w:rPr>
          <w:rFonts w:ascii="Arial" w:hAnsi="Arial" w:cs="Arial"/>
          <w:b/>
          <w:bCs/>
          <w:sz w:val="36"/>
          <w:szCs w:val="36"/>
        </w:rPr>
        <w:t>System-Wide Requirements Specification</w:t>
      </w:r>
    </w:p>
    <w:p w14:paraId="4A78185A" w14:textId="77777777" w:rsidR="002A0CC4" w:rsidRDefault="00000000" w:rsidP="00DC0BC6">
      <w:pPr>
        <w:ind w:left="2" w:hanging="4"/>
        <w:jc w:val="center"/>
      </w:pPr>
      <w:r w:rsidRPr="00DC0BC6">
        <w:rPr>
          <w:rFonts w:ascii="Arial" w:hAnsi="Arial" w:cs="Arial"/>
          <w:b/>
          <w:bCs/>
          <w:sz w:val="36"/>
          <w:szCs w:val="36"/>
        </w:rPr>
        <w:t>v1.1</w:t>
      </w:r>
      <w:r>
        <w:br w:type="page"/>
      </w:r>
    </w:p>
    <w:p w14:paraId="7C4B11FA" w14:textId="77777777" w:rsidR="002A0CC4" w:rsidRDefault="002A0CC4">
      <w:pPr>
        <w:pStyle w:val="Title"/>
        <w:ind w:left="0" w:hanging="2"/>
        <w:rPr>
          <w:sz w:val="22"/>
          <w:szCs w:val="22"/>
        </w:rPr>
      </w:pPr>
    </w:p>
    <w:p w14:paraId="65A0F59A" w14:textId="00F85485" w:rsidR="002A0CC4" w:rsidRPr="00DC0BC6" w:rsidRDefault="00000000" w:rsidP="00DC0BC6">
      <w:pPr>
        <w:ind w:left="2" w:hanging="4"/>
        <w:jc w:val="center"/>
        <w:rPr>
          <w:rFonts w:ascii="Arial" w:hAnsi="Arial" w:cs="Arial"/>
          <w:b/>
          <w:bCs/>
          <w:sz w:val="36"/>
          <w:szCs w:val="36"/>
        </w:rPr>
      </w:pPr>
      <w:r w:rsidRPr="00DC0BC6">
        <w:rPr>
          <w:rFonts w:ascii="Arial" w:hAnsi="Arial" w:cs="Arial"/>
          <w:b/>
          <w:bCs/>
          <w:sz w:val="36"/>
          <w:szCs w:val="36"/>
        </w:rPr>
        <w:t>Revision History</w:t>
      </w:r>
      <w:bookmarkStart w:id="0" w:name="_heading=h.q9zxv3ro5fme" w:colFirst="0" w:colLast="0"/>
      <w:bookmarkStart w:id="1" w:name="_heading=h.53bv1jolgh46" w:colFirst="0" w:colLast="0"/>
      <w:bookmarkEnd w:id="0"/>
      <w:bookmarkEnd w:id="1"/>
    </w:p>
    <w:tbl>
      <w:tblPr>
        <w:tblStyle w:val="a2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095"/>
        <w:gridCol w:w="1440"/>
        <w:gridCol w:w="2175"/>
        <w:gridCol w:w="1710"/>
        <w:gridCol w:w="1740"/>
      </w:tblGrid>
      <w:tr w:rsidR="002A0CC4" w14:paraId="31CA4A50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FE84" w14:textId="77777777" w:rsidR="002A0CC4" w:rsidRDefault="00000000">
            <w:pPr>
              <w:ind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0B89" w14:textId="77777777" w:rsidR="002A0CC4" w:rsidRDefault="00000000">
            <w:pPr>
              <w:ind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4ABB" w14:textId="77777777" w:rsidR="002A0CC4" w:rsidRDefault="00000000">
            <w:pPr>
              <w:ind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Type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B81B" w14:textId="77777777" w:rsidR="002A0CC4" w:rsidRDefault="00000000">
            <w:pPr>
              <w:ind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CB48" w14:textId="77777777" w:rsidR="002A0CC4" w:rsidRDefault="00000000">
            <w:pPr>
              <w:ind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Prepared by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8370" w14:textId="77777777" w:rsidR="002A0CC4" w:rsidRDefault="00000000">
            <w:pPr>
              <w:ind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Checked by</w:t>
            </w:r>
          </w:p>
        </w:tc>
      </w:tr>
      <w:tr w:rsidR="002A0CC4" w14:paraId="55C54725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A4BF" w14:textId="77777777" w:rsidR="002A0CC4" w:rsidRDefault="00000000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02/04/2023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0A61" w14:textId="77777777" w:rsidR="002A0CC4" w:rsidRDefault="00000000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00A7" w14:textId="77777777" w:rsidR="002A0CC4" w:rsidRDefault="00000000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0992" w14:textId="77777777" w:rsidR="002A0CC4" w:rsidRDefault="00000000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Preliminary draft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E61B" w14:textId="77777777" w:rsidR="002A0CC4" w:rsidRDefault="00000000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Dev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58E7" w14:textId="77777777" w:rsidR="002A0CC4" w:rsidRDefault="00000000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QA/QC</w:t>
            </w:r>
          </w:p>
        </w:tc>
      </w:tr>
      <w:tr w:rsidR="002A0CC4" w14:paraId="7A1CCA55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3D3F" w14:textId="77777777" w:rsidR="002A0CC4" w:rsidRDefault="00000000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07/04/2023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0EC" w14:textId="77777777" w:rsidR="002A0CC4" w:rsidRDefault="00000000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F8B3" w14:textId="77777777" w:rsidR="002A0CC4" w:rsidRDefault="00000000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95A" w14:textId="77777777" w:rsidR="002A0CC4" w:rsidRDefault="00000000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Used for design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2B7D" w14:textId="77777777" w:rsidR="002A0CC4" w:rsidRDefault="00000000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Dev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35BF" w14:textId="77777777" w:rsidR="002A0CC4" w:rsidRDefault="00000000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QA/QC</w:t>
            </w:r>
          </w:p>
        </w:tc>
      </w:tr>
      <w:tr w:rsidR="002A0CC4" w14:paraId="6EEFD024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1916" w14:textId="77777777" w:rsidR="002A0CC4" w:rsidRDefault="002A0CC4">
            <w:pPr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44B9" w14:textId="77777777" w:rsidR="002A0CC4" w:rsidRDefault="002A0CC4">
            <w:pPr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3DFC" w14:textId="77777777" w:rsidR="002A0CC4" w:rsidRDefault="002A0CC4">
            <w:pPr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98AE" w14:textId="77777777" w:rsidR="002A0CC4" w:rsidRDefault="002A0CC4">
            <w:pPr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2487" w14:textId="77777777" w:rsidR="002A0CC4" w:rsidRDefault="002A0CC4">
            <w:pPr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2D4D" w14:textId="77777777" w:rsidR="002A0CC4" w:rsidRDefault="002A0CC4">
            <w:pPr>
              <w:ind w:hanging="2"/>
              <w:rPr>
                <w:rFonts w:ascii="Arial" w:eastAsia="Arial" w:hAnsi="Arial" w:cs="Arial"/>
              </w:rPr>
            </w:pPr>
          </w:p>
        </w:tc>
      </w:tr>
      <w:tr w:rsidR="002A0CC4" w14:paraId="7F9F7043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E7DF" w14:textId="77777777" w:rsidR="002A0CC4" w:rsidRDefault="002A0CC4">
            <w:pPr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13FB" w14:textId="77777777" w:rsidR="002A0CC4" w:rsidRDefault="002A0CC4">
            <w:pPr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3FF9" w14:textId="77777777" w:rsidR="002A0CC4" w:rsidRDefault="002A0CC4">
            <w:pPr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3D36" w14:textId="77777777" w:rsidR="002A0CC4" w:rsidRDefault="002A0CC4">
            <w:pPr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149D" w14:textId="77777777" w:rsidR="002A0CC4" w:rsidRDefault="002A0CC4">
            <w:pPr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9643" w14:textId="77777777" w:rsidR="002A0CC4" w:rsidRDefault="002A0CC4">
            <w:pPr>
              <w:ind w:hanging="2"/>
              <w:rPr>
                <w:rFonts w:ascii="Arial" w:eastAsia="Arial" w:hAnsi="Arial" w:cs="Arial"/>
              </w:rPr>
            </w:pPr>
          </w:p>
        </w:tc>
      </w:tr>
    </w:tbl>
    <w:p w14:paraId="577C5C96" w14:textId="29A5E500" w:rsidR="002A0CC4" w:rsidRDefault="00000000" w:rsidP="00DC0BC6">
      <w:pPr>
        <w:pStyle w:val="Title"/>
        <w:ind w:left="2" w:hanging="4"/>
      </w:pPr>
      <w:bookmarkStart w:id="2" w:name="_heading=h.az1ugm2kgwjq" w:colFirst="0" w:colLast="0"/>
      <w:bookmarkEnd w:id="2"/>
      <w:r>
        <w:br w:type="page"/>
      </w:r>
    </w:p>
    <w:p w14:paraId="58F8BC5C" w14:textId="77777777" w:rsidR="002A0CC4" w:rsidRPr="00DC0BC6" w:rsidRDefault="00000000" w:rsidP="00DC0BC6">
      <w:pPr>
        <w:ind w:left="2" w:hanging="4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C0BC6">
        <w:rPr>
          <w:rFonts w:ascii="Arial" w:hAnsi="Arial" w:cs="Arial"/>
          <w:b/>
          <w:bCs/>
          <w:sz w:val="36"/>
          <w:szCs w:val="36"/>
        </w:rPr>
        <w:lastRenderedPageBreak/>
        <w:t>AnyChange</w:t>
      </w:r>
      <w:proofErr w:type="spellEnd"/>
    </w:p>
    <w:p w14:paraId="595EF567" w14:textId="77777777" w:rsidR="002A0CC4" w:rsidRPr="00DC0BC6" w:rsidRDefault="00000000" w:rsidP="00DC0BC6">
      <w:pPr>
        <w:ind w:left="2" w:hanging="4"/>
        <w:jc w:val="center"/>
        <w:rPr>
          <w:rFonts w:ascii="Arial" w:hAnsi="Arial" w:cs="Arial"/>
          <w:b/>
          <w:bCs/>
          <w:sz w:val="36"/>
          <w:szCs w:val="36"/>
        </w:rPr>
      </w:pPr>
      <w:r w:rsidRPr="00DC0BC6">
        <w:rPr>
          <w:rFonts w:ascii="Arial" w:hAnsi="Arial" w:cs="Arial"/>
          <w:b/>
          <w:bCs/>
          <w:sz w:val="36"/>
          <w:szCs w:val="36"/>
        </w:rPr>
        <w:t>System-Wide Requirements Specification</w:t>
      </w:r>
    </w:p>
    <w:p w14:paraId="2AF96469" w14:textId="77777777" w:rsidR="002A0CC4" w:rsidRDefault="00000000">
      <w:pPr>
        <w:pStyle w:val="Heading1"/>
        <w:spacing w:line="259" w:lineRule="auto"/>
        <w:ind w:left="1" w:hanging="3"/>
        <w:rPr>
          <w:rFonts w:eastAsia="Arial" w:cs="Arial"/>
          <w:szCs w:val="24"/>
        </w:rPr>
      </w:pPr>
      <w:bookmarkStart w:id="3" w:name="_heading=h.gjdgxs" w:colFirst="0" w:colLast="0"/>
      <w:bookmarkEnd w:id="3"/>
      <w:r>
        <w:rPr>
          <w:sz w:val="26"/>
          <w:szCs w:val="26"/>
        </w:rPr>
        <w:t>Introduction</w:t>
      </w:r>
    </w:p>
    <w:p w14:paraId="3C8DCA84" w14:textId="77777777" w:rsidR="002A0CC4" w:rsidRDefault="00000000">
      <w:pPr>
        <w:spacing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document is aimed to supply system-wide requirements that are not described as use cases for the project “</w:t>
      </w:r>
      <w:proofErr w:type="spellStart"/>
      <w:r>
        <w:rPr>
          <w:rFonts w:ascii="Arial" w:eastAsia="Arial" w:hAnsi="Arial" w:cs="Arial"/>
          <w:sz w:val="22"/>
          <w:szCs w:val="22"/>
        </w:rPr>
        <w:t>AnyChange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Software”.</w:t>
      </w:r>
    </w:p>
    <w:p w14:paraId="269EF08A" w14:textId="77777777" w:rsidR="002A0CC4" w:rsidRDefault="00000000">
      <w:pPr>
        <w:pStyle w:val="Heading1"/>
        <w:spacing w:line="259" w:lineRule="auto"/>
        <w:ind w:left="1" w:hanging="3"/>
        <w:rPr>
          <w:rFonts w:eastAsia="Arial" w:cs="Arial"/>
          <w:sz w:val="26"/>
          <w:szCs w:val="26"/>
        </w:rPr>
      </w:pPr>
      <w:bookmarkStart w:id="4" w:name="_heading=h.30j0zll" w:colFirst="0" w:colLast="0"/>
      <w:bookmarkEnd w:id="4"/>
      <w:r>
        <w:rPr>
          <w:sz w:val="26"/>
          <w:szCs w:val="26"/>
        </w:rPr>
        <w:t>System-Wide Functional Requirements</w:t>
      </w:r>
    </w:p>
    <w:p w14:paraId="3A7E95A8" w14:textId="77777777" w:rsidR="002A0CC4" w:rsidRDefault="00000000">
      <w:pPr>
        <w:keepLines/>
        <w:numPr>
          <w:ilvl w:val="1"/>
          <w:numId w:val="1"/>
        </w:numPr>
        <w:spacing w:after="120" w:line="259" w:lineRule="auto"/>
        <w:ind w:left="0" w:hanging="2"/>
      </w:pPr>
      <w:r>
        <w:rPr>
          <w:rFonts w:ascii="Arial" w:eastAsia="Arial" w:hAnsi="Arial" w:cs="Arial"/>
          <w:sz w:val="22"/>
          <w:szCs w:val="22"/>
        </w:rPr>
        <w:t>Customers will be able to switch to premium accounts.</w:t>
      </w:r>
    </w:p>
    <w:p w14:paraId="2540185D" w14:textId="77777777" w:rsidR="002A0CC4" w:rsidRDefault="00000000">
      <w:pPr>
        <w:keepLines/>
        <w:numPr>
          <w:ilvl w:val="1"/>
          <w:numId w:val="1"/>
        </w:numPr>
        <w:spacing w:after="120" w:line="259" w:lineRule="auto"/>
        <w:ind w:left="0" w:hanging="2"/>
      </w:pPr>
      <w:r>
        <w:rPr>
          <w:rFonts w:ascii="Arial" w:eastAsia="Arial" w:hAnsi="Arial" w:cs="Arial"/>
          <w:sz w:val="22"/>
          <w:szCs w:val="22"/>
        </w:rPr>
        <w:t>Customers will be able to manage personal information and request deletion of their account and all data related to their account.</w:t>
      </w:r>
    </w:p>
    <w:p w14:paraId="26F36275" w14:textId="77777777" w:rsidR="002A0CC4" w:rsidRDefault="00000000">
      <w:pPr>
        <w:keepLines/>
        <w:numPr>
          <w:ilvl w:val="1"/>
          <w:numId w:val="1"/>
        </w:numPr>
        <w:spacing w:after="120" w:line="259" w:lineRule="auto"/>
        <w:ind w:left="0" w:hanging="2"/>
      </w:pPr>
      <w:r>
        <w:rPr>
          <w:rFonts w:ascii="Arial" w:eastAsia="Arial" w:hAnsi="Arial" w:cs="Arial"/>
          <w:sz w:val="22"/>
          <w:szCs w:val="22"/>
        </w:rPr>
        <w:t>Users will be authenticated (via OAuth 2.0 protocol).</w:t>
      </w:r>
    </w:p>
    <w:p w14:paraId="6214DE98" w14:textId="77777777" w:rsidR="002A0CC4" w:rsidRDefault="00000000">
      <w:pPr>
        <w:keepLines/>
        <w:numPr>
          <w:ilvl w:val="1"/>
          <w:numId w:val="1"/>
        </w:numPr>
        <w:spacing w:after="120" w:line="259" w:lineRule="auto"/>
        <w:ind w:left="0" w:hanging="2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Notification settings will be managed by the users.</w:t>
      </w:r>
    </w:p>
    <w:p w14:paraId="55AC60FB" w14:textId="77777777" w:rsidR="002A0CC4" w:rsidRDefault="00000000">
      <w:pPr>
        <w:keepLines/>
        <w:numPr>
          <w:ilvl w:val="1"/>
          <w:numId w:val="1"/>
        </w:numPr>
        <w:spacing w:after="120" w:line="259" w:lineRule="auto"/>
        <w:ind w:left="0" w:hanging="2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Monitoring, searching and managing products will be performed.</w:t>
      </w:r>
    </w:p>
    <w:p w14:paraId="51116F60" w14:textId="77777777" w:rsidR="002A0CC4" w:rsidRDefault="00000000">
      <w:pPr>
        <w:keepLines/>
        <w:numPr>
          <w:ilvl w:val="1"/>
          <w:numId w:val="1"/>
        </w:numPr>
        <w:spacing w:after="120" w:line="259" w:lineRule="auto"/>
        <w:ind w:left="0" w:hanging="2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Customers will be able to raise queries, give feedback and request support.</w:t>
      </w:r>
    </w:p>
    <w:p w14:paraId="24EA88D3" w14:textId="77777777" w:rsidR="002A0CC4" w:rsidRDefault="00000000">
      <w:pPr>
        <w:keepLines/>
        <w:numPr>
          <w:ilvl w:val="1"/>
          <w:numId w:val="1"/>
        </w:numPr>
        <w:spacing w:after="120" w:line="259" w:lineRule="auto"/>
        <w:ind w:left="0" w:hanging="2"/>
      </w:pPr>
      <w:r>
        <w:rPr>
          <w:rFonts w:ascii="Arial" w:eastAsia="Arial" w:hAnsi="Arial" w:cs="Arial"/>
          <w:sz w:val="22"/>
          <w:szCs w:val="22"/>
        </w:rPr>
        <w:t>Users will automatically logout the user after idling.</w:t>
      </w:r>
    </w:p>
    <w:p w14:paraId="548FBD0D" w14:textId="77777777" w:rsidR="002A0CC4" w:rsidRDefault="00000000">
      <w:pPr>
        <w:keepLines/>
        <w:numPr>
          <w:ilvl w:val="1"/>
          <w:numId w:val="1"/>
        </w:numPr>
        <w:spacing w:after="120" w:line="259" w:lineRule="auto"/>
        <w:ind w:left="0" w:hanging="2"/>
      </w:pPr>
      <w:r>
        <w:rPr>
          <w:rFonts w:ascii="Arial" w:eastAsia="Arial" w:hAnsi="Arial" w:cs="Arial"/>
          <w:sz w:val="22"/>
          <w:szCs w:val="22"/>
        </w:rPr>
        <w:t>Users will be able to use features based on dependencies that are expected to be explicitly licensed as open source which allows commercial usage.</w:t>
      </w:r>
    </w:p>
    <w:p w14:paraId="2954709E" w14:textId="77777777" w:rsidR="002A0CC4" w:rsidRDefault="00000000">
      <w:pPr>
        <w:keepLines/>
        <w:numPr>
          <w:ilvl w:val="1"/>
          <w:numId w:val="1"/>
        </w:numPr>
        <w:spacing w:after="120" w:line="259" w:lineRule="auto"/>
        <w:ind w:left="0" w:hanging="2"/>
      </w:pPr>
      <w:r>
        <w:rPr>
          <w:rFonts w:ascii="Arial" w:eastAsia="Arial" w:hAnsi="Arial" w:cs="Arial"/>
          <w:sz w:val="22"/>
          <w:szCs w:val="22"/>
        </w:rPr>
        <w:t>All data, hence the database applications and clients are expected to be secure.</w:t>
      </w:r>
    </w:p>
    <w:p w14:paraId="27712F86" w14:textId="77777777" w:rsidR="002A0CC4" w:rsidRDefault="00000000">
      <w:pPr>
        <w:keepLines/>
        <w:numPr>
          <w:ilvl w:val="1"/>
          <w:numId w:val="1"/>
        </w:numPr>
        <w:spacing w:after="120" w:line="259" w:lineRule="auto"/>
        <w:ind w:left="0" w:hanging="2"/>
      </w:pPr>
      <w:r>
        <w:rPr>
          <w:rFonts w:ascii="Arial" w:eastAsia="Arial" w:hAnsi="Arial" w:cs="Arial"/>
          <w:sz w:val="22"/>
          <w:szCs w:val="22"/>
        </w:rPr>
        <w:t>The database instances will only be accessible by the application servers.</w:t>
      </w:r>
    </w:p>
    <w:p w14:paraId="3C38DE27" w14:textId="77777777" w:rsidR="002A0CC4" w:rsidRDefault="00000000">
      <w:pPr>
        <w:keepLines/>
        <w:numPr>
          <w:ilvl w:val="1"/>
          <w:numId w:val="1"/>
        </w:numPr>
        <w:spacing w:after="120" w:line="259" w:lineRule="auto"/>
        <w:ind w:left="0" w:hanging="2"/>
      </w:pPr>
      <w:r>
        <w:rPr>
          <w:rFonts w:ascii="Arial" w:eastAsia="Arial" w:hAnsi="Arial" w:cs="Arial"/>
          <w:sz w:val="22"/>
          <w:szCs w:val="22"/>
        </w:rPr>
        <w:t>Servers that run the database engines will reject all connections sourcing from the public internet.</w:t>
      </w:r>
    </w:p>
    <w:p w14:paraId="6CAF5A07" w14:textId="77777777" w:rsidR="002A0CC4" w:rsidRDefault="00000000">
      <w:pPr>
        <w:keepLines/>
        <w:spacing w:after="120" w:line="259" w:lineRule="auto"/>
        <w:ind w:hanging="2"/>
      </w:pPr>
      <w:r>
        <w:br w:type="page"/>
      </w:r>
    </w:p>
    <w:p w14:paraId="1E1DB2E9" w14:textId="77777777" w:rsidR="002A0CC4" w:rsidRDefault="00000000">
      <w:pPr>
        <w:pStyle w:val="Heading1"/>
        <w:spacing w:line="259" w:lineRule="auto"/>
        <w:ind w:left="1" w:hanging="3"/>
        <w:rPr>
          <w:rFonts w:eastAsia="Arial" w:cs="Arial"/>
          <w:szCs w:val="24"/>
        </w:rPr>
      </w:pPr>
      <w:bookmarkStart w:id="5" w:name="_heading=h.1fob9te" w:colFirst="0" w:colLast="0"/>
      <w:bookmarkEnd w:id="5"/>
      <w:r>
        <w:rPr>
          <w:sz w:val="26"/>
          <w:szCs w:val="26"/>
        </w:rPr>
        <w:lastRenderedPageBreak/>
        <w:t>System</w:t>
      </w:r>
      <w:r>
        <w:t xml:space="preserve"> Qualities</w:t>
      </w:r>
    </w:p>
    <w:p w14:paraId="74654B90" w14:textId="77777777" w:rsidR="002A0CC4" w:rsidRDefault="00000000">
      <w:pPr>
        <w:pStyle w:val="Heading2"/>
        <w:spacing w:line="259" w:lineRule="auto"/>
        <w:ind w:hanging="2"/>
      </w:pPr>
      <w:bookmarkStart w:id="6" w:name="_heading=h.3znysh7" w:colFirst="0" w:colLast="0"/>
      <w:bookmarkEnd w:id="6"/>
      <w:r>
        <w:rPr>
          <w:sz w:val="22"/>
          <w:szCs w:val="22"/>
        </w:rPr>
        <w:t>Usability</w:t>
      </w:r>
    </w:p>
    <w:p w14:paraId="6D10D8FB" w14:textId="77777777" w:rsidR="002A0CC4" w:rsidRDefault="00000000">
      <w:pPr>
        <w:keepLines/>
        <w:numPr>
          <w:ilvl w:val="2"/>
          <w:numId w:val="1"/>
        </w:numP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Users will be able to use the software/platform without a specific need for a separate training.</w:t>
      </w:r>
    </w:p>
    <w:p w14:paraId="3A61172F" w14:textId="77777777" w:rsidR="002A0CC4" w:rsidRDefault="00000000">
      <w:pPr>
        <w:keepLines/>
        <w:numPr>
          <w:ilvl w:val="2"/>
          <w:numId w:val="1"/>
        </w:numP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will use email addresses as usernames.</w:t>
      </w:r>
    </w:p>
    <w:p w14:paraId="39C3459C" w14:textId="77777777" w:rsidR="002A0CC4" w:rsidRDefault="00000000">
      <w:pPr>
        <w:keepLines/>
        <w:numPr>
          <w:ilvl w:val="2"/>
          <w:numId w:val="1"/>
        </w:numP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will require email and passwords for account creation and login.</w:t>
      </w:r>
    </w:p>
    <w:p w14:paraId="13523BDB" w14:textId="77777777" w:rsidR="002A0CC4" w:rsidRDefault="00000000">
      <w:pPr>
        <w:keepLines/>
        <w:numPr>
          <w:ilvl w:val="2"/>
          <w:numId w:val="1"/>
        </w:numP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will verify only e-mail upon account creation.</w:t>
      </w:r>
    </w:p>
    <w:p w14:paraId="54CEED4A" w14:textId="77777777" w:rsidR="002A0CC4" w:rsidRDefault="00000000">
      <w:pPr>
        <w:keepLines/>
        <w:numPr>
          <w:ilvl w:val="2"/>
          <w:numId w:val="1"/>
        </w:numP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will resemble the existing systems to familiarize the users and reduce the learning curve.</w:t>
      </w:r>
    </w:p>
    <w:p w14:paraId="21721A95" w14:textId="77777777" w:rsidR="002A0CC4" w:rsidRDefault="00000000">
      <w:pPr>
        <w:keepLines/>
        <w:numPr>
          <w:ilvl w:val="2"/>
          <w:numId w:val="1"/>
        </w:numP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will provide step back functionality to allow users to edit their products of interest-related information.</w:t>
      </w:r>
    </w:p>
    <w:p w14:paraId="317292C8" w14:textId="77777777" w:rsidR="002A0CC4" w:rsidRDefault="00000000">
      <w:pPr>
        <w:keepLines/>
        <w:numPr>
          <w:ilvl w:val="2"/>
          <w:numId w:val="1"/>
        </w:numP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messages shown to the user will include the current state of the process as well as next actions that can be performed.</w:t>
      </w:r>
    </w:p>
    <w:p w14:paraId="1375D588" w14:textId="77777777" w:rsidR="002A0CC4" w:rsidRDefault="00000000">
      <w:pPr>
        <w:pStyle w:val="Heading2"/>
        <w:spacing w:line="259" w:lineRule="auto"/>
        <w:ind w:hanging="2"/>
      </w:pPr>
      <w:bookmarkStart w:id="7" w:name="_heading=h.2et92p0" w:colFirst="0" w:colLast="0"/>
      <w:bookmarkEnd w:id="7"/>
      <w:r>
        <w:rPr>
          <w:sz w:val="22"/>
          <w:szCs w:val="22"/>
        </w:rPr>
        <w:t>Reliability</w:t>
      </w:r>
    </w:p>
    <w:p w14:paraId="2A8D71D6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System will be available 7/24. </w:t>
      </w:r>
    </w:p>
    <w:p w14:paraId="0F54F7C3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Functional uptime of the system will be 166 hours per week (99%).</w:t>
      </w:r>
    </w:p>
    <w:p w14:paraId="49B19F39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Maintenance window for the system will be 2 hours per week.</w:t>
      </w:r>
    </w:p>
    <w:p w14:paraId="3E362E11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will be subject to a general health check mechanism that checks the status of all system components every 30 seconds.</w:t>
      </w:r>
    </w:p>
    <w:p w14:paraId="3F920C48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will only support payment via credit/debit card to prevent accounting errors.</w:t>
      </w:r>
    </w:p>
    <w:p w14:paraId="60EDF248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will run on multiple instances in isolated environments for redundancy.</w:t>
      </w:r>
    </w:p>
    <w:p w14:paraId="2374A2FA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Upon significant service availability issues, mean time to repair shall be 1 hours.</w:t>
      </w:r>
    </w:p>
    <w:p w14:paraId="4C9D1D19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Upon detection of minor defects such as GUI glitches, mean time to repair shall be 24 hours.</w:t>
      </w:r>
    </w:p>
    <w:p w14:paraId="42721E79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Upon detection of critical errors resulting with the general operation of the system is degrading, system will only allow idempotent operations.</w:t>
      </w:r>
    </w:p>
    <w:p w14:paraId="2F07F25B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shall have restore points for databases to allow rollback to a previous deployment for each release.</w:t>
      </w:r>
    </w:p>
    <w:p w14:paraId="5EE96433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shall store read replicas for all databases up to 14 days for data integrity.</w:t>
      </w:r>
    </w:p>
    <w:p w14:paraId="3AB5DBE2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 case of an unforeseen error where repair time cannot be estimated, system will serve a static maintenance page to the users.</w:t>
      </w:r>
    </w:p>
    <w:p w14:paraId="6DC14165" w14:textId="77777777" w:rsidR="002A0CC4" w:rsidRDefault="00000000">
      <w:pPr>
        <w:pStyle w:val="Heading2"/>
        <w:spacing w:line="259" w:lineRule="auto"/>
        <w:ind w:hanging="2"/>
      </w:pPr>
      <w:bookmarkStart w:id="8" w:name="_heading=h.tyjcwt" w:colFirst="0" w:colLast="0"/>
      <w:bookmarkEnd w:id="8"/>
      <w:r>
        <w:rPr>
          <w:sz w:val="22"/>
          <w:szCs w:val="22"/>
        </w:rPr>
        <w:t>Performance</w:t>
      </w:r>
    </w:p>
    <w:p w14:paraId="29F6A6CB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will allow 100 concurrent users performing any operation on the system for the initial release.</w:t>
      </w:r>
    </w:p>
    <w:p w14:paraId="7669912F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System will respond within 10 seconds assuming that the client meets the required conditions.</w:t>
      </w:r>
    </w:p>
    <w:p w14:paraId="4AF3B74D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will respond within 5 seconds on a user input including communication overhead.</w:t>
      </w:r>
    </w:p>
    <w:p w14:paraId="02CBEF4D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new instance for any system module shall startup in 15 seconds.</w:t>
      </w:r>
    </w:p>
    <w:p w14:paraId="64A806C8" w14:textId="77777777" w:rsidR="002A0CC4" w:rsidRDefault="00000000">
      <w:pPr>
        <w:pStyle w:val="Heading2"/>
        <w:spacing w:line="259" w:lineRule="auto"/>
        <w:ind w:hanging="2"/>
      </w:pPr>
      <w:bookmarkStart w:id="9" w:name="_heading=h.p6rr9r90xjb" w:colFirst="0" w:colLast="0"/>
      <w:bookmarkEnd w:id="9"/>
      <w:r>
        <w:rPr>
          <w:sz w:val="22"/>
          <w:szCs w:val="22"/>
        </w:rPr>
        <w:t>Supportability</w:t>
      </w:r>
    </w:p>
    <w:p w14:paraId="1D190E23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will run on Linux based environments.</w:t>
      </w:r>
    </w:p>
    <w:p w14:paraId="65401946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Principal development and operations shall be performed on Ubuntu Server LTS.</w:t>
      </w:r>
    </w:p>
    <w:p w14:paraId="671673FC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shall support containerization with Docker.</w:t>
      </w:r>
    </w:p>
    <w:p w14:paraId="636C776A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 interface will be available on all major browsers.</w:t>
      </w:r>
    </w:p>
    <w:p w14:paraId="532E1AC9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 interface will support different resolutions.</w:t>
      </w:r>
    </w:p>
    <w:p w14:paraId="2AC685D6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All system modules shall support external configuration via variables or files.</w:t>
      </w:r>
    </w:p>
    <w:p w14:paraId="1D091D0A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shall scale up to support 10000 concurrent transactions.</w:t>
      </w:r>
    </w:p>
    <w:p w14:paraId="01ABC840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will scale up by increasing the number of running servers upon reaching a total computational load of 70% to prevent throttling.</w:t>
      </w:r>
    </w:p>
    <w:p w14:paraId="362DFAE5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will scale down by shutting down servers that are under 20% load (i.e. idle servers).</w:t>
      </w:r>
    </w:p>
    <w:p w14:paraId="1CFEED27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will provide FAQs for the customers.</w:t>
      </w:r>
    </w:p>
    <w:p w14:paraId="7ADC9FFF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Every software component developed will have step by step documentation packaged with its source code to define the overall functionality and how to build the executable artifact from it.</w:t>
      </w:r>
    </w:p>
    <w:p w14:paraId="7CF2E7A1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Software build process will be automated where applicable.</w:t>
      </w:r>
    </w:p>
    <w:p w14:paraId="0DACFE35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shall provide feedback functionality.</w:t>
      </w:r>
    </w:p>
    <w:p w14:paraId="40A0EE54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Maintenance and fix releases will be provided whenever necessary.</w:t>
      </w:r>
    </w:p>
    <w:p w14:paraId="78E3D365" w14:textId="77777777" w:rsidR="002A0CC4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</w:pPr>
      <w:bookmarkStart w:id="10" w:name="_heading=h.s0k4zb1uuub8" w:colFirst="0" w:colLast="0"/>
      <w:bookmarkEnd w:id="10"/>
      <w:r>
        <w:t>System Interfaces</w:t>
      </w:r>
    </w:p>
    <w:p w14:paraId="5731C373" w14:textId="77777777" w:rsidR="002A0CC4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2"/>
      </w:pPr>
      <w:bookmarkStart w:id="11" w:name="_heading=h.gb2nl77ljoqz" w:colFirst="0" w:colLast="0"/>
      <w:bookmarkEnd w:id="11"/>
      <w:r>
        <w:rPr>
          <w:sz w:val="22"/>
          <w:szCs w:val="22"/>
        </w:rPr>
        <w:t>User</w:t>
      </w:r>
      <w:r>
        <w:t xml:space="preserve"> Interfaces</w:t>
      </w:r>
    </w:p>
    <w:p w14:paraId="2B23F310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Look &amp; Feel </w:t>
      </w:r>
    </w:p>
    <w:p w14:paraId="1D306FF3" w14:textId="77777777" w:rsidR="002A0CC4" w:rsidRDefault="00000000">
      <w:pPr>
        <w:numPr>
          <w:ilvl w:val="3"/>
          <w:numId w:val="1"/>
        </w:numPr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will have a GUI for all users.</w:t>
      </w:r>
    </w:p>
    <w:p w14:paraId="66438D86" w14:textId="77777777" w:rsidR="002A0CC4" w:rsidRDefault="00000000">
      <w:pPr>
        <w:numPr>
          <w:ilvl w:val="3"/>
          <w:numId w:val="1"/>
        </w:numPr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Users will be able to select and deselect products.</w:t>
      </w:r>
    </w:p>
    <w:p w14:paraId="48993C20" w14:textId="77777777" w:rsidR="002A0CC4" w:rsidRDefault="00000000">
      <w:pPr>
        <w:numPr>
          <w:ilvl w:val="3"/>
          <w:numId w:val="1"/>
        </w:numPr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Premium Users will be able to access special features while regular users won’t.</w:t>
      </w:r>
    </w:p>
    <w:p w14:paraId="39A4676D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product lists will be designed with a responsive layout that adapts to different screen sizes and devices.</w:t>
      </w:r>
    </w:p>
    <w:p w14:paraId="7320853B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All planes and panels within the UI will have round-tipped corners to create a visually pleasing and modern design.</w:t>
      </w:r>
    </w:p>
    <w:p w14:paraId="41A410F5" w14:textId="77777777" w:rsidR="002A0CC4" w:rsidRDefault="002A0CC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hanging="2"/>
        <w:rPr>
          <w:rFonts w:ascii="Arial" w:eastAsia="Arial" w:hAnsi="Arial" w:cs="Arial"/>
          <w:i/>
          <w:color w:val="0000FF"/>
          <w:sz w:val="22"/>
          <w:szCs w:val="22"/>
        </w:rPr>
      </w:pPr>
    </w:p>
    <w:p w14:paraId="4E2B6FD4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Layout and Navigation Requirements</w:t>
      </w:r>
    </w:p>
    <w:p w14:paraId="736DF646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The products shall be grouped together with their respective categories to provide easy navigation for customers to find the products they are looking for.</w:t>
      </w:r>
    </w:p>
    <w:p w14:paraId="5C8DC899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Users will be shown that the product is selected or deselected due to different coloring.</w:t>
      </w:r>
    </w:p>
    <w:p w14:paraId="46558872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Users will be able to navigate through product pages and profile pages by GUI.</w:t>
      </w:r>
    </w:p>
    <w:p w14:paraId="5A6068B6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Users will be able to expand and collapse categories for  better visibility.</w:t>
      </w:r>
    </w:p>
    <w:p w14:paraId="3F9DEC27" w14:textId="77777777" w:rsidR="002A0CC4" w:rsidRDefault="002A0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</w:p>
    <w:p w14:paraId="28796C6F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Consistency</w:t>
      </w:r>
    </w:p>
    <w:p w14:paraId="5541B71D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will show only prices of selected products.</w:t>
      </w:r>
    </w:p>
    <w:p w14:paraId="551AB6BD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will present the prices in the same order and layout.</w:t>
      </w:r>
    </w:p>
    <w:p w14:paraId="7CE15D61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will show a loading prompt to the user during getting the prices.</w:t>
      </w:r>
    </w:p>
    <w:p w14:paraId="6CC84194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will prompt a warning when any required information is wrong or missing.</w:t>
      </w:r>
    </w:p>
    <w:p w14:paraId="5988C7F8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All interactions will prompt a temporary success/failure message to the user.</w:t>
      </w:r>
    </w:p>
    <w:p w14:paraId="6F6C6303" w14:textId="77777777" w:rsidR="002A0CC4" w:rsidRDefault="002A0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</w:p>
    <w:p w14:paraId="2C1F55D7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User Personalization &amp; Customization Requirements</w:t>
      </w:r>
    </w:p>
    <w:p w14:paraId="492CD460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Only the Premium Users will be able to see notification settings while others won’t.</w:t>
      </w:r>
    </w:p>
    <w:p w14:paraId="57DC345A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Only the Sellers will be able to see product settings while others won’t</w:t>
      </w:r>
    </w:p>
    <w:p w14:paraId="35D1337E" w14:textId="77777777" w:rsidR="002A0CC4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2"/>
      </w:pPr>
      <w:bookmarkStart w:id="12" w:name="_heading=h.a4ad4e27yiv2" w:colFirst="0" w:colLast="0"/>
      <w:bookmarkEnd w:id="12"/>
      <w:r>
        <w:rPr>
          <w:sz w:val="22"/>
          <w:szCs w:val="22"/>
        </w:rPr>
        <w:t>Interfaces to External Systems or Devices</w:t>
      </w:r>
    </w:p>
    <w:p w14:paraId="35B13799" w14:textId="77777777" w:rsidR="002A0CC4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2"/>
      </w:pPr>
      <w:bookmarkStart w:id="13" w:name="_heading=h.w2xlvvxrz0u5" w:colFirst="0" w:colLast="0"/>
      <w:bookmarkEnd w:id="13"/>
      <w:r>
        <w:rPr>
          <w:rFonts w:eastAsia="Arial" w:cs="Arial"/>
          <w:sz w:val="22"/>
          <w:szCs w:val="22"/>
        </w:rPr>
        <w:t>Software Interfaces</w:t>
      </w:r>
    </w:p>
    <w:p w14:paraId="6AAEC5B7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should support multiple web scraping APIs or frameworks, with built-in integration that allows users to easily select and use their preferred tools.</w:t>
      </w:r>
    </w:p>
    <w:p w14:paraId="4DE3F537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should have clear documentation and user guides, providing users with the necessary information and instructions to effectively use the software.</w:t>
      </w:r>
    </w:p>
    <w:p w14:paraId="3D4322DC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should have built-in security features, such as authentication and authorization mechanisms, to protect sensitive data and prevent unauthorized access.</w:t>
      </w:r>
    </w:p>
    <w:p w14:paraId="539D30A1" w14:textId="77777777" w:rsidR="002A0CC4" w:rsidRDefault="002A0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</w:p>
    <w:p w14:paraId="505F811B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Hardware Interfaces</w:t>
      </w:r>
    </w:p>
    <w:p w14:paraId="7AE8C2DE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should be compatible with common hardware devices such as desktops, laptops, tablets, and mobile devices, with a responsive design that adapts to different screen sizes and resolutions.</w:t>
      </w:r>
    </w:p>
    <w:p w14:paraId="4E88CB97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should be able to connect to the internet securely and reliably, with support for common network protocols such as HTTPS and SSL.</w:t>
      </w:r>
    </w:p>
    <w:p w14:paraId="70F72CF4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Hardware specs rules will apply to the system.</w:t>
      </w:r>
    </w:p>
    <w:p w14:paraId="55848952" w14:textId="77777777" w:rsidR="002A0CC4" w:rsidRDefault="002A0CC4">
      <w:pPr>
        <w:ind w:hanging="2"/>
        <w:rPr>
          <w:rFonts w:ascii="Arial" w:eastAsia="Arial" w:hAnsi="Arial" w:cs="Arial"/>
          <w:sz w:val="22"/>
          <w:szCs w:val="22"/>
        </w:rPr>
      </w:pPr>
    </w:p>
    <w:p w14:paraId="5894F238" w14:textId="77777777" w:rsidR="002A0CC4" w:rsidRDefault="00000000">
      <w:pPr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Communications Interfaces</w:t>
      </w:r>
    </w:p>
    <w:p w14:paraId="651D299B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should be able to interface with external systems or services using web-based APIs such as REST or SOAP, allowing it to exchange data and perform tasks with other software applications.</w:t>
      </w:r>
    </w:p>
    <w:p w14:paraId="2AD2024A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should be able to transfer files to and from external systems using standard file transfer protocols such as FTP or SFTP.</w:t>
      </w:r>
    </w:p>
    <w:p w14:paraId="55AEA8B3" w14:textId="77777777" w:rsidR="002A0CC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Arial" w:eastAsia="Arial" w:hAnsi="Arial" w:cs="Arial"/>
          <w:sz w:val="22"/>
          <w:szCs w:val="22"/>
        </w:rPr>
        <w:sectPr w:rsidR="002A0CC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sz w:val="22"/>
          <w:szCs w:val="22"/>
        </w:rPr>
        <w:t>The system should be able to interface with cloud-based services such as Amazon Web Services or Microsoft Azure, allowing it to access cloud-based data storage, processing, and analysis capabilities.</w:t>
      </w:r>
    </w:p>
    <w:p w14:paraId="288AB05F" w14:textId="77777777" w:rsidR="002A0CC4" w:rsidRDefault="00000000">
      <w:pPr>
        <w:pStyle w:val="Heading1"/>
        <w:numPr>
          <w:ilvl w:val="0"/>
          <w:numId w:val="2"/>
        </w:numPr>
        <w:ind w:hanging="2"/>
      </w:pPr>
      <w:r>
        <w:lastRenderedPageBreak/>
        <w:t>Business Rules</w:t>
      </w:r>
    </w:p>
    <w:p w14:paraId="6B9D0214" w14:textId="77777777" w:rsidR="002A0CC4" w:rsidRDefault="002A0CC4">
      <w:pPr>
        <w:ind w:hanging="2"/>
        <w:rPr>
          <w:rFonts w:ascii="Arial" w:eastAsia="Arial" w:hAnsi="Arial" w:cs="Arial"/>
          <w:sz w:val="22"/>
          <w:szCs w:val="22"/>
        </w:rPr>
      </w:pPr>
    </w:p>
    <w:p w14:paraId="0165A3BE" w14:textId="77777777" w:rsidR="002A0CC4" w:rsidRDefault="00000000">
      <w:pPr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Account management administrators: Along with regular administrators, there will be customer support and maintenance personnel assigned to designated sellers and e-commerce platforms </w:t>
      </w:r>
      <w:proofErr w:type="spellStart"/>
      <w:r>
        <w:rPr>
          <w:rFonts w:ascii="Arial" w:eastAsia="Arial" w:hAnsi="Arial" w:cs="Arial"/>
          <w:sz w:val="22"/>
          <w:szCs w:val="22"/>
        </w:rPr>
        <w:t>a.k.a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“enterprise customers”, whose authorities shall cover specific tasks for relevant sellers and e-commerce platforms. In that regard, these authorities may be extended for some cases and limited for other cases as required. AI validation and verification (V&amp;V) tests shall be distributed to interested sellers and e-commerce platforms only with a mutual non-disclosure agreement. Relevant customer support and maintenance personnel shall be able to see the NDA in place or not. </w:t>
      </w:r>
    </w:p>
    <w:p w14:paraId="334767D9" w14:textId="77777777" w:rsidR="002A0CC4" w:rsidRDefault="002A0CC4">
      <w:pPr>
        <w:tabs>
          <w:tab w:val="left" w:pos="540"/>
          <w:tab w:val="left" w:pos="1260"/>
        </w:tabs>
        <w:ind w:hanging="2"/>
        <w:rPr>
          <w:rFonts w:ascii="Arial" w:eastAsia="Arial" w:hAnsi="Arial" w:cs="Arial"/>
          <w:sz w:val="22"/>
          <w:szCs w:val="22"/>
        </w:rPr>
      </w:pPr>
    </w:p>
    <w:p w14:paraId="5567AFAC" w14:textId="77777777" w:rsidR="002A0CC4" w:rsidRDefault="00000000">
      <w:pPr>
        <w:numPr>
          <w:ilvl w:val="1"/>
          <w:numId w:val="2"/>
        </w:numPr>
        <w:ind w:hanging="2"/>
      </w:pPr>
      <w:r>
        <w:rPr>
          <w:rFonts w:ascii="Arial" w:eastAsia="Arial" w:hAnsi="Arial" w:cs="Arial"/>
          <w:sz w:val="22"/>
          <w:szCs w:val="22"/>
        </w:rPr>
        <w:t>Account management administrators</w:t>
      </w:r>
    </w:p>
    <w:p w14:paraId="05CB358A" w14:textId="77777777" w:rsidR="002A0CC4" w:rsidRDefault="002A0CC4">
      <w:pPr>
        <w:ind w:hanging="2"/>
        <w:rPr>
          <w:rFonts w:ascii="Arial" w:eastAsia="Arial" w:hAnsi="Arial" w:cs="Arial"/>
          <w:sz w:val="22"/>
          <w:szCs w:val="22"/>
        </w:rPr>
      </w:pPr>
    </w:p>
    <w:p w14:paraId="5FD1950B" w14:textId="77777777" w:rsidR="002A0CC4" w:rsidRDefault="00000000">
      <w:pPr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Along with regular administrators, there will be customer support and maintenance personnel assigned to designated sellers and e-commerce platforms </w:t>
      </w:r>
      <w:proofErr w:type="spellStart"/>
      <w:r>
        <w:rPr>
          <w:rFonts w:ascii="Arial" w:eastAsia="Arial" w:hAnsi="Arial" w:cs="Arial"/>
          <w:sz w:val="22"/>
          <w:szCs w:val="22"/>
        </w:rPr>
        <w:t>a.k.a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“enterprise customers”, whose authorities shall cover specific tasks for relevant sellers and e-commerce platforms. In that regard, these authorities may be extended for some cases and limited for other cases as required.</w:t>
      </w:r>
    </w:p>
    <w:p w14:paraId="064FC3C1" w14:textId="77777777" w:rsidR="002A0CC4" w:rsidRDefault="002A0CC4">
      <w:pPr>
        <w:ind w:hanging="2"/>
        <w:rPr>
          <w:rFonts w:ascii="Arial" w:eastAsia="Arial" w:hAnsi="Arial" w:cs="Arial"/>
          <w:sz w:val="22"/>
          <w:szCs w:val="22"/>
        </w:rPr>
      </w:pPr>
    </w:p>
    <w:p w14:paraId="3D158726" w14:textId="77777777" w:rsidR="002A0CC4" w:rsidRDefault="00000000">
      <w:pPr>
        <w:numPr>
          <w:ilvl w:val="1"/>
          <w:numId w:val="2"/>
        </w:numPr>
        <w:ind w:hanging="2"/>
      </w:pPr>
      <w:r>
        <w:rPr>
          <w:rFonts w:ascii="Arial" w:eastAsia="Arial" w:hAnsi="Arial" w:cs="Arial"/>
          <w:sz w:val="22"/>
          <w:szCs w:val="22"/>
        </w:rPr>
        <w:t>AI validation and verification (V&amp;V) tests</w:t>
      </w:r>
    </w:p>
    <w:p w14:paraId="7DEE93F1" w14:textId="77777777" w:rsidR="002A0CC4" w:rsidRDefault="002A0CC4">
      <w:pPr>
        <w:ind w:hanging="2"/>
        <w:rPr>
          <w:rFonts w:ascii="Arial" w:eastAsia="Arial" w:hAnsi="Arial" w:cs="Arial"/>
          <w:sz w:val="22"/>
          <w:szCs w:val="22"/>
        </w:rPr>
      </w:pPr>
    </w:p>
    <w:p w14:paraId="44AE8E45" w14:textId="77777777" w:rsidR="002A0CC4" w:rsidRDefault="00000000">
      <w:pPr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AI validation and verification (V&amp;V) tests shall be distributed to interested sellers and e-commerce platforms only with a mutual non-disclosure agreement. Relevant customer support and maintenance personnel shall be able to see the NDA in place or not. The relevant sellers and e-commerce platforms shall be able to access these V&amp;V documentation online via application.</w:t>
      </w:r>
    </w:p>
    <w:p w14:paraId="7794C182" w14:textId="77777777" w:rsidR="002A0CC4" w:rsidRDefault="002A0CC4">
      <w:pPr>
        <w:ind w:hanging="2"/>
        <w:rPr>
          <w:rFonts w:ascii="Arial" w:eastAsia="Arial" w:hAnsi="Arial" w:cs="Arial"/>
          <w:sz w:val="22"/>
          <w:szCs w:val="22"/>
        </w:rPr>
      </w:pPr>
    </w:p>
    <w:p w14:paraId="20D08D44" w14:textId="77777777" w:rsidR="002A0CC4" w:rsidRDefault="00000000">
      <w:pPr>
        <w:numPr>
          <w:ilvl w:val="1"/>
          <w:numId w:val="2"/>
        </w:numPr>
        <w:ind w:hanging="2"/>
      </w:pPr>
      <w:r>
        <w:rPr>
          <w:rFonts w:ascii="Arial" w:eastAsia="Arial" w:hAnsi="Arial" w:cs="Arial"/>
          <w:sz w:val="22"/>
          <w:szCs w:val="22"/>
        </w:rPr>
        <w:t>Rating based promo</w:t>
      </w:r>
    </w:p>
    <w:p w14:paraId="7BC8390D" w14:textId="77777777" w:rsidR="002A0CC4" w:rsidRDefault="002A0CC4">
      <w:pPr>
        <w:ind w:hanging="2"/>
        <w:rPr>
          <w:rFonts w:ascii="Arial" w:eastAsia="Arial" w:hAnsi="Arial" w:cs="Arial"/>
          <w:sz w:val="22"/>
          <w:szCs w:val="22"/>
        </w:rPr>
      </w:pPr>
    </w:p>
    <w:p w14:paraId="4B418F46" w14:textId="77777777" w:rsidR="002A0CC4" w:rsidRDefault="00000000">
      <w:pPr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Any seller with a rating 4.9 over 5.0 with more than 1000 user reviews shall earn a special promo for advertised content, to be activated or not at their own discretion.</w:t>
      </w:r>
    </w:p>
    <w:p w14:paraId="2D224B78" w14:textId="77777777" w:rsidR="002A0CC4" w:rsidRDefault="002A0CC4">
      <w:pPr>
        <w:ind w:hanging="2"/>
        <w:rPr>
          <w:rFonts w:ascii="Arial" w:eastAsia="Arial" w:hAnsi="Arial" w:cs="Arial"/>
          <w:sz w:val="22"/>
          <w:szCs w:val="22"/>
        </w:rPr>
      </w:pPr>
    </w:p>
    <w:p w14:paraId="17B608AC" w14:textId="77777777" w:rsidR="002A0CC4" w:rsidRDefault="00000000">
      <w:pPr>
        <w:pStyle w:val="Heading1"/>
        <w:numPr>
          <w:ilvl w:val="0"/>
          <w:numId w:val="2"/>
        </w:numPr>
        <w:ind w:hanging="2"/>
      </w:pPr>
      <w:r>
        <w:t>System Constraints</w:t>
      </w:r>
    </w:p>
    <w:p w14:paraId="3D776C4D" w14:textId="77777777" w:rsidR="002A0CC4" w:rsidRDefault="0000000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will be written using microservice architecture to allow for horizontal scalability in the future.</w:t>
      </w:r>
    </w:p>
    <w:p w14:paraId="29829A32" w14:textId="77777777" w:rsidR="002A0CC4" w:rsidRDefault="0000000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backend of the system will be written using Java 17.</w:t>
      </w:r>
    </w:p>
    <w:p w14:paraId="126229F0" w14:textId="77777777" w:rsidR="002A0CC4" w:rsidRDefault="0000000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Spring Boot Framework will be used in the backend applications.</w:t>
      </w:r>
    </w:p>
    <w:p w14:paraId="5AEF9163" w14:textId="77777777" w:rsidR="002A0CC4" w:rsidRDefault="0000000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System will use PostgreSQL 15.2 as the database.</w:t>
      </w:r>
    </w:p>
    <w:p w14:paraId="33A95B75" w14:textId="77777777" w:rsidR="002A0CC4" w:rsidRDefault="0000000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data collection module will be developed separately and will be written in Python 3.11.2. The backend will interface with the data collection module using </w:t>
      </w:r>
      <w:proofErr w:type="spellStart"/>
      <w:r>
        <w:rPr>
          <w:rFonts w:ascii="Arial" w:eastAsia="Arial" w:hAnsi="Arial" w:cs="Arial"/>
          <w:sz w:val="22"/>
          <w:szCs w:val="22"/>
        </w:rPr>
        <w:t>Jython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2.7.3.</w:t>
      </w:r>
    </w:p>
    <w:p w14:paraId="03265ED7" w14:textId="77777777" w:rsidR="002A0CC4" w:rsidRDefault="0000000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frontend will be written using Vue.js.</w:t>
      </w:r>
    </w:p>
    <w:p w14:paraId="72110E95" w14:textId="77777777" w:rsidR="002A0CC4" w:rsidRDefault="0000000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Frontend will work on Chrome, Firefox, Safari, Edge, Opera browsers on both Windows and Linux.</w:t>
      </w:r>
    </w:p>
    <w:p w14:paraId="136957FB" w14:textId="77777777" w:rsidR="002A0CC4" w:rsidRDefault="00000000">
      <w:pPr>
        <w:pStyle w:val="Heading1"/>
        <w:numPr>
          <w:ilvl w:val="0"/>
          <w:numId w:val="2"/>
        </w:numPr>
        <w:ind w:hanging="2"/>
      </w:pPr>
      <w:bookmarkStart w:id="14" w:name="_heading=h.3dy6vkm" w:colFirst="0" w:colLast="0"/>
      <w:bookmarkEnd w:id="14"/>
      <w:r>
        <w:t>System Compliance</w:t>
      </w:r>
    </w:p>
    <w:p w14:paraId="4B60E750" w14:textId="77777777" w:rsidR="002A0CC4" w:rsidRDefault="00000000">
      <w:pPr>
        <w:pStyle w:val="Heading2"/>
        <w:numPr>
          <w:ilvl w:val="1"/>
          <w:numId w:val="2"/>
        </w:numPr>
        <w:ind w:hanging="2"/>
      </w:pPr>
      <w:r>
        <w:t>Licensing Requirements</w:t>
      </w:r>
    </w:p>
    <w:p w14:paraId="5F96CB91" w14:textId="77777777" w:rsidR="002A0CC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hanging="2"/>
        <w:rPr>
          <w:rFonts w:ascii="Times" w:eastAsia="Times" w:hAnsi="Times" w:cs="Times"/>
          <w:i/>
          <w:color w:val="0000FF"/>
        </w:rPr>
      </w:pPr>
      <w:bookmarkStart w:id="15" w:name="_heading=h.1t3h5sf" w:colFirst="0" w:colLast="0"/>
      <w:bookmarkEnd w:id="15"/>
      <w:r>
        <w:rPr>
          <w:rFonts w:ascii="Arial" w:eastAsia="Arial" w:hAnsi="Arial" w:cs="Arial"/>
          <w:sz w:val="22"/>
          <w:szCs w:val="22"/>
        </w:rPr>
        <w:t>There is no licensing requirement.</w:t>
      </w:r>
    </w:p>
    <w:p w14:paraId="370C5BE8" w14:textId="77777777" w:rsidR="002A0CC4" w:rsidRDefault="00000000">
      <w:pPr>
        <w:pStyle w:val="Heading2"/>
        <w:numPr>
          <w:ilvl w:val="1"/>
          <w:numId w:val="2"/>
        </w:numPr>
        <w:ind w:hanging="2"/>
      </w:pPr>
      <w:r>
        <w:lastRenderedPageBreak/>
        <w:t>Legal, Copyright, and Other Notices</w:t>
      </w:r>
    </w:p>
    <w:p w14:paraId="702EB223" w14:textId="77777777" w:rsidR="002A0CC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hanging="2"/>
        <w:rPr>
          <w:rFonts w:ascii="Times" w:eastAsia="Times" w:hAnsi="Times" w:cs="Times"/>
          <w:i/>
          <w:color w:val="0000FF"/>
        </w:rPr>
      </w:pPr>
      <w:bookmarkStart w:id="16" w:name="_heading=h.dd25m5p14ub5" w:colFirst="0" w:colLast="0"/>
      <w:bookmarkEnd w:id="16"/>
      <w:r>
        <w:rPr>
          <w:rFonts w:ascii="Arial" w:eastAsia="Arial" w:hAnsi="Arial" w:cs="Arial"/>
          <w:sz w:val="22"/>
          <w:szCs w:val="22"/>
        </w:rPr>
        <w:t>All relevant legal information per GDPR and ICTA rules shall be provided.</w:t>
      </w:r>
    </w:p>
    <w:p w14:paraId="4A74E745" w14:textId="77777777" w:rsidR="002A0CC4" w:rsidRDefault="00000000">
      <w:pPr>
        <w:pStyle w:val="Heading2"/>
        <w:numPr>
          <w:ilvl w:val="1"/>
          <w:numId w:val="2"/>
        </w:numPr>
        <w:ind w:hanging="2"/>
      </w:pPr>
      <w:r>
        <w:t>Applicable Standards</w:t>
      </w:r>
    </w:p>
    <w:p w14:paraId="01D913F8" w14:textId="77777777" w:rsidR="002A0CC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hanging="2"/>
        <w:rPr>
          <w:rFonts w:ascii="Arial" w:eastAsia="Arial" w:hAnsi="Arial" w:cs="Arial"/>
          <w:sz w:val="22"/>
          <w:szCs w:val="22"/>
        </w:rPr>
      </w:pPr>
      <w:bookmarkStart w:id="17" w:name="_heading=h.4fsiv9bjo57o" w:colFirst="0" w:colLast="0"/>
      <w:bookmarkEnd w:id="17"/>
      <w:r>
        <w:rPr>
          <w:rFonts w:ascii="Arial" w:eastAsia="Arial" w:hAnsi="Arial" w:cs="Arial"/>
          <w:sz w:val="22"/>
          <w:szCs w:val="22"/>
        </w:rPr>
        <w:t>Please see section 7.2 above and Vision document for relevant specifications.</w:t>
      </w:r>
    </w:p>
    <w:p w14:paraId="7FDFB2A8" w14:textId="77777777" w:rsidR="002A0CC4" w:rsidRDefault="00000000">
      <w:pPr>
        <w:pStyle w:val="Heading1"/>
        <w:numPr>
          <w:ilvl w:val="0"/>
          <w:numId w:val="2"/>
        </w:numPr>
        <w:ind w:hanging="2"/>
      </w:pPr>
      <w:r>
        <w:t>System Documentation</w:t>
      </w:r>
    </w:p>
    <w:p w14:paraId="43D5E59F" w14:textId="77777777" w:rsidR="002A0CC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240" w:lineRule="auto"/>
        <w:ind w:hanging="2"/>
        <w:rPr>
          <w:rFonts w:ascii="Arial" w:eastAsia="Arial" w:hAnsi="Arial" w:cs="Arial"/>
          <w:sz w:val="22"/>
          <w:szCs w:val="22"/>
        </w:rPr>
      </w:pPr>
      <w:bookmarkStart w:id="18" w:name="_heading=h.syr42g9hzkmn" w:colFirst="0" w:colLast="0"/>
      <w:bookmarkEnd w:id="18"/>
      <w:r>
        <w:rPr>
          <w:rFonts w:ascii="Arial" w:eastAsia="Arial" w:hAnsi="Arial" w:cs="Arial"/>
          <w:sz w:val="22"/>
          <w:szCs w:val="22"/>
        </w:rPr>
        <w:t>8.1 Online FAQ will be created by the development team until transition phase, after which it will be contributed by the customer support team and modified and maintained by maintenance team.</w:t>
      </w:r>
    </w:p>
    <w:p w14:paraId="7FD6E8A3" w14:textId="77777777" w:rsidR="002A0CC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hanging="2"/>
        <w:rPr>
          <w:rFonts w:ascii="Arial" w:eastAsia="Arial" w:hAnsi="Arial" w:cs="Arial"/>
          <w:sz w:val="22"/>
          <w:szCs w:val="22"/>
        </w:rPr>
      </w:pPr>
      <w:bookmarkStart w:id="19" w:name="_heading=h.r3grz1k37u2j" w:colFirst="0" w:colLast="0"/>
      <w:bookmarkEnd w:id="19"/>
      <w:r>
        <w:rPr>
          <w:rFonts w:ascii="Arial" w:eastAsia="Arial" w:hAnsi="Arial" w:cs="Arial"/>
          <w:sz w:val="22"/>
          <w:szCs w:val="22"/>
        </w:rPr>
        <w:t>8.2 Online Help will be created by the development team until transition phase, after which it will be contributed by the customer support team and modified and maintained by maintenance team.</w:t>
      </w:r>
    </w:p>
    <w:p w14:paraId="72A7BA49" w14:textId="77777777" w:rsidR="002A0CC4" w:rsidRDefault="002A0CC4">
      <w:pPr>
        <w:ind w:hanging="2"/>
      </w:pPr>
    </w:p>
    <w:sectPr w:rsidR="002A0C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50422" w14:textId="77777777" w:rsidR="00DB4725" w:rsidRDefault="00DB4725">
      <w:pPr>
        <w:spacing w:line="240" w:lineRule="auto"/>
        <w:ind w:hanging="2"/>
      </w:pPr>
      <w:r>
        <w:separator/>
      </w:r>
    </w:p>
  </w:endnote>
  <w:endnote w:type="continuationSeparator" w:id="0">
    <w:p w14:paraId="513CE497" w14:textId="77777777" w:rsidR="00DB4725" w:rsidRDefault="00DB4725">
      <w:pPr>
        <w:spacing w:line="240" w:lineRule="auto"/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79F87" w14:textId="77777777" w:rsidR="002A0CC4" w:rsidRDefault="002A0CC4">
    <w:pPr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color w:val="000000"/>
      </w:rPr>
    </w:pPr>
  </w:p>
  <w:tbl>
    <w:tblPr>
      <w:tblStyle w:val="a4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A0CC4" w14:paraId="47E769D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0FC8AC" w14:textId="77777777" w:rsidR="002A0CC4" w:rsidRDefault="00000000">
          <w:pPr>
            <w:ind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924506" w14:textId="77777777" w:rsidR="002A0CC4" w:rsidRDefault="00000000">
          <w:pPr>
            <w:ind w:hanging="2"/>
            <w:jc w:val="center"/>
          </w:pPr>
          <w:r>
            <w:t>©</w:t>
          </w:r>
          <w:proofErr w:type="spellStart"/>
          <w:r>
            <w:t>IMTSquare</w:t>
          </w:r>
          <w:proofErr w:type="spellEnd"/>
          <w:r>
            <w:t>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6EEF83" w14:textId="77777777" w:rsidR="002A0CC4" w:rsidRDefault="00000000">
          <w:pPr>
            <w:ind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C0BC6">
            <w:rPr>
              <w:noProof/>
            </w:rPr>
            <w:t>1</w:t>
          </w:r>
          <w:r>
            <w:fldChar w:fldCharType="end"/>
          </w:r>
        </w:p>
      </w:tc>
    </w:tr>
  </w:tbl>
  <w:p w14:paraId="13D4B461" w14:textId="77777777" w:rsidR="002A0CC4" w:rsidRDefault="002A0C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EFC94" w14:textId="77777777" w:rsidR="00DB4725" w:rsidRDefault="00DB4725">
      <w:pPr>
        <w:spacing w:line="240" w:lineRule="auto"/>
        <w:ind w:hanging="2"/>
      </w:pPr>
      <w:r>
        <w:separator/>
      </w:r>
    </w:p>
  </w:footnote>
  <w:footnote w:type="continuationSeparator" w:id="0">
    <w:p w14:paraId="0866FCC2" w14:textId="77777777" w:rsidR="00DB4725" w:rsidRDefault="00DB4725">
      <w:pPr>
        <w:spacing w:line="240" w:lineRule="auto"/>
        <w:ind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C0FC" w14:textId="77777777" w:rsidR="002A0CC4" w:rsidRDefault="002A0CC4">
    <w:pPr>
      <w:pBdr>
        <w:top w:val="nil"/>
        <w:left w:val="nil"/>
        <w:bottom w:val="nil"/>
        <w:right w:val="nil"/>
        <w:between w:val="nil"/>
      </w:pBdr>
      <w:spacing w:line="276" w:lineRule="auto"/>
      <w:ind w:hanging="2"/>
    </w:pPr>
  </w:p>
  <w:tbl>
    <w:tblPr>
      <w:tblStyle w:val="a3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A0CC4" w14:paraId="40FFAE65" w14:textId="77777777">
      <w:tc>
        <w:tcPr>
          <w:tcW w:w="6379" w:type="dxa"/>
        </w:tcPr>
        <w:p w14:paraId="0C3C70B9" w14:textId="77777777" w:rsidR="002A0CC4" w:rsidRDefault="00000000">
          <w:pPr>
            <w:ind w:hanging="2"/>
          </w:pPr>
          <w:proofErr w:type="spellStart"/>
          <w:r>
            <w:t>AnyChange</w:t>
          </w:r>
          <w:proofErr w:type="spellEnd"/>
        </w:p>
      </w:tc>
      <w:tc>
        <w:tcPr>
          <w:tcW w:w="3179" w:type="dxa"/>
        </w:tcPr>
        <w:p w14:paraId="05BD0F46" w14:textId="77777777" w:rsidR="002A0CC4" w:rsidRDefault="00000000">
          <w:pPr>
            <w:tabs>
              <w:tab w:val="left" w:pos="1135"/>
            </w:tabs>
            <w:spacing w:before="40"/>
            <w:ind w:right="68" w:hanging="2"/>
          </w:pPr>
          <w:r>
            <w:t xml:space="preserve"> </w:t>
          </w:r>
        </w:p>
      </w:tc>
    </w:tr>
    <w:tr w:rsidR="002A0CC4" w14:paraId="192C8B85" w14:textId="77777777">
      <w:tc>
        <w:tcPr>
          <w:tcW w:w="6379" w:type="dxa"/>
        </w:tcPr>
        <w:p w14:paraId="2BD23AD9" w14:textId="77777777" w:rsidR="002A0CC4" w:rsidRDefault="00000000">
          <w:pPr>
            <w:ind w:hanging="2"/>
          </w:pPr>
          <w:r>
            <w:t>System-Wide Requirements Specification</w:t>
          </w:r>
        </w:p>
      </w:tc>
      <w:tc>
        <w:tcPr>
          <w:tcW w:w="3179" w:type="dxa"/>
        </w:tcPr>
        <w:p w14:paraId="3B286EB9" w14:textId="77777777" w:rsidR="002A0CC4" w:rsidRDefault="00000000">
          <w:pPr>
            <w:ind w:hanging="2"/>
          </w:pPr>
          <w:r>
            <w:t xml:space="preserve">  Date:  07/04/2023</w:t>
          </w:r>
        </w:p>
      </w:tc>
    </w:tr>
  </w:tbl>
  <w:p w14:paraId="5CF13EC3" w14:textId="77777777" w:rsidR="002A0CC4" w:rsidRDefault="002A0C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1FCB"/>
    <w:multiLevelType w:val="multilevel"/>
    <w:tmpl w:val="D680AA66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708" w:firstLine="0"/>
      </w:pPr>
      <w:rPr>
        <w:rFonts w:ascii="Arial" w:eastAsia="Arial" w:hAnsi="Arial" w:cs="Arial"/>
        <w:b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4B0F50AD"/>
    <w:multiLevelType w:val="multilevel"/>
    <w:tmpl w:val="73FC187E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b w:val="0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6DB46D2A"/>
    <w:multiLevelType w:val="multilevel"/>
    <w:tmpl w:val="47260E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37984320">
    <w:abstractNumId w:val="0"/>
  </w:num>
  <w:num w:numId="2" w16cid:durableId="1366367203">
    <w:abstractNumId w:val="1"/>
  </w:num>
  <w:num w:numId="3" w16cid:durableId="1181550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CC4"/>
    <w:rsid w:val="002A0CC4"/>
    <w:rsid w:val="00DB4725"/>
    <w:rsid w:val="00DC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D7F8"/>
  <w15:docId w15:val="{916476C1-B412-4C69-941D-6ACCCEA0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BC6"/>
    <w:pPr>
      <w:suppressAutoHyphens/>
      <w:spacing w:line="240" w:lineRule="atLeast"/>
      <w:ind w:leftChars="-1" w:hangingChars="1" w:hanging="1"/>
      <w:textDirection w:val="btLr"/>
      <w:textAlignment w:val="top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ind w:left="0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ind w:left="-1"/>
      <w:jc w:val="center"/>
      <w:outlineLvl w:val="0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  <w:outlineLvl w:val="0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  <w:outlineLvl w:val="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left="-1" w:right="720"/>
      <w:outlineLvl w:val="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  <w:outlineLvl w:val="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  <w:outlineLvl w:val="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ind w:left="-1"/>
      <w:outlineLvl w:val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ind w:left="-1"/>
      <w:outlineLvl w:val="0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ind w:left="-1"/>
      <w:jc w:val="both"/>
      <w:outlineLvl w:val="0"/>
    </w:pPr>
  </w:style>
  <w:style w:type="paragraph" w:customStyle="1" w:styleId="Tabletext">
    <w:name w:val="Tabletext"/>
    <w:basedOn w:val="Normal"/>
    <w:pPr>
      <w:keepLines/>
      <w:spacing w:after="120"/>
      <w:ind w:left="-1"/>
      <w:outlineLvl w:val="0"/>
    </w:pPr>
  </w:style>
  <w:style w:type="paragraph" w:styleId="BodyText">
    <w:name w:val="Body Text"/>
    <w:basedOn w:val="Normal"/>
    <w:pPr>
      <w:keepLines/>
      <w:spacing w:after="120"/>
      <w:ind w:left="720"/>
      <w:outlineLvl w:val="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  <w:outlineLvl w:val="0"/>
    </w:p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  <w:ind w:left="-1"/>
      <w:outlineLvl w:val="0"/>
    </w:pPr>
    <w:rPr>
      <w:rFonts w:ascii="Arial" w:hAnsi="Arial" w:cs="Arial"/>
    </w:r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  <w:outlineLvl w:val="0"/>
    </w:pPr>
    <w:rPr>
      <w:rFonts w:ascii="Helvetica" w:hAnsi="Helvetica"/>
      <w:sz w:val="16"/>
    </w:rPr>
  </w:style>
  <w:style w:type="paragraph" w:styleId="DocumentMap">
    <w:name w:val="Document Map"/>
    <w:basedOn w:val="Normal"/>
    <w:pPr>
      <w:shd w:val="clear" w:color="auto" w:fill="000080"/>
      <w:ind w:left="-1"/>
      <w:outlineLvl w:val="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  <w:outlineLvl w:val="0"/>
    </w:pPr>
  </w:style>
  <w:style w:type="paragraph" w:styleId="TOC4">
    <w:name w:val="toc 4"/>
    <w:basedOn w:val="Normal"/>
    <w:next w:val="Normal"/>
    <w:pPr>
      <w:ind w:left="600"/>
      <w:outlineLvl w:val="0"/>
    </w:pPr>
  </w:style>
  <w:style w:type="paragraph" w:styleId="TOC5">
    <w:name w:val="toc 5"/>
    <w:basedOn w:val="Normal"/>
    <w:next w:val="Normal"/>
    <w:pPr>
      <w:ind w:left="800"/>
      <w:outlineLvl w:val="0"/>
    </w:pPr>
  </w:style>
  <w:style w:type="paragraph" w:styleId="TOC6">
    <w:name w:val="toc 6"/>
    <w:basedOn w:val="Normal"/>
    <w:next w:val="Normal"/>
    <w:pPr>
      <w:ind w:left="1000"/>
      <w:outlineLvl w:val="0"/>
    </w:pPr>
  </w:style>
  <w:style w:type="paragraph" w:styleId="TOC7">
    <w:name w:val="toc 7"/>
    <w:basedOn w:val="Normal"/>
    <w:next w:val="Normal"/>
    <w:pPr>
      <w:ind w:left="1200"/>
      <w:outlineLvl w:val="0"/>
    </w:pPr>
  </w:style>
  <w:style w:type="paragraph" w:styleId="TOC8">
    <w:name w:val="toc 8"/>
    <w:basedOn w:val="Normal"/>
    <w:next w:val="Normal"/>
    <w:pPr>
      <w:ind w:left="1400"/>
      <w:outlineLvl w:val="0"/>
    </w:pPr>
  </w:style>
  <w:style w:type="paragraph" w:styleId="TOC9">
    <w:name w:val="toc 9"/>
    <w:basedOn w:val="Normal"/>
    <w:next w:val="Normal"/>
    <w:pPr>
      <w:ind w:left="1600"/>
      <w:outlineLvl w:val="0"/>
    </w:pPr>
  </w:style>
  <w:style w:type="paragraph" w:customStyle="1" w:styleId="MainTitle">
    <w:name w:val="Main Title"/>
    <w:basedOn w:val="Normal"/>
    <w:pPr>
      <w:spacing w:before="480" w:after="60" w:line="240" w:lineRule="auto"/>
      <w:ind w:left="-1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pPr>
      <w:ind w:left="-1"/>
      <w:outlineLvl w:val="0"/>
    </w:pPr>
    <w:rPr>
      <w:i/>
      <w:color w:val="0000FF"/>
    </w:rPr>
  </w:style>
  <w:style w:type="paragraph" w:styleId="BodyTextIndent">
    <w:name w:val="Body Text Indent"/>
    <w:basedOn w:val="Normal"/>
    <w:pPr>
      <w:ind w:left="720"/>
      <w:outlineLvl w:val="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="-1"/>
      <w:jc w:val="both"/>
      <w:outlineLvl w:val="0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  <w:outlineLvl w:val="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widowControl/>
      <w:tabs>
        <w:tab w:val="left" w:pos="540"/>
        <w:tab w:val="left" w:pos="1260"/>
      </w:tabs>
      <w:spacing w:after="120"/>
      <w:ind w:left="-1"/>
      <w:outlineLvl w:val="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  <w:ind w:left="-1"/>
      <w:outlineLvl w:val="0"/>
    </w:pPr>
    <w:rPr>
      <w:sz w:val="24"/>
      <w:szCs w:val="24"/>
    </w:rPr>
  </w:style>
  <w:style w:type="paragraph" w:styleId="BodyText3">
    <w:name w:val="Body Text 3"/>
    <w:basedOn w:val="Normal"/>
    <w:pPr>
      <w:ind w:left="-1"/>
      <w:outlineLvl w:val="0"/>
    </w:pPr>
    <w:rPr>
      <w:i/>
      <w:iCs/>
      <w:color w:val="0000FF"/>
      <w:sz w:val="18"/>
    </w:rPr>
  </w:style>
  <w:style w:type="character" w:customStyle="1" w:styleId="InfoBlueChar">
    <w:name w:val="InfoBlue Char"/>
    <w:basedOn w:val="DefaultParagraphFont"/>
    <w:rPr>
      <w:rFonts w:ascii="Times" w:hAnsi="Times"/>
      <w:i/>
      <w:color w:val="0000FF"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atLeast"/>
      <w:ind w:left="113" w:right="113"/>
      <w:outlineLvl w:val="0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  <w:ind w:left="-1"/>
      <w:outlineLvl w:val="0"/>
    </w:pPr>
    <w:rPr>
      <w:rFonts w:ascii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VXqy4qkhdxRWGq/BDw1/LhoYqg==">AMUW2mV8jWJIopl6QMItHCsMr3TsyllHrQUwDI/erqs/OltIuuLUveeiztyySC9pUnb0r/DjO0dn+jSnILyT9SW+gVQzM4fpTmHpKW3qQ28W5MOJdW0IByPIJt9kf6ZdemkeKzYUEqCmVvOYw/epuURjFL0NTLYMWX4fVyZn4Qp0XHRhSyCb7LF4PIm+34uwR2dutjqdYgE/3WZP0Az9iDfyTC4YryG7gyPz1gLXZZ2GYGcL1gJVCPCKpBdKpJISUWA1nqEEOWIceWqOb85VDOvz4Z1AoHN8zYO7dwU08gx0pkoG3pLgfHajGtCPXPjI/8MJSxmD72LDKn33Dpc6pfoykRIcIKbtIGuF+lQigcdJ8VeGbhC4ZtSXb4PQqjUFknhZGsi0ZBJSoOf5ZHvDaZeT3VY3G9NjfFvsdp2aq/gyfS6FrZBHgB4SP3kEseBsBQfBW6qEcdTjSROJ8+2nilbXxxTI8agS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1575</Words>
  <Characters>8981</Characters>
  <Application>Microsoft Office Word</Application>
  <DocSecurity>0</DocSecurity>
  <Lines>74</Lines>
  <Paragraphs>21</Paragraphs>
  <ScaleCrop>false</ScaleCrop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uschsi</dc:creator>
  <cp:lastModifiedBy>Murat Kandaz</cp:lastModifiedBy>
  <cp:revision>2</cp:revision>
  <cp:lastPrinted>2023-04-09T15:26:00Z</cp:lastPrinted>
  <dcterms:created xsi:type="dcterms:W3CDTF">2008-01-25T21:36:00Z</dcterms:created>
  <dcterms:modified xsi:type="dcterms:W3CDTF">2023-04-09T15:28:00Z</dcterms:modified>
</cp:coreProperties>
</file>