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 xml:space="preserve">Лабораторная  работа №2 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p w:rsidR="00426FE7" w:rsidRPr="00426FE7" w:rsidRDefault="00426FE7" w:rsidP="00426FE7">
      <w:pPr>
        <w:spacing w:line="240" w:lineRule="auto"/>
        <w:contextualSpacing/>
        <w:rPr>
          <w:rFonts w:ascii="Times New Roman" w:hAnsi="Times New Roman"/>
          <w:b/>
        </w:rPr>
      </w:pPr>
      <w:r w:rsidRPr="00426FE7">
        <w:rPr>
          <w:rFonts w:ascii="Times New Roman" w:hAnsi="Times New Roman"/>
          <w:b/>
        </w:rPr>
        <w:t>Построение словарей на основе метода открытого хеширования данных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426FE7">
        <w:rPr>
          <w:rFonts w:ascii="Times New Roman" w:hAnsi="Times New Roman"/>
          <w:u w:val="single"/>
        </w:rPr>
        <w:t>Цель работы:</w:t>
      </w:r>
      <w:r w:rsidRPr="00045219">
        <w:rPr>
          <w:rFonts w:ascii="Times New Roman" w:hAnsi="Times New Roman"/>
        </w:rPr>
        <w:t xml:space="preserve">  научиться строить словари на базе линейных списков и открытого хеширования данных.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>Порядок выполнения работы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>1.  Ознакомиться с теоретической частью лабораторной работы.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>2.  Реализовать практическое задание.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>3.  Оформить отчет  по лабораторной работе.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p w:rsidR="00426FE7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426FE7">
        <w:rPr>
          <w:rFonts w:ascii="Times New Roman" w:hAnsi="Times New Roman"/>
          <w:i/>
        </w:rPr>
        <w:t>Задание.</w:t>
      </w:r>
      <w:r w:rsidRPr="00045219">
        <w:rPr>
          <w:rFonts w:ascii="Times New Roman" w:hAnsi="Times New Roman"/>
        </w:rPr>
        <w:t xml:space="preserve"> </w:t>
      </w:r>
    </w:p>
    <w:p w:rsidR="00426FE7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>На основе динамических списков необходимо реализовать словарь.</w:t>
      </w:r>
    </w:p>
    <w:p w:rsidR="00426FE7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>Основные операции, выполняемые над данными словаря:</w:t>
      </w:r>
    </w:p>
    <w:p w:rsidR="00426FE7" w:rsidRDefault="00426FE7" w:rsidP="00426FE7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Pr="00045219">
        <w:rPr>
          <w:rFonts w:ascii="Times New Roman" w:hAnsi="Times New Roman"/>
        </w:rPr>
        <w:t xml:space="preserve"> поиск, </w:t>
      </w:r>
    </w:p>
    <w:p w:rsidR="00426FE7" w:rsidRDefault="00426FE7" w:rsidP="00426FE7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045219">
        <w:rPr>
          <w:rFonts w:ascii="Times New Roman" w:hAnsi="Times New Roman"/>
        </w:rPr>
        <w:t>вставка</w:t>
      </w:r>
      <w:r>
        <w:rPr>
          <w:rFonts w:ascii="Times New Roman" w:hAnsi="Times New Roman"/>
        </w:rPr>
        <w:t>;</w:t>
      </w:r>
    </w:p>
    <w:p w:rsidR="00426FE7" w:rsidRDefault="00426FE7" w:rsidP="00426FE7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045219">
        <w:rPr>
          <w:rFonts w:ascii="Times New Roman" w:hAnsi="Times New Roman"/>
        </w:rPr>
        <w:t xml:space="preserve">удаление. </w:t>
      </w:r>
    </w:p>
    <w:p w:rsidR="00426FE7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p w:rsidR="00426FE7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 xml:space="preserve">В сочетании со списками для построения словарей удобно использовать </w:t>
      </w:r>
      <w:r w:rsidRPr="00426FE7">
        <w:rPr>
          <w:rFonts w:ascii="Times New Roman" w:hAnsi="Times New Roman"/>
          <w:i/>
        </w:rPr>
        <w:t>открытое хеширование данных</w:t>
      </w:r>
      <w:r w:rsidRPr="00045219">
        <w:rPr>
          <w:rFonts w:ascii="Times New Roman" w:hAnsi="Times New Roman"/>
        </w:rPr>
        <w:t xml:space="preserve">,  позволяющее фиксировать время выполнения операторов над словарем, а также сделать </w:t>
      </w:r>
      <w:r w:rsidRPr="00426FE7">
        <w:rPr>
          <w:rFonts w:ascii="Times New Roman" w:hAnsi="Times New Roman"/>
          <w:i/>
        </w:rPr>
        <w:t xml:space="preserve">потенциально бесконечным пространство </w:t>
      </w:r>
      <w:r w:rsidRPr="00045219">
        <w:rPr>
          <w:rFonts w:ascii="Times New Roman" w:hAnsi="Times New Roman"/>
        </w:rPr>
        <w:t>для хранения данных.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 xml:space="preserve">На рис. 1 показана базовая структура данных при открытом хешировании. Основная идея метода  заключается в том, что множество данных (возможно, очень большое) разбивается на конечное число классов. Для В классов, пронумерованных от 0 до В-1, строится хеш-функция  </w:t>
      </w:r>
      <w:r w:rsidRPr="00045219">
        <w:rPr>
          <w:rFonts w:ascii="Times New Roman" w:hAnsi="Times New Roman"/>
          <w:lang w:val="en-US"/>
        </w:rPr>
        <w:t>h</w:t>
      </w:r>
      <w:r w:rsidRPr="00045219">
        <w:rPr>
          <w:rFonts w:ascii="Times New Roman" w:hAnsi="Times New Roman"/>
        </w:rPr>
        <w:t xml:space="preserve"> такая, что для любого элемента </w:t>
      </w:r>
      <w:r w:rsidRPr="00045219">
        <w:rPr>
          <w:rFonts w:ascii="Times New Roman" w:hAnsi="Times New Roman"/>
          <w:lang w:val="en-US"/>
        </w:rPr>
        <w:t>x</w:t>
      </w:r>
      <w:r w:rsidRPr="00045219">
        <w:rPr>
          <w:rFonts w:ascii="Times New Roman" w:hAnsi="Times New Roman"/>
        </w:rPr>
        <w:t xml:space="preserve"> исходного множества функция </w:t>
      </w:r>
      <w:r w:rsidRPr="00045219">
        <w:rPr>
          <w:rFonts w:ascii="Times New Roman" w:hAnsi="Times New Roman"/>
          <w:lang w:val="en-US"/>
        </w:rPr>
        <w:t>h</w:t>
      </w:r>
      <w:r w:rsidRPr="00045219">
        <w:rPr>
          <w:rFonts w:ascii="Times New Roman" w:hAnsi="Times New Roman"/>
        </w:rPr>
        <w:t>(</w:t>
      </w:r>
      <w:r w:rsidRPr="00045219">
        <w:rPr>
          <w:rFonts w:ascii="Times New Roman" w:hAnsi="Times New Roman"/>
          <w:lang w:val="en-US"/>
        </w:rPr>
        <w:t>x</w:t>
      </w:r>
      <w:r w:rsidRPr="00045219">
        <w:rPr>
          <w:rFonts w:ascii="Times New Roman" w:hAnsi="Times New Roman"/>
        </w:rPr>
        <w:t xml:space="preserve">) принимает целочисленное значение из интервала 0, …, В-1, которое соответствует классу, которому принадлежит элемент </w:t>
      </w:r>
      <w:r w:rsidRPr="00045219">
        <w:rPr>
          <w:rFonts w:ascii="Times New Roman" w:hAnsi="Times New Roman"/>
          <w:lang w:val="en-US"/>
        </w:rPr>
        <w:t>x</w:t>
      </w:r>
      <w:r w:rsidRPr="00045219">
        <w:rPr>
          <w:rFonts w:ascii="Times New Roman" w:hAnsi="Times New Roman"/>
        </w:rPr>
        <w:t xml:space="preserve">. Элемент </w:t>
      </w:r>
      <w:r w:rsidRPr="00045219">
        <w:rPr>
          <w:rFonts w:ascii="Times New Roman" w:hAnsi="Times New Roman"/>
          <w:lang w:val="en-US"/>
        </w:rPr>
        <w:t>x</w:t>
      </w:r>
      <w:r w:rsidRPr="00045219">
        <w:rPr>
          <w:rFonts w:ascii="Times New Roman" w:hAnsi="Times New Roman"/>
        </w:rPr>
        <w:t xml:space="preserve"> называют ключом, </w:t>
      </w:r>
      <w:r w:rsidRPr="00045219">
        <w:rPr>
          <w:rFonts w:ascii="Times New Roman" w:hAnsi="Times New Roman"/>
          <w:lang w:val="en-US"/>
        </w:rPr>
        <w:t>h</w:t>
      </w:r>
      <w:r w:rsidRPr="00045219">
        <w:rPr>
          <w:rFonts w:ascii="Times New Roman" w:hAnsi="Times New Roman"/>
        </w:rPr>
        <w:t>(</w:t>
      </w:r>
      <w:r w:rsidRPr="00045219">
        <w:rPr>
          <w:rFonts w:ascii="Times New Roman" w:hAnsi="Times New Roman"/>
          <w:lang w:val="en-US"/>
        </w:rPr>
        <w:t>x</w:t>
      </w:r>
      <w:r w:rsidRPr="00045219">
        <w:rPr>
          <w:rFonts w:ascii="Times New Roman" w:hAnsi="Times New Roman"/>
        </w:rPr>
        <w:t xml:space="preserve">) – хеш-значением х, а классы – сегментами. Массив (таблица сегментов), проиндексированный номерами сегментов 0, 1, … В-1, содержит заголовки для В списков. Элемент х </w:t>
      </w:r>
      <w:r w:rsidRPr="00045219">
        <w:rPr>
          <w:rFonts w:ascii="Times New Roman" w:hAnsi="Times New Roman"/>
          <w:lang w:val="en-US"/>
        </w:rPr>
        <w:t>i</w:t>
      </w:r>
      <w:r w:rsidRPr="00045219">
        <w:rPr>
          <w:rFonts w:ascii="Times New Roman" w:hAnsi="Times New Roman"/>
        </w:rPr>
        <w:t xml:space="preserve">-го списка – это элемент исходного множества, для которого </w:t>
      </w:r>
      <w:r w:rsidRPr="00045219">
        <w:rPr>
          <w:rFonts w:ascii="Times New Roman" w:hAnsi="Times New Roman"/>
          <w:lang w:val="en-US"/>
        </w:rPr>
        <w:t>h</w:t>
      </w:r>
      <w:r w:rsidRPr="00045219">
        <w:rPr>
          <w:rFonts w:ascii="Times New Roman" w:hAnsi="Times New Roman"/>
        </w:rPr>
        <w:t>(</w:t>
      </w:r>
      <w:r w:rsidRPr="00045219">
        <w:rPr>
          <w:rFonts w:ascii="Times New Roman" w:hAnsi="Times New Roman"/>
          <w:lang w:val="en-US"/>
        </w:rPr>
        <w:t>x</w:t>
      </w:r>
      <w:r w:rsidRPr="00045219">
        <w:rPr>
          <w:rFonts w:ascii="Times New Roman" w:hAnsi="Times New Roman"/>
        </w:rPr>
        <w:t>)=</w:t>
      </w:r>
      <w:r w:rsidRPr="00045219">
        <w:rPr>
          <w:rFonts w:ascii="Times New Roman" w:hAnsi="Times New Roman"/>
          <w:lang w:val="en-US"/>
        </w:rPr>
        <w:t>i</w:t>
      </w:r>
      <w:r w:rsidRPr="00045219">
        <w:rPr>
          <w:rFonts w:ascii="Times New Roman" w:hAnsi="Times New Roman"/>
        </w:rPr>
        <w:t xml:space="preserve">. 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p w:rsidR="00426FE7" w:rsidRDefault="00A166E9" w:rsidP="00426FE7">
      <w:pPr>
        <w:spacing w:line="240" w:lineRule="auto"/>
        <w:contextualSpacing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6360795" cy="3053080"/>
            <wp:effectExtent l="19050" t="0" r="1905" b="0"/>
            <wp:docPr id="1" name="Рисунок 2" descr="r:\Temp\Rar$DRa0.792\ЭУМКД_СиАОД\Практика\content\lb2\lb2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r:\Temp\Rar$DRa0.792\ЭУМКД_СиАОД\Практика\content\lb2\lb2.files\image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E7" w:rsidRPr="00045219" w:rsidRDefault="00426FE7" w:rsidP="00426FE7">
      <w:pPr>
        <w:spacing w:line="240" w:lineRule="auto"/>
        <w:contextualSpacing/>
        <w:jc w:val="center"/>
        <w:rPr>
          <w:rFonts w:ascii="Times New Roman" w:hAnsi="Times New Roman"/>
          <w:lang w:val="en-US"/>
        </w:rPr>
      </w:pPr>
    </w:p>
    <w:p w:rsidR="00426FE7" w:rsidRPr="00045219" w:rsidRDefault="00426FE7" w:rsidP="00426FE7">
      <w:pPr>
        <w:spacing w:line="240" w:lineRule="auto"/>
        <w:contextualSpacing/>
        <w:jc w:val="center"/>
        <w:rPr>
          <w:rFonts w:ascii="Times New Roman" w:hAnsi="Times New Roman"/>
        </w:rPr>
      </w:pPr>
      <w:r w:rsidRPr="00045219">
        <w:rPr>
          <w:rFonts w:ascii="Times New Roman" w:hAnsi="Times New Roman"/>
        </w:rPr>
        <w:t>Рис. 1 – Организация данных при открытом хешировании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lastRenderedPageBreak/>
        <w:t xml:space="preserve">Если сегменты приблизительно равны по размеру, то в этом случае списки всех сегментов должны быть наиболее короткими при данном числе сегментов. Если исходное множество состоит из </w:t>
      </w:r>
      <w:r w:rsidRPr="00045219">
        <w:rPr>
          <w:rFonts w:ascii="Times New Roman" w:hAnsi="Times New Roman"/>
          <w:lang w:val="en-US"/>
        </w:rPr>
        <w:t>N</w:t>
      </w:r>
      <w:r w:rsidRPr="00045219">
        <w:rPr>
          <w:rFonts w:ascii="Times New Roman" w:hAnsi="Times New Roman"/>
        </w:rPr>
        <w:t xml:space="preserve"> элементов, тогда средняя длина списков будет </w:t>
      </w:r>
      <w:r w:rsidRPr="00045219">
        <w:rPr>
          <w:rFonts w:ascii="Times New Roman" w:hAnsi="Times New Roman"/>
          <w:lang w:val="en-US"/>
        </w:rPr>
        <w:t>N</w:t>
      </w:r>
      <w:r w:rsidRPr="00045219">
        <w:rPr>
          <w:rFonts w:ascii="Times New Roman" w:hAnsi="Times New Roman"/>
        </w:rPr>
        <w:t>/</w:t>
      </w:r>
      <w:r w:rsidRPr="00045219">
        <w:rPr>
          <w:rFonts w:ascii="Times New Roman" w:hAnsi="Times New Roman"/>
          <w:lang w:val="en-US"/>
        </w:rPr>
        <w:t>B</w:t>
      </w:r>
      <w:r w:rsidRPr="00045219">
        <w:rPr>
          <w:rFonts w:ascii="Times New Roman" w:hAnsi="Times New Roman"/>
        </w:rPr>
        <w:t xml:space="preserve"> элементов. Если удается оценить величину </w:t>
      </w:r>
      <w:r w:rsidRPr="00045219">
        <w:rPr>
          <w:rFonts w:ascii="Times New Roman" w:hAnsi="Times New Roman"/>
          <w:lang w:val="en-US"/>
        </w:rPr>
        <w:t>N</w:t>
      </w:r>
      <w:r w:rsidRPr="00045219">
        <w:rPr>
          <w:rFonts w:ascii="Times New Roman" w:hAnsi="Times New Roman"/>
        </w:rPr>
        <w:t xml:space="preserve"> и выбрать </w:t>
      </w:r>
      <w:r w:rsidRPr="00045219">
        <w:rPr>
          <w:rFonts w:ascii="Times New Roman" w:hAnsi="Times New Roman"/>
          <w:lang w:val="en-US"/>
        </w:rPr>
        <w:t>B</w:t>
      </w:r>
      <w:r w:rsidRPr="00045219">
        <w:rPr>
          <w:rFonts w:ascii="Times New Roman" w:hAnsi="Times New Roman"/>
        </w:rPr>
        <w:t xml:space="preserve"> как можно ближе к этой величине, то в каждом списке будет один-два элемента. Тогда время выполнения операций с данными будет малой постоянной величиной, зависящей от </w:t>
      </w:r>
      <w:r w:rsidRPr="00045219">
        <w:rPr>
          <w:rFonts w:ascii="Times New Roman" w:hAnsi="Times New Roman"/>
          <w:lang w:val="en-US"/>
        </w:rPr>
        <w:t>N</w:t>
      </w:r>
      <w:r w:rsidRPr="00045219">
        <w:rPr>
          <w:rFonts w:ascii="Times New Roman" w:hAnsi="Times New Roman"/>
        </w:rPr>
        <w:t xml:space="preserve"> или от В.  Однако не всегда ясно, как выбрать хеш-функцию </w:t>
      </w:r>
      <w:r w:rsidRPr="00045219">
        <w:rPr>
          <w:rFonts w:ascii="Times New Roman" w:hAnsi="Times New Roman"/>
          <w:lang w:val="en-US"/>
        </w:rPr>
        <w:t>h</w:t>
      </w:r>
      <w:r w:rsidRPr="00045219">
        <w:rPr>
          <w:rFonts w:ascii="Times New Roman" w:hAnsi="Times New Roman"/>
        </w:rPr>
        <w:t xml:space="preserve"> так, чтобы она примерно поровну распределяла элементы исходного множества по всем сегментам. 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>Идеальной хеш-функцией является такая, которая для любых двух неодинаковых ключей выдает неодинаковые адреса, т.е.</w:t>
      </w:r>
    </w:p>
    <w:p w:rsidR="00426FE7" w:rsidRPr="00045219" w:rsidRDefault="00A166E9" w:rsidP="00426FE7">
      <w:pPr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883910" cy="230505"/>
            <wp:effectExtent l="0" t="0" r="0" b="0"/>
            <wp:docPr id="2" name="Рисунок 4" descr="r:\Temp\Rar$DRa0.289\ЭУМКД_СиАОД\Практика\content\lb2\lb2.files\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r:\Temp\Rar$DRa0.289\ЭУМКД_СиАОД\Практика\content\lb2\lb2.files\image00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>Однако подобрать такую функцию можно в случае, если все возможные значения ключей известны заранее. Такая организация данных носит название «совершенное хеширование». Если заранее не определено множество значений ключей, и длина таблицы ограничена, подбор совершенной функции затруднителен. Поэтому часто используют хеш-функции, которые не гарантируют выполнение условия (1).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p w:rsidR="00426FE7" w:rsidRPr="00426FE7" w:rsidRDefault="00426FE7" w:rsidP="00426FE7">
      <w:pPr>
        <w:spacing w:line="240" w:lineRule="auto"/>
        <w:contextualSpacing/>
        <w:rPr>
          <w:rFonts w:ascii="Times New Roman" w:hAnsi="Times New Roman"/>
          <w:u w:val="single"/>
        </w:rPr>
      </w:pPr>
      <w:r w:rsidRPr="00426FE7">
        <w:rPr>
          <w:rFonts w:ascii="Times New Roman" w:hAnsi="Times New Roman"/>
          <w:u w:val="single"/>
        </w:rPr>
        <w:t>Контрольные вопросы и задания</w:t>
      </w:r>
      <w:r>
        <w:rPr>
          <w:rFonts w:ascii="Times New Roman" w:hAnsi="Times New Roman"/>
          <w:u w:val="single"/>
        </w:rPr>
        <w:t>: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>1.  С какой целью выполняется хеширование данных?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>2.  Какая хеш-функция является идеальной?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>3.  В чем отличия между открытым и закрытым хешированием данных?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>4.  Объясните суть коллизий при закрытом хешировании данных.</w:t>
      </w:r>
    </w:p>
    <w:p w:rsidR="00426FE7" w:rsidRDefault="00426FE7" w:rsidP="00426FE7">
      <w:pPr>
        <w:spacing w:line="240" w:lineRule="auto"/>
        <w:contextualSpacing/>
        <w:rPr>
          <w:rFonts w:ascii="Times New Roman" w:hAnsi="Times New Roman"/>
        </w:rPr>
      </w:pPr>
      <w:r w:rsidRPr="00045219">
        <w:rPr>
          <w:rFonts w:ascii="Times New Roman" w:hAnsi="Times New Roman"/>
        </w:rPr>
        <w:t xml:space="preserve">5.  Перечислите способы борьбы с коллизиями. </w:t>
      </w:r>
    </w:p>
    <w:p w:rsidR="00426FE7" w:rsidRPr="00045219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p w:rsidR="00426FE7" w:rsidRPr="00AB31CB" w:rsidRDefault="00426FE7" w:rsidP="00426FE7">
      <w:pPr>
        <w:spacing w:line="240" w:lineRule="auto"/>
        <w:contextualSpacing/>
        <w:rPr>
          <w:rFonts w:ascii="Times New Roman" w:hAnsi="Times New Roman"/>
        </w:rPr>
      </w:pPr>
    </w:p>
    <w:sectPr w:rsidR="00426FE7" w:rsidRPr="00AB3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426FE7"/>
    <w:rsid w:val="00426FE7"/>
    <w:rsid w:val="007B005C"/>
    <w:rsid w:val="008B4734"/>
    <w:rsid w:val="00A1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FE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426F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stud318a</dc:creator>
  <cp:keywords/>
  <cp:lastModifiedBy>spfuser</cp:lastModifiedBy>
  <cp:revision>2</cp:revision>
  <dcterms:created xsi:type="dcterms:W3CDTF">2014-03-04T16:19:00Z</dcterms:created>
  <dcterms:modified xsi:type="dcterms:W3CDTF">2014-03-04T16:19:00Z</dcterms:modified>
</cp:coreProperties>
</file>