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46" w:rsidRDefault="003570B8" w:rsidP="00E66846">
      <w:pPr>
        <w:spacing w:after="0" w:line="240" w:lineRule="auto"/>
        <w:jc w:val="right"/>
        <w:rPr>
          <w:rStyle w:val="Bodytext20"/>
          <w:rFonts w:eastAsiaTheme="minorHAnsi"/>
          <w:b w:val="0"/>
          <w:bCs w:val="0"/>
          <w:sz w:val="26"/>
          <w:szCs w:val="26"/>
        </w:rPr>
      </w:pPr>
      <w:r w:rsidRPr="003570B8">
        <w:rPr>
          <w:rFonts w:ascii="Times New Roman" w:hAnsi="Times New Roman" w:cs="Times New Roman"/>
          <w:b/>
          <w:bCs/>
          <w:noProof/>
          <w:color w:val="000000"/>
          <w:spacing w:val="10"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3.1pt;margin-top:-38pt;width:117.25pt;height:26.8pt;z-index:251658240" strokecolor="white [3212]">
            <v:textbox style="mso-next-textbox:#_x0000_s1026">
              <w:txbxContent>
                <w:p w:rsidR="00700249" w:rsidRDefault="00700249">
                  <w:r>
                    <w:rPr>
                      <w:rStyle w:val="Bodytext20"/>
                      <w:rFonts w:eastAsiaTheme="minorHAnsi"/>
                      <w:sz w:val="26"/>
                      <w:szCs w:val="26"/>
                    </w:rPr>
                    <w:t>Приложение 2</w:t>
                  </w:r>
                </w:p>
              </w:txbxContent>
            </v:textbox>
          </v:shape>
        </w:pict>
      </w:r>
    </w:p>
    <w:p w:rsidR="00E66846" w:rsidRDefault="00E66846" w:rsidP="00E66846">
      <w:pPr>
        <w:spacing w:after="0" w:line="240" w:lineRule="auto"/>
        <w:rPr>
          <w:rStyle w:val="Bodytext20"/>
          <w:rFonts w:eastAsiaTheme="minorHAnsi"/>
          <w:b w:val="0"/>
          <w:bCs w:val="0"/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 xml:space="preserve">Предложения по структуре Дорожной карты по совершенствованию деятельности </w:t>
      </w:r>
    </w:p>
    <w:p w:rsidR="00E66846" w:rsidRDefault="00E66846" w:rsidP="00E66846">
      <w:pPr>
        <w:spacing w:after="0" w:line="240" w:lineRule="auto"/>
        <w:rPr>
          <w:rStyle w:val="Bodytext20"/>
          <w:rFonts w:eastAsiaTheme="minorHAnsi"/>
          <w:b w:val="0"/>
          <w:bCs w:val="0"/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учреждения высшего образования на основе модели «Университет 3.0»</w:t>
      </w:r>
    </w:p>
    <w:p w:rsidR="00E66846" w:rsidRDefault="00E66846" w:rsidP="00E66846">
      <w:pPr>
        <w:spacing w:after="0" w:line="240" w:lineRule="auto"/>
        <w:rPr>
          <w:sz w:val="26"/>
          <w:szCs w:val="26"/>
        </w:rPr>
      </w:pPr>
    </w:p>
    <w:p w:rsidR="00E66846" w:rsidRPr="007359A5" w:rsidRDefault="00E66846" w:rsidP="00E66846">
      <w:pPr>
        <w:spacing w:after="0" w:line="240" w:lineRule="auto"/>
        <w:ind w:left="10206"/>
        <w:jc w:val="both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УТВЕРЖДАЮ</w:t>
      </w:r>
    </w:p>
    <w:p w:rsidR="00E66846" w:rsidRPr="007359A5" w:rsidRDefault="00E66846" w:rsidP="00E66846">
      <w:pPr>
        <w:spacing w:after="0" w:line="240" w:lineRule="auto"/>
        <w:ind w:left="10206"/>
        <w:jc w:val="both"/>
        <w:rPr>
          <w:sz w:val="26"/>
          <w:szCs w:val="26"/>
        </w:rPr>
      </w:pPr>
      <w:r>
        <w:rPr>
          <w:rStyle w:val="Bodytext20"/>
          <w:rFonts w:eastAsiaTheme="minorHAnsi"/>
          <w:sz w:val="26"/>
          <w:szCs w:val="26"/>
        </w:rPr>
        <w:t>Ректор У</w:t>
      </w:r>
      <w:r w:rsidRPr="007359A5">
        <w:rPr>
          <w:rStyle w:val="Bodytext20"/>
          <w:rFonts w:eastAsiaTheme="minorHAnsi"/>
          <w:sz w:val="26"/>
          <w:szCs w:val="26"/>
        </w:rPr>
        <w:t>ВО</w:t>
      </w:r>
      <w:r>
        <w:rPr>
          <w:rStyle w:val="Bodytext20"/>
          <w:rFonts w:eastAsiaTheme="minorHAnsi"/>
          <w:sz w:val="26"/>
          <w:szCs w:val="26"/>
        </w:rPr>
        <w:t>_________________</w:t>
      </w:r>
    </w:p>
    <w:p w:rsidR="00E66846" w:rsidRDefault="00E66846" w:rsidP="00E66846">
      <w:pPr>
        <w:spacing w:after="0" w:line="240" w:lineRule="auto"/>
        <w:ind w:left="10206"/>
        <w:jc w:val="both"/>
        <w:rPr>
          <w:rStyle w:val="Bodytext20"/>
          <w:rFonts w:eastAsiaTheme="minorHAnsi"/>
          <w:b w:val="0"/>
          <w:bCs w:val="0"/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 xml:space="preserve">« </w:t>
      </w:r>
      <w:r>
        <w:rPr>
          <w:rStyle w:val="Bodytext20"/>
          <w:rFonts w:eastAsiaTheme="minorHAnsi"/>
          <w:sz w:val="26"/>
          <w:szCs w:val="26"/>
        </w:rPr>
        <w:t xml:space="preserve">___ </w:t>
      </w:r>
      <w:r w:rsidRPr="007359A5">
        <w:rPr>
          <w:rStyle w:val="Bodytext20"/>
          <w:rFonts w:eastAsiaTheme="minorHAnsi"/>
          <w:sz w:val="26"/>
          <w:szCs w:val="26"/>
        </w:rPr>
        <w:t>»</w:t>
      </w:r>
      <w:r>
        <w:rPr>
          <w:rStyle w:val="Bodytext20"/>
          <w:rFonts w:eastAsiaTheme="minorHAnsi"/>
          <w:sz w:val="26"/>
          <w:szCs w:val="26"/>
        </w:rPr>
        <w:t>____________</w:t>
      </w:r>
      <w:r w:rsidRPr="007359A5">
        <w:rPr>
          <w:rStyle w:val="Bodytext20"/>
          <w:rFonts w:eastAsiaTheme="minorHAnsi"/>
          <w:sz w:val="26"/>
          <w:szCs w:val="26"/>
        </w:rPr>
        <w:t>20</w:t>
      </w:r>
      <w:r>
        <w:rPr>
          <w:rStyle w:val="Bodytext20"/>
          <w:rFonts w:eastAsiaTheme="minorHAnsi"/>
          <w:sz w:val="26"/>
          <w:szCs w:val="26"/>
        </w:rPr>
        <w:t>__</w:t>
      </w:r>
      <w:r w:rsidRPr="007359A5">
        <w:rPr>
          <w:rStyle w:val="Bodytext20"/>
          <w:rFonts w:eastAsiaTheme="minorHAnsi"/>
          <w:sz w:val="26"/>
          <w:szCs w:val="26"/>
        </w:rPr>
        <w:t xml:space="preserve"> г.</w:t>
      </w:r>
    </w:p>
    <w:p w:rsidR="00E66846" w:rsidRDefault="00E66846" w:rsidP="00E66846">
      <w:pPr>
        <w:spacing w:after="0" w:line="240" w:lineRule="auto"/>
        <w:ind w:left="10206"/>
        <w:jc w:val="both"/>
        <w:rPr>
          <w:sz w:val="26"/>
          <w:szCs w:val="26"/>
        </w:rPr>
      </w:pPr>
    </w:p>
    <w:p w:rsidR="00E66846" w:rsidRPr="007359A5" w:rsidRDefault="00E66846" w:rsidP="000C6607">
      <w:pPr>
        <w:spacing w:after="0" w:line="240" w:lineRule="auto"/>
        <w:ind w:left="10206"/>
        <w:jc w:val="center"/>
        <w:rPr>
          <w:sz w:val="26"/>
          <w:szCs w:val="26"/>
        </w:rPr>
      </w:pPr>
    </w:p>
    <w:p w:rsidR="00E66846" w:rsidRDefault="00E66846" w:rsidP="000C6607">
      <w:pPr>
        <w:spacing w:after="0" w:line="240" w:lineRule="auto"/>
        <w:jc w:val="center"/>
        <w:rPr>
          <w:rStyle w:val="Bodytext20"/>
          <w:rFonts w:eastAsiaTheme="minorHAnsi"/>
          <w:b w:val="0"/>
          <w:bCs w:val="0"/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Дорожная карта по совершенствованию деятельности</w:t>
      </w:r>
      <w:r w:rsidR="000C6607">
        <w:rPr>
          <w:rStyle w:val="Bodytext20"/>
          <w:rFonts w:eastAsiaTheme="minorHAnsi"/>
          <w:sz w:val="26"/>
          <w:szCs w:val="26"/>
        </w:rPr>
        <w:t xml:space="preserve">  </w:t>
      </w:r>
      <w:r w:rsidR="000C6607" w:rsidRPr="0074020A">
        <w:rPr>
          <w:rStyle w:val="Bodytext20"/>
          <w:rFonts w:eastAsiaTheme="minorHAnsi"/>
          <w:sz w:val="26"/>
          <w:szCs w:val="26"/>
        </w:rPr>
        <w:t xml:space="preserve"> </w:t>
      </w:r>
      <w:r w:rsidR="0074020A" w:rsidRPr="0074020A">
        <w:rPr>
          <w:rStyle w:val="Bodytext2NotBoldItalicSpacing0pt"/>
          <w:rFonts w:eastAsiaTheme="minorHAnsi"/>
          <w:i w:val="0"/>
          <w:sz w:val="26"/>
          <w:szCs w:val="26"/>
          <w:u w:val="none"/>
        </w:rPr>
        <w:t>учреждения образования «Белорусский государств</w:t>
      </w:r>
      <w:r w:rsidR="004A49F4">
        <w:rPr>
          <w:rStyle w:val="Bodytext2NotBoldItalicSpacing0pt"/>
          <w:rFonts w:eastAsiaTheme="minorHAnsi"/>
          <w:i w:val="0"/>
          <w:sz w:val="26"/>
          <w:szCs w:val="26"/>
          <w:u w:val="none"/>
        </w:rPr>
        <w:t>е</w:t>
      </w:r>
      <w:r w:rsidR="0074020A" w:rsidRPr="0074020A">
        <w:rPr>
          <w:rStyle w:val="Bodytext2NotBoldItalicSpacing0pt"/>
          <w:rFonts w:eastAsiaTheme="minorHAnsi"/>
          <w:i w:val="0"/>
          <w:sz w:val="26"/>
          <w:szCs w:val="26"/>
          <w:u w:val="none"/>
        </w:rPr>
        <w:t xml:space="preserve">нный университет </w:t>
      </w:r>
      <w:r w:rsidR="000C6607">
        <w:rPr>
          <w:rStyle w:val="Bodytext20"/>
          <w:rFonts w:eastAsiaTheme="minorHAnsi"/>
          <w:sz w:val="26"/>
          <w:szCs w:val="26"/>
        </w:rPr>
        <w:t xml:space="preserve"> </w:t>
      </w:r>
      <w:r w:rsidR="0074020A">
        <w:rPr>
          <w:rStyle w:val="Bodytext20"/>
          <w:rFonts w:eastAsiaTheme="minorHAnsi"/>
          <w:sz w:val="26"/>
          <w:szCs w:val="26"/>
        </w:rPr>
        <w:t xml:space="preserve">информатики и радиоэлектроники» </w:t>
      </w:r>
      <w:r>
        <w:rPr>
          <w:rStyle w:val="Bodytext20"/>
          <w:rFonts w:eastAsiaTheme="minorHAnsi"/>
          <w:sz w:val="26"/>
          <w:szCs w:val="26"/>
        </w:rPr>
        <w:t>на основе</w:t>
      </w:r>
    </w:p>
    <w:p w:rsidR="00E66846" w:rsidRDefault="00E66846" w:rsidP="000C6607">
      <w:pPr>
        <w:spacing w:after="0" w:line="240" w:lineRule="auto"/>
        <w:jc w:val="center"/>
        <w:rPr>
          <w:rStyle w:val="Bodytext20"/>
          <w:rFonts w:eastAsiaTheme="minorHAnsi"/>
          <w:b w:val="0"/>
          <w:bCs w:val="0"/>
          <w:sz w:val="26"/>
          <w:szCs w:val="26"/>
        </w:rPr>
      </w:pPr>
      <w:r>
        <w:rPr>
          <w:rStyle w:val="Bodytext20"/>
          <w:rFonts w:eastAsiaTheme="minorHAnsi"/>
          <w:sz w:val="26"/>
          <w:szCs w:val="26"/>
        </w:rPr>
        <w:t>мо</w:t>
      </w:r>
      <w:r w:rsidRPr="007359A5">
        <w:rPr>
          <w:rStyle w:val="Bodytext20"/>
          <w:rFonts w:eastAsiaTheme="minorHAnsi"/>
          <w:sz w:val="26"/>
          <w:szCs w:val="26"/>
        </w:rPr>
        <w:t>дели «Университет 3.0» на период 2018 - 2023 гг.</w:t>
      </w:r>
    </w:p>
    <w:p w:rsidR="00E66846" w:rsidRDefault="00E66846" w:rsidP="00E66846">
      <w:pPr>
        <w:spacing w:after="0" w:line="240" w:lineRule="auto"/>
        <w:rPr>
          <w:sz w:val="26"/>
          <w:szCs w:val="26"/>
        </w:rPr>
      </w:pPr>
    </w:p>
    <w:p w:rsidR="00E66846" w:rsidRPr="000C6607" w:rsidRDefault="00E66846" w:rsidP="00E66846">
      <w:pPr>
        <w:spacing w:line="240" w:lineRule="auto"/>
        <w:ind w:firstLine="851"/>
        <w:jc w:val="both"/>
        <w:rPr>
          <w:rStyle w:val="Tablecaption0"/>
          <w:rFonts w:eastAsiaTheme="minorHAnsi"/>
          <w:bCs w:val="0"/>
          <w:sz w:val="26"/>
          <w:szCs w:val="26"/>
        </w:rPr>
      </w:pPr>
      <w:r w:rsidRPr="000C6607">
        <w:rPr>
          <w:rStyle w:val="Tablecaption0"/>
          <w:rFonts w:eastAsiaTheme="minorHAnsi"/>
          <w:bCs w:val="0"/>
          <w:sz w:val="26"/>
          <w:szCs w:val="26"/>
        </w:rPr>
        <w:t>1. Данные УВО для организации экспериментальной деятельности</w:t>
      </w:r>
    </w:p>
    <w:tbl>
      <w:tblPr>
        <w:tblStyle w:val="a3"/>
        <w:tblW w:w="14850" w:type="dxa"/>
        <w:tblLook w:val="04A0"/>
      </w:tblPr>
      <w:tblGrid>
        <w:gridCol w:w="534"/>
        <w:gridCol w:w="8363"/>
        <w:gridCol w:w="3431"/>
        <w:gridCol w:w="2522"/>
      </w:tblGrid>
      <w:tr w:rsidR="00072BC0" w:rsidTr="009F355F">
        <w:tc>
          <w:tcPr>
            <w:tcW w:w="534" w:type="dxa"/>
            <w:vAlign w:val="center"/>
          </w:tcPr>
          <w:p w:rsidR="00FE69A2" w:rsidRPr="00E926C1" w:rsidRDefault="00FE69A2" w:rsidP="001E5201">
            <w:pPr>
              <w:jc w:val="center"/>
              <w:rPr>
                <w:b/>
                <w:sz w:val="26"/>
                <w:szCs w:val="26"/>
              </w:rPr>
            </w:pPr>
            <w:r w:rsidRPr="00E926C1">
              <w:rPr>
                <w:rStyle w:val="Bodytext0"/>
                <w:rFonts w:eastAsiaTheme="minorHAnsi"/>
                <w:b/>
                <w:sz w:val="26"/>
                <w:szCs w:val="26"/>
              </w:rPr>
              <w:t>№</w:t>
            </w:r>
          </w:p>
        </w:tc>
        <w:tc>
          <w:tcPr>
            <w:tcW w:w="8363" w:type="dxa"/>
            <w:vAlign w:val="center"/>
          </w:tcPr>
          <w:p w:rsidR="00FE69A2" w:rsidRPr="007359A5" w:rsidRDefault="00FE69A2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Наименование</w:t>
            </w:r>
          </w:p>
        </w:tc>
        <w:tc>
          <w:tcPr>
            <w:tcW w:w="3431" w:type="dxa"/>
            <w:vAlign w:val="center"/>
          </w:tcPr>
          <w:p w:rsidR="00FE69A2" w:rsidRPr="007359A5" w:rsidRDefault="00FE69A2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Описание</w:t>
            </w:r>
          </w:p>
        </w:tc>
        <w:tc>
          <w:tcPr>
            <w:tcW w:w="2522" w:type="dxa"/>
            <w:vAlign w:val="center"/>
          </w:tcPr>
          <w:p w:rsidR="00FE69A2" w:rsidRPr="007359A5" w:rsidRDefault="00FE69A2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Примечание</w:t>
            </w:r>
          </w:p>
        </w:tc>
      </w:tr>
      <w:tr w:rsidR="00072BC0" w:rsidTr="009F355F">
        <w:tc>
          <w:tcPr>
            <w:tcW w:w="534" w:type="dxa"/>
          </w:tcPr>
          <w:p w:rsidR="00FE69A2" w:rsidRPr="0061776F" w:rsidRDefault="00FE69A2" w:rsidP="00A877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76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1776F" w:rsidRPr="006177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FE69A2" w:rsidRDefault="00FE69A2" w:rsidP="003A17BC">
            <w:pPr>
              <w:ind w:left="57" w:right="57"/>
              <w:jc w:val="both"/>
              <w:rPr>
                <w:rStyle w:val="BodytextItalic"/>
                <w:rFonts w:eastAsiaTheme="minorHAnsi"/>
                <w:sz w:val="26"/>
                <w:szCs w:val="26"/>
              </w:rPr>
            </w:pPr>
            <w:proofErr w:type="gramStart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Наименование факультета, специальности и курса (группы), который </w:t>
            </w:r>
            <w:r w:rsidR="00A877F4">
              <w:rPr>
                <w:rStyle w:val="Bodytext0"/>
                <w:rFonts w:eastAsiaTheme="minorHAnsi"/>
                <w:sz w:val="26"/>
                <w:szCs w:val="26"/>
              </w:rPr>
              <w:t>будет принимать участие в экспе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риментальной деятельности </w:t>
            </w:r>
            <w:r>
              <w:rPr>
                <w:rStyle w:val="BodytextItalic"/>
                <w:rFonts w:eastAsiaTheme="minorHAnsi"/>
                <w:sz w:val="26"/>
                <w:szCs w:val="26"/>
              </w:rPr>
              <w:t>{может быть не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сколько)</w:t>
            </w:r>
            <w:proofErr w:type="gramEnd"/>
          </w:p>
          <w:p w:rsidR="00216558" w:rsidRPr="007359A5" w:rsidRDefault="00216558" w:rsidP="00216558">
            <w:pPr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Факультет компьютерного проектирования, факультет компьютерных систем и сетей, факультет информационных технологий и управления, факультет радиотехники и электроники, факультет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инфокоммуникаций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инженерно-экономический факультет</w:t>
            </w:r>
            <w:r w:rsidR="00180E14">
              <w:rPr>
                <w:rFonts w:ascii="Times New Roman" w:hAnsi="Times New Roman" w:cs="Times New Roman"/>
                <w:sz w:val="26"/>
                <w:szCs w:val="26"/>
              </w:rPr>
              <w:t>. НИЧ университета</w:t>
            </w:r>
          </w:p>
        </w:tc>
        <w:tc>
          <w:tcPr>
            <w:tcW w:w="3431" w:type="dxa"/>
          </w:tcPr>
          <w:p w:rsidR="00072BC0" w:rsidRPr="00072BC0" w:rsidRDefault="00072BC0" w:rsidP="00072BC0">
            <w:pPr>
              <w:ind w:right="-14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Участие в проведении экспериментального проекта</w:t>
            </w:r>
            <w:r>
              <w:rPr>
                <w:rFonts w:eastAsia="Times New Roman"/>
                <w:b/>
                <w:spacing w:val="-4"/>
                <w:szCs w:val="28"/>
                <w:lang w:eastAsia="ru-RU"/>
              </w:rPr>
              <w:t xml:space="preserve"> </w:t>
            </w:r>
            <w:r w:rsidRPr="003C0BCC">
              <w:rPr>
                <w:rFonts w:eastAsia="Times New Roman"/>
                <w:b/>
                <w:spacing w:val="-4"/>
                <w:szCs w:val="28"/>
                <w:lang w:eastAsia="ru-RU"/>
              </w:rPr>
              <w:t>«</w:t>
            </w: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Совершенствование деятельности учреждений высшего образования на о</w:t>
            </w: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с</w:t>
            </w: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нове модели «Университет 3.0» (комплексное развитие научно-исследовательской, инновационной и предпринимательской инфраструктуры учреждения высшего образования в целях создания инновационной проду</w:t>
            </w: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к</w:t>
            </w:r>
            <w:r w:rsidRPr="00072BC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ции и коммерциализации результатов интеллектуальной деятельности)»</w:t>
            </w:r>
          </w:p>
          <w:p w:rsidR="00216558" w:rsidRPr="007359A5" w:rsidRDefault="00216558" w:rsidP="002165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2" w:type="dxa"/>
          </w:tcPr>
          <w:p w:rsidR="00FE69A2" w:rsidRPr="007359A5" w:rsidRDefault="00072BC0" w:rsidP="00402911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lastRenderedPageBreak/>
              <w:t>Все этапы</w:t>
            </w:r>
          </w:p>
        </w:tc>
      </w:tr>
      <w:tr w:rsidR="00072BC0" w:rsidTr="009F355F">
        <w:tc>
          <w:tcPr>
            <w:tcW w:w="534" w:type="dxa"/>
          </w:tcPr>
          <w:p w:rsidR="00116D5A" w:rsidRPr="007359A5" w:rsidRDefault="00116D5A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lastRenderedPageBreak/>
              <w:t>2</w:t>
            </w:r>
            <w:r w:rsidR="00250F4C">
              <w:rPr>
                <w:rStyle w:val="Bodytext0"/>
                <w:rFonts w:eastAsiaTheme="minorHAnsi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116D5A" w:rsidRDefault="00116D5A" w:rsidP="003A17BC">
            <w:pPr>
              <w:ind w:left="57" w:right="57"/>
              <w:jc w:val="both"/>
              <w:rPr>
                <w:rStyle w:val="BodytextItalic"/>
                <w:rFonts w:eastAsiaTheme="minorHAnsi"/>
                <w:spacing w:val="-8"/>
                <w:sz w:val="26"/>
                <w:szCs w:val="26"/>
              </w:rPr>
            </w:pP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Периоды </w:t>
            </w:r>
            <w:proofErr w:type="gramStart"/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>проведе</w:t>
            </w:r>
            <w:r w:rsidR="00A877F4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>ния исследования состояния пред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>принимательского потенциала студентов</w:t>
            </w:r>
            <w:proofErr w:type="gramEnd"/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 в соответ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softHyphen/>
              <w:t>ствии с методологией международного мониторинга «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Global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 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University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 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Entrepreneurial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 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Spirit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 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Students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 xml:space="preserve">’ 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  <w:lang w:val="en-US"/>
              </w:rPr>
              <w:t>Survey</w:t>
            </w:r>
            <w:r w:rsidRPr="008E6189">
              <w:rPr>
                <w:rStyle w:val="Bodytext0"/>
                <w:rFonts w:eastAsiaTheme="minorHAnsi"/>
                <w:spacing w:val="-8"/>
                <w:sz w:val="26"/>
                <w:szCs w:val="26"/>
              </w:rPr>
              <w:t>» (</w:t>
            </w:r>
            <w:r w:rsidRPr="008E6189">
              <w:rPr>
                <w:rStyle w:val="BodytextItalic"/>
                <w:rFonts w:eastAsiaTheme="minorHAnsi"/>
                <w:spacing w:val="-8"/>
                <w:sz w:val="26"/>
                <w:szCs w:val="26"/>
              </w:rPr>
              <w:t>с указанием наименование факультета, специальности, курса для проведения мониторинга, численности выборки)</w:t>
            </w:r>
          </w:p>
          <w:p w:rsidR="00FE3CA6" w:rsidRPr="00180E14" w:rsidRDefault="00180E14" w:rsidP="003A17BC">
            <w:pPr>
              <w:ind w:left="57" w:right="57"/>
              <w:jc w:val="both"/>
              <w:rPr>
                <w:rStyle w:val="BodytextItalic"/>
                <w:rFonts w:eastAsiaTheme="minorHAnsi"/>
                <w:i w:val="0"/>
                <w:spacing w:val="-8"/>
                <w:sz w:val="26"/>
                <w:szCs w:val="26"/>
              </w:rPr>
            </w:pPr>
            <w:r w:rsidRPr="00180E14">
              <w:rPr>
                <w:rStyle w:val="BodytextItalic"/>
                <w:rFonts w:eastAsiaTheme="minorHAnsi"/>
                <w:i w:val="0"/>
                <w:spacing w:val="-8"/>
                <w:sz w:val="26"/>
                <w:szCs w:val="26"/>
              </w:rPr>
              <w:t>Первый анализ - с</w:t>
            </w:r>
            <w:r w:rsidR="00FE3CA6" w:rsidRPr="00180E14">
              <w:rPr>
                <w:rStyle w:val="BodytextItalic"/>
                <w:rFonts w:eastAsiaTheme="minorHAnsi"/>
                <w:i w:val="0"/>
                <w:spacing w:val="-8"/>
                <w:sz w:val="26"/>
                <w:szCs w:val="26"/>
              </w:rPr>
              <w:t>ентябрь-о</w:t>
            </w:r>
            <w:r w:rsidR="00470323" w:rsidRPr="00180E14">
              <w:rPr>
                <w:rStyle w:val="BodytextItalic"/>
                <w:rFonts w:eastAsiaTheme="minorHAnsi"/>
                <w:i w:val="0"/>
                <w:spacing w:val="-8"/>
                <w:sz w:val="26"/>
                <w:szCs w:val="26"/>
              </w:rPr>
              <w:t>ктябрь 2018 года</w:t>
            </w:r>
          </w:p>
          <w:p w:rsidR="00FE3CA6" w:rsidRPr="008E6189" w:rsidRDefault="00180E14" w:rsidP="00180E14">
            <w:pPr>
              <w:ind w:left="57" w:right="57"/>
              <w:jc w:val="both"/>
              <w:rPr>
                <w:spacing w:val="-8"/>
                <w:sz w:val="26"/>
                <w:szCs w:val="26"/>
              </w:rPr>
            </w:pPr>
            <w:r w:rsidRPr="00180E14">
              <w:rPr>
                <w:rStyle w:val="BodytextItalic"/>
                <w:rFonts w:eastAsiaTheme="minorHAnsi"/>
                <w:i w:val="0"/>
                <w:spacing w:val="-8"/>
                <w:sz w:val="26"/>
                <w:szCs w:val="26"/>
              </w:rPr>
              <w:t>Второй анализ - сентябрь-октябрь 2019 года</w:t>
            </w:r>
          </w:p>
        </w:tc>
        <w:tc>
          <w:tcPr>
            <w:tcW w:w="3431" w:type="dxa"/>
          </w:tcPr>
          <w:p w:rsidR="00116D5A" w:rsidRPr="007359A5" w:rsidRDefault="0021655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анкетирования студентов I  </w:t>
            </w:r>
            <w:r w:rsidR="00072BC0">
              <w:rPr>
                <w:rFonts w:ascii="Times New Roman" w:hAnsi="Times New Roman" w:cs="Times New Roman"/>
                <w:sz w:val="26"/>
                <w:szCs w:val="26"/>
              </w:rPr>
              <w:t xml:space="preserve">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II ступеней высшего образования </w:t>
            </w:r>
          </w:p>
        </w:tc>
        <w:tc>
          <w:tcPr>
            <w:tcW w:w="2522" w:type="dxa"/>
          </w:tcPr>
          <w:p w:rsidR="00116D5A" w:rsidRPr="007359A5" w:rsidRDefault="00072BC0" w:rsidP="00180E14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t>Первый</w:t>
            </w:r>
            <w:r w:rsidR="00470323">
              <w:rPr>
                <w:rStyle w:val="BodytextItalic"/>
                <w:rFonts w:eastAsiaTheme="minorHAnsi"/>
                <w:sz w:val="26"/>
                <w:szCs w:val="26"/>
              </w:rPr>
              <w:t xml:space="preserve"> и второй этап</w:t>
            </w:r>
            <w:r>
              <w:rPr>
                <w:rStyle w:val="BodytextItalic"/>
                <w:rFonts w:eastAsiaTheme="minorHAnsi"/>
                <w:sz w:val="26"/>
                <w:szCs w:val="26"/>
              </w:rPr>
              <w:t xml:space="preserve"> </w:t>
            </w:r>
          </w:p>
        </w:tc>
      </w:tr>
      <w:tr w:rsidR="00072BC0" w:rsidTr="009F355F">
        <w:tc>
          <w:tcPr>
            <w:tcW w:w="534" w:type="dxa"/>
          </w:tcPr>
          <w:p w:rsidR="00116D5A" w:rsidRPr="007359A5" w:rsidRDefault="00116D5A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3</w:t>
            </w:r>
            <w:r w:rsidR="00250F4C">
              <w:rPr>
                <w:rStyle w:val="Bodytext0"/>
                <w:rFonts w:eastAsiaTheme="minorHAnsi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116D5A" w:rsidRDefault="00116D5A" w:rsidP="00A5128C">
            <w:pPr>
              <w:ind w:left="57" w:right="57"/>
              <w:jc w:val="both"/>
              <w:rPr>
                <w:rStyle w:val="BodytextItalic"/>
                <w:rFonts w:eastAsiaTheme="minorHAnsi"/>
                <w:sz w:val="26"/>
                <w:szCs w:val="26"/>
              </w:rPr>
            </w:pPr>
            <w:proofErr w:type="gramStart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Перечень 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{с регистрационным номером)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 учебно</w:t>
            </w:r>
            <w:r w:rsidR="00A5128C">
              <w:rPr>
                <w:rStyle w:val="Bodytext0"/>
                <w:rFonts w:eastAsiaTheme="minorHAnsi"/>
                <w:sz w:val="26"/>
                <w:szCs w:val="26"/>
              </w:rPr>
              <w:t>-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программной д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окументации образовательных про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грамм высшего образования I ступени, в которые предусматривает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ся внесение изменений и дополне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ний в связи с реализацией 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экспериментального про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екта (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с обобщенным описанием предлагаемых изменений)</w:t>
            </w:r>
            <w:proofErr w:type="gramEnd"/>
          </w:p>
          <w:p w:rsidR="00470323" w:rsidRPr="002E2A45" w:rsidRDefault="00520026" w:rsidP="002E2A45">
            <w:pPr>
              <w:ind w:left="57" w:right="57"/>
              <w:jc w:val="both"/>
              <w:rPr>
                <w:i/>
                <w:sz w:val="26"/>
                <w:szCs w:val="26"/>
              </w:rPr>
            </w:pPr>
            <w:r w:rsidRPr="002E2A45">
              <w:rPr>
                <w:rStyle w:val="BodytextItalic"/>
                <w:rFonts w:eastAsiaTheme="minorHAnsi"/>
                <w:i w:val="0"/>
                <w:sz w:val="26"/>
                <w:szCs w:val="26"/>
              </w:rPr>
              <w:t>Внесение изменений и дополнений в УПД специальностей</w:t>
            </w:r>
            <w:r w:rsidR="002E2A45">
              <w:rPr>
                <w:rStyle w:val="BodytextItalic"/>
                <w:rFonts w:eastAsiaTheme="minorHAnsi"/>
                <w:i w:val="0"/>
                <w:sz w:val="26"/>
                <w:szCs w:val="26"/>
              </w:rPr>
              <w:t xml:space="preserve"> (всех специальностей)</w:t>
            </w:r>
            <w:r w:rsidRPr="002E2A45">
              <w:rPr>
                <w:rStyle w:val="BodytextItalic"/>
                <w:rFonts w:eastAsiaTheme="minorHAnsi"/>
                <w:i w:val="0"/>
                <w:sz w:val="26"/>
                <w:szCs w:val="26"/>
              </w:rPr>
              <w:t xml:space="preserve"> I </w:t>
            </w:r>
            <w:r w:rsidR="002E2A45" w:rsidRPr="002E2A45">
              <w:rPr>
                <w:rStyle w:val="BodytextItalic"/>
                <w:rFonts w:eastAsiaTheme="minorHAnsi"/>
                <w:i w:val="0"/>
                <w:sz w:val="26"/>
                <w:szCs w:val="26"/>
              </w:rPr>
              <w:t xml:space="preserve">ступени высшего образования (учебные программы дисциплин компонента УВО) для формирования у обучающихся </w:t>
            </w:r>
            <w:r w:rsidR="002E2A45">
              <w:rPr>
                <w:rStyle w:val="BodytextItalic"/>
                <w:rFonts w:eastAsiaTheme="minorHAnsi"/>
                <w:i w:val="0"/>
                <w:sz w:val="26"/>
                <w:szCs w:val="26"/>
              </w:rPr>
              <w:t xml:space="preserve">знаний и навыков для осуществления </w:t>
            </w:r>
            <w:r w:rsidR="002E2A45" w:rsidRPr="00B3047A">
              <w:rPr>
                <w:rFonts w:ascii="Times New Roman" w:hAnsi="Times New Roman" w:cs="Times New Roman"/>
                <w:sz w:val="26"/>
                <w:szCs w:val="26"/>
              </w:rPr>
              <w:t>инновационной, изобретательской и предпринимательской деятельности</w:t>
            </w:r>
            <w:r w:rsidR="002E2A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431" w:type="dxa"/>
          </w:tcPr>
          <w:p w:rsidR="00116D5A" w:rsidRPr="007359A5" w:rsidRDefault="00B3047A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047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Внесение изменений и дополнений в УПД I ступени </w:t>
            </w:r>
            <w:proofErr w:type="gramStart"/>
            <w:r w:rsidRPr="00B3047A">
              <w:rPr>
                <w:rFonts w:ascii="Times New Roman" w:hAnsi="Times New Roman" w:cs="Times New Roman"/>
                <w:bCs/>
                <w:sz w:val="26"/>
                <w:szCs w:val="26"/>
              </w:rPr>
              <w:t>ВО</w:t>
            </w:r>
            <w:proofErr w:type="gramEnd"/>
            <w:r w:rsidRPr="00B3047A">
              <w:rPr>
                <w:rFonts w:ascii="Times New Roman" w:hAnsi="Times New Roman" w:cs="Times New Roman"/>
                <w:sz w:val="26"/>
                <w:szCs w:val="26"/>
              </w:rPr>
              <w:t>, направленных на системное взаимосвязанное изучение вопросов инновационной, изобретательской и предпринимательской деятельности (создание бизнес среды)</w:t>
            </w:r>
          </w:p>
        </w:tc>
        <w:tc>
          <w:tcPr>
            <w:tcW w:w="2522" w:type="dxa"/>
          </w:tcPr>
          <w:p w:rsidR="00116D5A" w:rsidRPr="007359A5" w:rsidRDefault="00FE3CA6" w:rsidP="00402911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t>Первый этап</w:t>
            </w:r>
          </w:p>
        </w:tc>
      </w:tr>
      <w:tr w:rsidR="00072BC0" w:rsidTr="009F355F">
        <w:tc>
          <w:tcPr>
            <w:tcW w:w="534" w:type="dxa"/>
          </w:tcPr>
          <w:p w:rsidR="00116D5A" w:rsidRPr="007359A5" w:rsidRDefault="00116D5A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4</w:t>
            </w:r>
            <w:r w:rsidR="00250F4C">
              <w:rPr>
                <w:rStyle w:val="Bodytext0"/>
                <w:rFonts w:eastAsiaTheme="minorHAnsi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116D5A" w:rsidRDefault="00116D5A" w:rsidP="00B3047A">
            <w:pPr>
              <w:ind w:left="57" w:right="57"/>
              <w:jc w:val="both"/>
              <w:rPr>
                <w:rStyle w:val="BodytextItalic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Перечень (с 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регистрационным номером)</w:t>
            </w:r>
            <w:r w:rsidR="00A877F4">
              <w:rPr>
                <w:rStyle w:val="Bodytext0"/>
                <w:rFonts w:eastAsiaTheme="minorHAnsi"/>
                <w:sz w:val="26"/>
                <w:szCs w:val="26"/>
              </w:rPr>
              <w:t xml:space="preserve"> учебно</w:t>
            </w:r>
            <w:r w:rsidR="00B3047A">
              <w:rPr>
                <w:rStyle w:val="Bodytext0"/>
                <w:rFonts w:eastAsiaTheme="minorHAnsi"/>
                <w:sz w:val="26"/>
                <w:szCs w:val="26"/>
              </w:rPr>
              <w:t>-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программной документации образовательных программ высшего образования II ступени, в которые предусматривается внесение изменений и дополнений в связи с реализацией экспериментального проекта 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(с обобщенным описанием предлагаемых изменений)</w:t>
            </w:r>
          </w:p>
          <w:p w:rsidR="00B578C2" w:rsidRPr="003922E7" w:rsidRDefault="00B578C2" w:rsidP="00B578C2">
            <w:pPr>
              <w:pStyle w:val="a4"/>
              <w:ind w:left="0" w:firstLine="709"/>
              <w:jc w:val="both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>Внесение изменений в учебные планы специальностей II ступени высшего образования по 22 специальностям с целью включения в них  новых учебных дисциплин:</w:t>
            </w:r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>Новые тенденции инженерии знаний</w:t>
            </w:r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 xml:space="preserve">Управление </w:t>
            </w:r>
            <w:proofErr w:type="spellStart"/>
            <w:r w:rsidRPr="003922E7">
              <w:rPr>
                <w:sz w:val="26"/>
                <w:szCs w:val="26"/>
              </w:rPr>
              <w:t>стартап-проектами</w:t>
            </w:r>
            <w:proofErr w:type="spellEnd"/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proofErr w:type="spellStart"/>
            <w:r w:rsidRPr="003922E7">
              <w:rPr>
                <w:sz w:val="26"/>
                <w:szCs w:val="26"/>
              </w:rPr>
              <w:t>Нейросетевое</w:t>
            </w:r>
            <w:proofErr w:type="spellEnd"/>
            <w:r w:rsidRPr="003922E7">
              <w:rPr>
                <w:sz w:val="26"/>
                <w:szCs w:val="26"/>
              </w:rPr>
              <w:t xml:space="preserve"> моделирование и обработка данных</w:t>
            </w:r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>Интернет вещей и когнитивная аналитика</w:t>
            </w:r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>Технологические процессы электронных приборов 3D интеграции</w:t>
            </w:r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 xml:space="preserve">Технология </w:t>
            </w:r>
            <w:proofErr w:type="spellStart"/>
            <w:r w:rsidRPr="003922E7">
              <w:rPr>
                <w:sz w:val="26"/>
                <w:szCs w:val="26"/>
              </w:rPr>
              <w:t>блокчейн</w:t>
            </w:r>
            <w:proofErr w:type="spellEnd"/>
          </w:p>
          <w:p w:rsidR="00B578C2" w:rsidRPr="003922E7" w:rsidRDefault="00B578C2" w:rsidP="00B578C2">
            <w:pPr>
              <w:pStyle w:val="a4"/>
              <w:numPr>
                <w:ilvl w:val="0"/>
                <w:numId w:val="1"/>
              </w:numPr>
              <w:spacing w:after="120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 xml:space="preserve">Ситуационный анализ электронного бизнеса. </w:t>
            </w:r>
          </w:p>
          <w:p w:rsidR="00B578C2" w:rsidRDefault="00B578C2" w:rsidP="00B3047A">
            <w:pPr>
              <w:ind w:left="57" w:right="57"/>
              <w:jc w:val="both"/>
              <w:rPr>
                <w:rStyle w:val="BodytextItalic"/>
                <w:rFonts w:eastAsiaTheme="minorHAnsi"/>
                <w:sz w:val="26"/>
                <w:szCs w:val="26"/>
              </w:rPr>
            </w:pPr>
          </w:p>
          <w:p w:rsidR="00B578C2" w:rsidRPr="007359A5" w:rsidRDefault="00B578C2" w:rsidP="00B3047A">
            <w:pPr>
              <w:ind w:left="57" w:right="57"/>
              <w:jc w:val="both"/>
              <w:rPr>
                <w:sz w:val="26"/>
                <w:szCs w:val="26"/>
              </w:rPr>
            </w:pPr>
          </w:p>
        </w:tc>
        <w:tc>
          <w:tcPr>
            <w:tcW w:w="3431" w:type="dxa"/>
          </w:tcPr>
          <w:p w:rsidR="00116D5A" w:rsidRPr="007359A5" w:rsidRDefault="009F355F" w:rsidP="009F35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047A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Внесение изменений и дополнений в УПД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  <w:r w:rsidRPr="00B3047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ступени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высшего образования,</w:t>
            </w:r>
            <w:r w:rsidRPr="00B3047A">
              <w:rPr>
                <w:rFonts w:ascii="Times New Roman" w:hAnsi="Times New Roman" w:cs="Times New Roman"/>
                <w:sz w:val="26"/>
                <w:szCs w:val="26"/>
              </w:rPr>
              <w:t xml:space="preserve"> направленных на системное взаимосвязанное изучение вопросов инновационной, изобретательской и предпринимательской деятельности (создание бизнес среды)</w:t>
            </w:r>
          </w:p>
        </w:tc>
        <w:tc>
          <w:tcPr>
            <w:tcW w:w="2522" w:type="dxa"/>
          </w:tcPr>
          <w:p w:rsidR="00116D5A" w:rsidRPr="007359A5" w:rsidRDefault="00B578C2" w:rsidP="002E2A45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t>Пер</w:t>
            </w:r>
            <w:r w:rsidR="002E2A45">
              <w:rPr>
                <w:rStyle w:val="BodytextItalic"/>
                <w:rFonts w:eastAsiaTheme="minorHAnsi"/>
                <w:sz w:val="26"/>
                <w:szCs w:val="26"/>
              </w:rPr>
              <w:t xml:space="preserve">вый этап </w:t>
            </w:r>
          </w:p>
        </w:tc>
      </w:tr>
      <w:tr w:rsidR="00072BC0" w:rsidTr="009F355F">
        <w:tc>
          <w:tcPr>
            <w:tcW w:w="534" w:type="dxa"/>
          </w:tcPr>
          <w:p w:rsidR="00116D5A" w:rsidRPr="007359A5" w:rsidRDefault="00116D5A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lastRenderedPageBreak/>
              <w:t>5</w:t>
            </w:r>
            <w:r w:rsidR="00250F4C">
              <w:rPr>
                <w:rStyle w:val="Bodytext0"/>
                <w:rFonts w:eastAsiaTheme="minorHAnsi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116D5A" w:rsidRPr="007359A5" w:rsidRDefault="00116D5A" w:rsidP="003A17BC">
            <w:pPr>
              <w:ind w:left="57" w:right="57"/>
              <w:jc w:val="both"/>
              <w:rPr>
                <w:sz w:val="26"/>
                <w:szCs w:val="26"/>
              </w:rPr>
            </w:pPr>
            <w:proofErr w:type="gramStart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Перечень новых 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технологий преподавания и обуче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ния, которые будут реализованы в рамках 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реализа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ции экспериментального проекта </w:t>
            </w:r>
            <w:r w:rsidR="00A877F4">
              <w:rPr>
                <w:rStyle w:val="BodytextItalic"/>
                <w:rFonts w:eastAsiaTheme="minorHAnsi"/>
                <w:sz w:val="26"/>
                <w:szCs w:val="26"/>
              </w:rPr>
              <w:t>{с указанием соот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 xml:space="preserve">ветствующих </w:t>
            </w:r>
            <w:r>
              <w:rPr>
                <w:rStyle w:val="BodytextItalic"/>
                <w:rFonts w:eastAsiaTheme="minorHAnsi"/>
                <w:sz w:val="26"/>
                <w:szCs w:val="26"/>
              </w:rPr>
              <w:t>учебных дисциплин по специально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стям)</w:t>
            </w:r>
            <w:proofErr w:type="gramEnd"/>
          </w:p>
        </w:tc>
        <w:tc>
          <w:tcPr>
            <w:tcW w:w="3431" w:type="dxa"/>
          </w:tcPr>
          <w:p w:rsidR="00116D5A" w:rsidRPr="003922E7" w:rsidRDefault="002E2A45" w:rsidP="002E2A45">
            <w:pPr>
              <w:pStyle w:val="a4"/>
              <w:numPr>
                <w:ilvl w:val="0"/>
                <w:numId w:val="4"/>
              </w:numPr>
              <w:ind w:left="0" w:firstLine="175"/>
              <w:rPr>
                <w:sz w:val="26"/>
                <w:szCs w:val="26"/>
              </w:rPr>
            </w:pPr>
            <w:r w:rsidRPr="003922E7">
              <w:rPr>
                <w:sz w:val="26"/>
                <w:szCs w:val="26"/>
              </w:rPr>
              <w:t xml:space="preserve">Внедрение в образовательный процесс очной </w:t>
            </w:r>
            <w:proofErr w:type="gramStart"/>
            <w:r w:rsidRPr="003922E7">
              <w:rPr>
                <w:sz w:val="26"/>
                <w:szCs w:val="26"/>
              </w:rPr>
              <w:t>формы получения образования технологий электронного обучения</w:t>
            </w:r>
            <w:proofErr w:type="gramEnd"/>
            <w:r w:rsidRPr="003922E7">
              <w:rPr>
                <w:sz w:val="26"/>
                <w:szCs w:val="26"/>
              </w:rPr>
              <w:t xml:space="preserve"> на основе  одной из платформ: </w:t>
            </w:r>
            <w:proofErr w:type="spellStart"/>
            <w:r w:rsidRPr="003922E7">
              <w:rPr>
                <w:sz w:val="26"/>
                <w:szCs w:val="26"/>
                <w:lang/>
              </w:rPr>
              <w:t>Moodle</w:t>
            </w:r>
            <w:proofErr w:type="spellEnd"/>
            <w:r w:rsidRPr="003922E7">
              <w:rPr>
                <w:sz w:val="26"/>
                <w:szCs w:val="26"/>
              </w:rPr>
              <w:t xml:space="preserve"> или </w:t>
            </w:r>
            <w:proofErr w:type="spellStart"/>
            <w:r w:rsidRPr="003922E7">
              <w:rPr>
                <w:rFonts w:eastAsia="Calibri"/>
                <w:sz w:val="26"/>
                <w:szCs w:val="26"/>
              </w:rPr>
              <w:t>SharePointLMS</w:t>
            </w:r>
            <w:proofErr w:type="spellEnd"/>
            <w:r w:rsidRPr="003922E7">
              <w:rPr>
                <w:rFonts w:eastAsia="Calibri"/>
                <w:sz w:val="26"/>
                <w:szCs w:val="26"/>
              </w:rPr>
              <w:t>;</w:t>
            </w:r>
          </w:p>
          <w:p w:rsidR="002E2A45" w:rsidRPr="00853E2B" w:rsidRDefault="002E2A45" w:rsidP="002E2A45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sz w:val="26"/>
                <w:szCs w:val="26"/>
              </w:rPr>
            </w:pPr>
            <w:r w:rsidRPr="003922E7">
              <w:rPr>
                <w:rFonts w:eastAsia="Calibri"/>
                <w:sz w:val="26"/>
                <w:szCs w:val="26"/>
              </w:rPr>
              <w:t>Организация</w:t>
            </w:r>
            <w:r>
              <w:rPr>
                <w:rFonts w:eastAsia="Calibri"/>
                <w:sz w:val="26"/>
                <w:szCs w:val="26"/>
              </w:rPr>
              <w:t xml:space="preserve"> образовательного процесса на основе модульного принципа, внедрение в образовательный процесс модульно-рейтинговой системы обучения;</w:t>
            </w:r>
          </w:p>
          <w:p w:rsidR="002E2A45" w:rsidRPr="002E2A45" w:rsidRDefault="002E2A45" w:rsidP="002E2A45">
            <w:pPr>
              <w:pStyle w:val="a4"/>
              <w:numPr>
                <w:ilvl w:val="0"/>
                <w:numId w:val="4"/>
              </w:numPr>
              <w:ind w:left="0" w:firstLine="175"/>
              <w:rPr>
                <w:sz w:val="28"/>
                <w:szCs w:val="28"/>
              </w:rPr>
            </w:pPr>
          </w:p>
        </w:tc>
        <w:tc>
          <w:tcPr>
            <w:tcW w:w="2522" w:type="dxa"/>
          </w:tcPr>
          <w:p w:rsidR="00116D5A" w:rsidRPr="007359A5" w:rsidRDefault="003922E7" w:rsidP="003922E7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t>2-5 этап</w:t>
            </w:r>
          </w:p>
        </w:tc>
      </w:tr>
      <w:tr w:rsidR="00072BC0" w:rsidTr="009F355F">
        <w:tc>
          <w:tcPr>
            <w:tcW w:w="534" w:type="dxa"/>
          </w:tcPr>
          <w:p w:rsidR="00116D5A" w:rsidRPr="007359A5" w:rsidRDefault="00116D5A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6</w:t>
            </w:r>
            <w:r w:rsidR="00250F4C">
              <w:rPr>
                <w:rStyle w:val="Bodytext0"/>
                <w:rFonts w:eastAsiaTheme="minorHAnsi"/>
                <w:sz w:val="26"/>
                <w:szCs w:val="26"/>
              </w:rPr>
              <w:t>.</w:t>
            </w:r>
          </w:p>
        </w:tc>
        <w:tc>
          <w:tcPr>
            <w:tcW w:w="8363" w:type="dxa"/>
          </w:tcPr>
          <w:p w:rsidR="00116D5A" w:rsidRPr="007359A5" w:rsidRDefault="00116D5A" w:rsidP="003A17BC">
            <w:pPr>
              <w:ind w:left="57" w:right="57"/>
              <w:jc w:val="both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Перечень суб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ъектов инновационной инфраструк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туры университета, которые будут созданы в рамках реализации экспериментального проекта </w:t>
            </w:r>
            <w:r>
              <w:rPr>
                <w:rStyle w:val="BodytextItalic"/>
                <w:rFonts w:eastAsiaTheme="minorHAnsi"/>
                <w:sz w:val="26"/>
                <w:szCs w:val="26"/>
              </w:rPr>
              <w:t>(с указа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t>нием наименования и тематической направленно</w:t>
            </w:r>
            <w:r w:rsidRPr="007359A5">
              <w:rPr>
                <w:rStyle w:val="BodytextItalic"/>
                <w:rFonts w:eastAsiaTheme="minorHAnsi"/>
                <w:sz w:val="26"/>
                <w:szCs w:val="26"/>
              </w:rPr>
              <w:softHyphen/>
              <w:t>сти)</w:t>
            </w:r>
          </w:p>
        </w:tc>
        <w:tc>
          <w:tcPr>
            <w:tcW w:w="3431" w:type="dxa"/>
          </w:tcPr>
          <w:p w:rsidR="00116D5A" w:rsidRPr="007359A5" w:rsidRDefault="002E2A45" w:rsidP="002E2A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Планируется реформирование и совершенствование деятельности  существующих в университете субъектов инфраструктуры  </w:t>
            </w:r>
          </w:p>
        </w:tc>
        <w:tc>
          <w:tcPr>
            <w:tcW w:w="2522" w:type="dxa"/>
          </w:tcPr>
          <w:p w:rsidR="00116D5A" w:rsidRPr="007359A5" w:rsidRDefault="003922E7" w:rsidP="00402911">
            <w:pPr>
              <w:ind w:left="57" w:right="57"/>
              <w:rPr>
                <w:sz w:val="26"/>
                <w:szCs w:val="26"/>
              </w:rPr>
            </w:pPr>
            <w:r>
              <w:rPr>
                <w:rStyle w:val="BodytextItalic"/>
                <w:rFonts w:eastAsiaTheme="minorHAnsi"/>
                <w:sz w:val="26"/>
                <w:szCs w:val="26"/>
              </w:rPr>
              <w:t>1-5 этап</w:t>
            </w:r>
          </w:p>
        </w:tc>
      </w:tr>
    </w:tbl>
    <w:p w:rsidR="00815825" w:rsidRDefault="00815825" w:rsidP="00261BB5">
      <w:pPr>
        <w:spacing w:after="0" w:line="240" w:lineRule="auto"/>
      </w:pPr>
    </w:p>
    <w:p w:rsidR="00261BB5" w:rsidRPr="00261BB5" w:rsidRDefault="00261BB5" w:rsidP="00261BB5">
      <w:pPr>
        <w:spacing w:line="240" w:lineRule="auto"/>
        <w:ind w:firstLine="851"/>
        <w:jc w:val="both"/>
        <w:rPr>
          <w:rStyle w:val="Tablecaption0"/>
          <w:rFonts w:eastAsiaTheme="minorHAnsi"/>
          <w:bCs w:val="0"/>
          <w:sz w:val="26"/>
          <w:szCs w:val="26"/>
        </w:rPr>
      </w:pPr>
      <w:r w:rsidRPr="00261BB5">
        <w:rPr>
          <w:rStyle w:val="Tablecaption0"/>
          <w:rFonts w:eastAsiaTheme="minorHAnsi"/>
          <w:bCs w:val="0"/>
          <w:sz w:val="26"/>
          <w:szCs w:val="26"/>
        </w:rPr>
        <w:t>2. Мероприятия по совершенствованию деятельности учреждения высшего образования на основе модели «Университет 3.0»</w:t>
      </w:r>
    </w:p>
    <w:tbl>
      <w:tblPr>
        <w:tblStyle w:val="a3"/>
        <w:tblW w:w="0" w:type="auto"/>
        <w:tblLook w:val="04A0"/>
      </w:tblPr>
      <w:tblGrid>
        <w:gridCol w:w="562"/>
        <w:gridCol w:w="5534"/>
        <w:gridCol w:w="4389"/>
        <w:gridCol w:w="1984"/>
        <w:gridCol w:w="2410"/>
      </w:tblGrid>
      <w:tr w:rsidR="00DD01D1" w:rsidTr="0026739E">
        <w:trPr>
          <w:trHeight w:val="409"/>
        </w:trPr>
        <w:tc>
          <w:tcPr>
            <w:tcW w:w="562" w:type="dxa"/>
            <w:vAlign w:val="center"/>
          </w:tcPr>
          <w:p w:rsidR="00DD01D1" w:rsidRPr="0023273F" w:rsidRDefault="00DD01D1" w:rsidP="001E5201">
            <w:pPr>
              <w:jc w:val="center"/>
              <w:rPr>
                <w:b/>
                <w:sz w:val="26"/>
                <w:szCs w:val="26"/>
              </w:rPr>
            </w:pPr>
            <w:r w:rsidRPr="0023273F">
              <w:rPr>
                <w:rStyle w:val="Bodytext0"/>
                <w:rFonts w:eastAsiaTheme="minorHAnsi"/>
                <w:b/>
                <w:sz w:val="26"/>
                <w:szCs w:val="26"/>
              </w:rPr>
              <w:t>№</w:t>
            </w:r>
          </w:p>
        </w:tc>
        <w:tc>
          <w:tcPr>
            <w:tcW w:w="5534" w:type="dxa"/>
            <w:vAlign w:val="center"/>
          </w:tcPr>
          <w:p w:rsidR="00DD01D1" w:rsidRPr="007359A5" w:rsidRDefault="00DD01D1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Задача</w:t>
            </w:r>
          </w:p>
        </w:tc>
        <w:tc>
          <w:tcPr>
            <w:tcW w:w="4389" w:type="dxa"/>
            <w:vAlign w:val="center"/>
          </w:tcPr>
          <w:p w:rsidR="00DD01D1" w:rsidRPr="007359A5" w:rsidRDefault="00DD01D1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Мероприятия</w:t>
            </w:r>
          </w:p>
        </w:tc>
        <w:tc>
          <w:tcPr>
            <w:tcW w:w="1984" w:type="dxa"/>
            <w:vAlign w:val="center"/>
          </w:tcPr>
          <w:p w:rsidR="00DD01D1" w:rsidRPr="007359A5" w:rsidRDefault="00DD01D1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Сроки</w:t>
            </w:r>
          </w:p>
        </w:tc>
        <w:tc>
          <w:tcPr>
            <w:tcW w:w="2410" w:type="dxa"/>
            <w:vAlign w:val="center"/>
          </w:tcPr>
          <w:p w:rsidR="00DD01D1" w:rsidRPr="007359A5" w:rsidRDefault="00DD01D1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Ответственные</w:t>
            </w:r>
          </w:p>
        </w:tc>
      </w:tr>
      <w:tr w:rsidR="00DD01D1" w:rsidTr="00180E14">
        <w:tc>
          <w:tcPr>
            <w:tcW w:w="562" w:type="dxa"/>
            <w:shd w:val="clear" w:color="auto" w:fill="FFFF00"/>
          </w:tcPr>
          <w:p w:rsidR="00DD01D1" w:rsidRPr="00DD01D1" w:rsidRDefault="00DD01D1" w:rsidP="00DD01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01D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5534" w:type="dxa"/>
            <w:shd w:val="clear" w:color="auto" w:fill="FFFF00"/>
          </w:tcPr>
          <w:p w:rsidR="00DD01D1" w:rsidRPr="007359A5" w:rsidRDefault="00DD01D1" w:rsidP="00611D49">
            <w:pPr>
              <w:jc w:val="both"/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Совершенствование системы поддержки и ра</w:t>
            </w:r>
            <w:r w:rsidR="0026739E">
              <w:rPr>
                <w:rStyle w:val="Bodytext0"/>
                <w:rFonts w:eastAsiaTheme="minorHAnsi"/>
                <w:sz w:val="26"/>
                <w:szCs w:val="26"/>
              </w:rPr>
              <w:t xml:space="preserve">звития </w:t>
            </w:r>
            <w:proofErr w:type="spellStart"/>
            <w:r w:rsidR="0026739E">
              <w:rPr>
                <w:rStyle w:val="Bodytext0"/>
                <w:rFonts w:eastAsiaTheme="minorHAnsi"/>
                <w:sz w:val="26"/>
                <w:szCs w:val="26"/>
              </w:rPr>
              <w:t>инновационно-предпринима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тельской</w:t>
            </w:r>
            <w:proofErr w:type="spellEnd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 деятельности в УВО</w:t>
            </w:r>
          </w:p>
        </w:tc>
        <w:tc>
          <w:tcPr>
            <w:tcW w:w="4389" w:type="dxa"/>
            <w:shd w:val="clear" w:color="auto" w:fill="FFFF00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FFFF00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shd w:val="clear" w:color="auto" w:fill="FFFF00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1D1" w:rsidTr="003A17BC"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 w:rsidRPr="0023273F"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2.</w:t>
            </w:r>
          </w:p>
        </w:tc>
        <w:tc>
          <w:tcPr>
            <w:tcW w:w="5534" w:type="dxa"/>
          </w:tcPr>
          <w:p w:rsidR="00DD01D1" w:rsidRPr="00611D49" w:rsidRDefault="00DD01D1" w:rsidP="00611D49">
            <w:pPr>
              <w:tabs>
                <w:tab w:val="left" w:leader="underscore" w:pos="3798"/>
                <w:tab w:val="left" w:leader="underscore" w:pos="4984"/>
              </w:tabs>
              <w:jc w:val="both"/>
              <w:rPr>
                <w:rStyle w:val="Bodytext0"/>
                <w:rFonts w:asciiTheme="minorHAnsi" w:eastAsiaTheme="minorHAnsi" w:hAnsiTheme="minorHAnsi" w:cstheme="minorBidi"/>
                <w:color w:val="auto"/>
                <w:spacing w:val="-10"/>
                <w:sz w:val="26"/>
                <w:szCs w:val="26"/>
              </w:rPr>
            </w:pPr>
            <w:r w:rsidRPr="00611D49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>Совершенствование локальной нормативной</w:t>
            </w:r>
            <w:r w:rsidRPr="00611D49">
              <w:rPr>
                <w:rStyle w:val="Bodytext30"/>
                <w:rFonts w:eastAsiaTheme="minorHAnsi"/>
                <w:spacing w:val="-10"/>
                <w:sz w:val="26"/>
                <w:szCs w:val="26"/>
              </w:rPr>
              <w:t xml:space="preserve"> </w:t>
            </w:r>
            <w:r w:rsidRPr="00611D49">
              <w:rPr>
                <w:rStyle w:val="Bodytext30"/>
                <w:rFonts w:eastAsiaTheme="minorHAnsi"/>
                <w:spacing w:val="-10"/>
                <w:sz w:val="26"/>
                <w:szCs w:val="26"/>
              </w:rPr>
              <w:lastRenderedPageBreak/>
              <w:t xml:space="preserve">документации поддержки развития инновационной </w:t>
            </w:r>
            <w:r w:rsidRPr="00611D49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 xml:space="preserve">деятельности и </w:t>
            </w:r>
            <w:r w:rsidR="00611D49" w:rsidRPr="00611D49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>пред</w:t>
            </w:r>
            <w:r w:rsidRPr="00611D49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>принимательства УВО</w:t>
            </w:r>
          </w:p>
        </w:tc>
        <w:tc>
          <w:tcPr>
            <w:tcW w:w="4389" w:type="dxa"/>
          </w:tcPr>
          <w:p w:rsidR="00DD01D1" w:rsidRPr="007359A5" w:rsidRDefault="00F4141C" w:rsidP="00F414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Внесение изменений и дополнений 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локальные нормативно-правовые акты университета и выработка предложений по совершенствованию нормативно-правовых актов Министерства образования </w:t>
            </w:r>
          </w:p>
        </w:tc>
        <w:tc>
          <w:tcPr>
            <w:tcW w:w="1984" w:type="dxa"/>
          </w:tcPr>
          <w:p w:rsidR="00DD01D1" w:rsidRPr="007359A5" w:rsidRDefault="00520026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2018 - 2023</w:t>
            </w:r>
          </w:p>
        </w:tc>
        <w:tc>
          <w:tcPr>
            <w:tcW w:w="2410" w:type="dxa"/>
          </w:tcPr>
          <w:p w:rsidR="00DD01D1" w:rsidRPr="007359A5" w:rsidRDefault="00F4141C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Проректор по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учебной работе, проректор по научной работе, деканы факультетов, заведующие кафедрами, начальник УМУ</w:t>
            </w:r>
          </w:p>
        </w:tc>
      </w:tr>
      <w:tr w:rsidR="00DD01D1" w:rsidTr="003A17BC"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 w:rsidRPr="0023273F"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lastRenderedPageBreak/>
              <w:t>3.</w:t>
            </w:r>
          </w:p>
        </w:tc>
        <w:tc>
          <w:tcPr>
            <w:tcW w:w="5534" w:type="dxa"/>
          </w:tcPr>
          <w:p w:rsidR="00DD01D1" w:rsidRPr="0026739E" w:rsidRDefault="00DD01D1" w:rsidP="00611D49">
            <w:pPr>
              <w:jc w:val="both"/>
              <w:rPr>
                <w:rStyle w:val="Bodytext0"/>
                <w:rFonts w:eastAsiaTheme="minorHAnsi"/>
                <w:spacing w:val="-6"/>
                <w:sz w:val="26"/>
                <w:szCs w:val="26"/>
              </w:rPr>
            </w:pPr>
            <w:r w:rsidRPr="0026739E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>Совершенствование содержания образования в целях системного взаимосвязанного изучения вопросов инновационной, изобретательской и предпринимательской деятельности</w:t>
            </w:r>
          </w:p>
        </w:tc>
        <w:tc>
          <w:tcPr>
            <w:tcW w:w="4389" w:type="dxa"/>
          </w:tcPr>
          <w:p w:rsidR="00DD01D1" w:rsidRPr="008A7138" w:rsidRDefault="00B578C2" w:rsidP="008A71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A7138">
              <w:rPr>
                <w:rFonts w:ascii="Times New Roman" w:hAnsi="Times New Roman" w:cs="Times New Roman"/>
                <w:sz w:val="26"/>
                <w:szCs w:val="26"/>
              </w:rPr>
              <w:t>Внесение изменений и дополнений в УПД специальностей I и II высшего образования;</w:t>
            </w:r>
          </w:p>
          <w:p w:rsidR="00B578C2" w:rsidRPr="008A7138" w:rsidRDefault="00B578C2" w:rsidP="008A71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DD01D1" w:rsidRPr="007359A5" w:rsidRDefault="008A7138" w:rsidP="008A71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2018-2019</w:t>
            </w:r>
          </w:p>
        </w:tc>
        <w:tc>
          <w:tcPr>
            <w:tcW w:w="2410" w:type="dxa"/>
          </w:tcPr>
          <w:p w:rsidR="00DD01D1" w:rsidRPr="007359A5" w:rsidRDefault="008A713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учебной работе, деканы факультетов, заведующие кафедрами, начальник УМУ</w:t>
            </w:r>
          </w:p>
        </w:tc>
      </w:tr>
      <w:tr w:rsidR="00DD01D1" w:rsidTr="003A17BC"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 w:rsidRPr="0023273F"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4.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jc w:val="both"/>
              <w:rPr>
                <w:rStyle w:val="Bodytext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>Проектирование нового содержания об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softHyphen/>
              <w:t>разова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ния, направленного на формирова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 xml:space="preserve">ние 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у обучающихся компетенций, необ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>ходи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мых для ведения предприниматель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>ской деятел</w:t>
            </w:r>
            <w:r w:rsidRPr="0014771F">
              <w:rPr>
                <w:rStyle w:val="Bodytext30"/>
                <w:rFonts w:eastAsiaTheme="minorHAnsi"/>
                <w:sz w:val="26"/>
                <w:szCs w:val="26"/>
              </w:rPr>
              <w:t>ьности</w:t>
            </w:r>
          </w:p>
        </w:tc>
        <w:tc>
          <w:tcPr>
            <w:tcW w:w="4389" w:type="dxa"/>
          </w:tcPr>
          <w:p w:rsidR="00DD01D1" w:rsidRPr="008A7138" w:rsidRDefault="008A713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A7138">
              <w:rPr>
                <w:rFonts w:ascii="Times New Roman" w:hAnsi="Times New Roman" w:cs="Times New Roman"/>
                <w:sz w:val="26"/>
                <w:szCs w:val="26"/>
              </w:rPr>
              <w:t>Разработка новых образовательных стандартов поколения 3+  и УПД для организации образовательного процесса по специальностям I и II высшего образования</w:t>
            </w:r>
          </w:p>
        </w:tc>
        <w:tc>
          <w:tcPr>
            <w:tcW w:w="1984" w:type="dxa"/>
          </w:tcPr>
          <w:p w:rsidR="00DD01D1" w:rsidRPr="007359A5" w:rsidRDefault="008A7138" w:rsidP="00853E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2018-20</w:t>
            </w:r>
            <w:r w:rsidR="00853E2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10" w:type="dxa"/>
          </w:tcPr>
          <w:p w:rsidR="00DD01D1" w:rsidRPr="007359A5" w:rsidRDefault="008A713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учебной работе, деканы факультетов, заведующие кафедрами, начальник УМУ</w:t>
            </w:r>
          </w:p>
        </w:tc>
      </w:tr>
      <w:tr w:rsidR="00DD01D1" w:rsidTr="003A17BC"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 w:rsidRPr="0023273F"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5.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jc w:val="both"/>
              <w:rPr>
                <w:rStyle w:val="Bodytext3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 xml:space="preserve">Внедрение в образовательный процесс новых 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технологий обучения и преподава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>ния</w:t>
            </w:r>
          </w:p>
        </w:tc>
        <w:tc>
          <w:tcPr>
            <w:tcW w:w="4389" w:type="dxa"/>
          </w:tcPr>
          <w:p w:rsidR="00DD01D1" w:rsidRDefault="00F6517F" w:rsidP="00F6517F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sz w:val="26"/>
                <w:szCs w:val="26"/>
              </w:rPr>
            </w:pPr>
            <w:r w:rsidRPr="00F6517F">
              <w:rPr>
                <w:sz w:val="26"/>
                <w:szCs w:val="26"/>
              </w:rPr>
              <w:t>Совершенствование «Интегрированной информационной системы планирования и организации образовательного процесса университета» для качественной организации образовательного процесса</w:t>
            </w:r>
            <w:r w:rsidR="00853E2B">
              <w:rPr>
                <w:sz w:val="26"/>
                <w:szCs w:val="26"/>
              </w:rPr>
              <w:t>, контроля его  научно-методического обеспечения по соответствующим специальностям</w:t>
            </w:r>
            <w:r w:rsidRPr="00F6517F">
              <w:rPr>
                <w:sz w:val="26"/>
                <w:szCs w:val="26"/>
              </w:rPr>
              <w:t>;</w:t>
            </w:r>
          </w:p>
          <w:p w:rsidR="00F6517F" w:rsidRPr="002E2A45" w:rsidRDefault="00F6517F" w:rsidP="00853E2B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sz w:val="26"/>
                <w:szCs w:val="26"/>
              </w:rPr>
            </w:pPr>
            <w:r w:rsidRPr="00853E2B">
              <w:rPr>
                <w:sz w:val="26"/>
                <w:szCs w:val="26"/>
              </w:rPr>
              <w:t xml:space="preserve">Внедрение в образовательный </w:t>
            </w:r>
            <w:r w:rsidRPr="00853E2B">
              <w:rPr>
                <w:sz w:val="26"/>
                <w:szCs w:val="26"/>
              </w:rPr>
              <w:lastRenderedPageBreak/>
              <w:t>процесс</w:t>
            </w:r>
            <w:r w:rsidR="00853E2B">
              <w:rPr>
                <w:sz w:val="26"/>
                <w:szCs w:val="26"/>
              </w:rPr>
              <w:t xml:space="preserve"> очной </w:t>
            </w:r>
            <w:proofErr w:type="gramStart"/>
            <w:r w:rsidR="00853E2B">
              <w:rPr>
                <w:sz w:val="26"/>
                <w:szCs w:val="26"/>
              </w:rPr>
              <w:t xml:space="preserve">формы получения образования </w:t>
            </w:r>
            <w:r w:rsidRPr="00853E2B">
              <w:rPr>
                <w:sz w:val="26"/>
                <w:szCs w:val="26"/>
              </w:rPr>
              <w:t xml:space="preserve">технологий </w:t>
            </w:r>
            <w:r w:rsidR="00853E2B" w:rsidRPr="00853E2B">
              <w:rPr>
                <w:sz w:val="26"/>
                <w:szCs w:val="26"/>
              </w:rPr>
              <w:t>электронного обучения</w:t>
            </w:r>
            <w:proofErr w:type="gramEnd"/>
            <w:r w:rsidR="00853E2B" w:rsidRPr="00853E2B">
              <w:rPr>
                <w:sz w:val="26"/>
                <w:szCs w:val="26"/>
              </w:rPr>
              <w:t xml:space="preserve"> </w:t>
            </w:r>
            <w:r w:rsidRPr="00853E2B">
              <w:rPr>
                <w:sz w:val="26"/>
                <w:szCs w:val="26"/>
              </w:rPr>
              <w:t xml:space="preserve">на основе </w:t>
            </w:r>
            <w:r w:rsidR="00853E2B" w:rsidRPr="00853E2B">
              <w:rPr>
                <w:sz w:val="26"/>
                <w:szCs w:val="26"/>
              </w:rPr>
              <w:t xml:space="preserve"> одной из платформ: </w:t>
            </w:r>
            <w:proofErr w:type="spellStart"/>
            <w:r w:rsidR="00853E2B" w:rsidRPr="00853E2B">
              <w:rPr>
                <w:sz w:val="26"/>
                <w:szCs w:val="26"/>
                <w:lang/>
              </w:rPr>
              <w:t>Moodle</w:t>
            </w:r>
            <w:proofErr w:type="spellEnd"/>
            <w:r w:rsidR="00853E2B" w:rsidRPr="00853E2B">
              <w:rPr>
                <w:sz w:val="26"/>
                <w:szCs w:val="26"/>
              </w:rPr>
              <w:t xml:space="preserve"> или </w:t>
            </w:r>
            <w:proofErr w:type="spellStart"/>
            <w:r w:rsidR="00853E2B" w:rsidRPr="00853E2B">
              <w:rPr>
                <w:rFonts w:eastAsia="Calibri"/>
                <w:sz w:val="26"/>
                <w:szCs w:val="26"/>
              </w:rPr>
              <w:t>SharePointLMS</w:t>
            </w:r>
            <w:proofErr w:type="spellEnd"/>
            <w:r w:rsidR="00853E2B">
              <w:rPr>
                <w:rFonts w:eastAsia="Calibri"/>
                <w:sz w:val="26"/>
                <w:szCs w:val="26"/>
              </w:rPr>
              <w:t>;</w:t>
            </w:r>
          </w:p>
          <w:p w:rsidR="002E2A45" w:rsidRPr="00853E2B" w:rsidRDefault="002E2A45" w:rsidP="00853E2B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Организация образовательного процесса на основе модульного принципа, внедрение в образовательный процесс модульно-рейтинговой системы обучения;</w:t>
            </w:r>
          </w:p>
          <w:p w:rsidR="00853E2B" w:rsidRPr="00853E2B" w:rsidRDefault="00853E2B" w:rsidP="00853E2B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rStyle w:val="Bodytext0"/>
                <w:color w:val="auto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Совершенствование деятельности совместных учебных научных производственных лабораторий университета, филиалов кафедр для 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ра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звития </w:t>
            </w:r>
            <w:proofErr w:type="spellStart"/>
            <w:r>
              <w:rPr>
                <w:rStyle w:val="Bodytext0"/>
                <w:rFonts w:eastAsiaTheme="minorHAnsi"/>
                <w:sz w:val="26"/>
                <w:szCs w:val="26"/>
              </w:rPr>
              <w:t>инновационно-предпринима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тельской</w:t>
            </w:r>
            <w:proofErr w:type="spellEnd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 деятельности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</w:t>
            </w:r>
            <w:proofErr w:type="gramStart"/>
            <w:r>
              <w:rPr>
                <w:rStyle w:val="Bodytext0"/>
                <w:rFonts w:eastAsiaTheme="minorHAnsi"/>
                <w:sz w:val="26"/>
                <w:szCs w:val="26"/>
              </w:rPr>
              <w:t>у</w:t>
            </w:r>
            <w:proofErr w:type="gramEnd"/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обучающихся;</w:t>
            </w:r>
          </w:p>
          <w:p w:rsidR="00853E2B" w:rsidRPr="00853E2B" w:rsidRDefault="00853E2B" w:rsidP="00853E2B">
            <w:pPr>
              <w:pStyle w:val="a4"/>
              <w:numPr>
                <w:ilvl w:val="0"/>
                <w:numId w:val="3"/>
              </w:numPr>
              <w:ind w:left="0" w:firstLine="360"/>
              <w:jc w:val="both"/>
              <w:rPr>
                <w:sz w:val="26"/>
                <w:szCs w:val="26"/>
              </w:rPr>
            </w:pPr>
            <w:r>
              <w:rPr>
                <w:rStyle w:val="Bodytext0"/>
                <w:rFonts w:eastAsiaTheme="minorHAnsi"/>
              </w:rPr>
              <w:t>Организация курсового и дипломного проектирования на основе  реализации задачников: НИЧ университета; промышленности;  ПВТ.</w:t>
            </w:r>
          </w:p>
        </w:tc>
        <w:tc>
          <w:tcPr>
            <w:tcW w:w="1984" w:type="dxa"/>
          </w:tcPr>
          <w:p w:rsidR="00DD01D1" w:rsidRPr="007359A5" w:rsidRDefault="008A713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2018 - 2023</w:t>
            </w:r>
          </w:p>
        </w:tc>
        <w:tc>
          <w:tcPr>
            <w:tcW w:w="2410" w:type="dxa"/>
          </w:tcPr>
          <w:p w:rsidR="00DD01D1" w:rsidRPr="007359A5" w:rsidRDefault="008A713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учебной работе, деканы факультетов, заведующие кафедрами, начальник УМУ</w:t>
            </w:r>
          </w:p>
        </w:tc>
      </w:tr>
      <w:tr w:rsidR="00DD01D1" w:rsidTr="003A17BC"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 w:rsidRPr="0023273F"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lastRenderedPageBreak/>
              <w:t>6.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jc w:val="both"/>
              <w:rPr>
                <w:rStyle w:val="Bodytext3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>Изм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енение организации образователь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 xml:space="preserve">ного </w:t>
            </w:r>
            <w:r>
              <w:rPr>
                <w:rStyle w:val="Bodytext30"/>
                <w:rFonts w:eastAsiaTheme="minorHAnsi"/>
                <w:sz w:val="26"/>
                <w:szCs w:val="26"/>
              </w:rPr>
              <w:t>процесса (модульный принцип, се</w:t>
            </w:r>
            <w:r w:rsidRPr="007359A5">
              <w:rPr>
                <w:rStyle w:val="Bodytext30"/>
                <w:rFonts w:eastAsiaTheme="minorHAnsi"/>
                <w:sz w:val="26"/>
                <w:szCs w:val="26"/>
              </w:rPr>
              <w:t xml:space="preserve">тевая форма </w:t>
            </w:r>
            <w:r w:rsidRPr="0023273F">
              <w:rPr>
                <w:rStyle w:val="Bodytext30"/>
                <w:rFonts w:eastAsiaTheme="minorHAnsi"/>
                <w:sz w:val="26"/>
                <w:szCs w:val="26"/>
              </w:rPr>
              <w:t>взаимодействия и т.д.)</w:t>
            </w:r>
          </w:p>
        </w:tc>
        <w:tc>
          <w:tcPr>
            <w:tcW w:w="4389" w:type="dxa"/>
          </w:tcPr>
          <w:p w:rsidR="00DD01D1" w:rsidRPr="007359A5" w:rsidRDefault="008A7138" w:rsidP="008A71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Построение образовательного процесса при преподавании учебных дисциплин с использованием модульного принципа,  использование дистанционных технологий в образовательном процессе</w:t>
            </w:r>
            <w:r w:rsidR="00F4141C">
              <w:rPr>
                <w:rFonts w:ascii="Times New Roman" w:hAnsi="Times New Roman" w:cs="Times New Roman"/>
                <w:sz w:val="26"/>
                <w:szCs w:val="26"/>
              </w:rPr>
              <w:t xml:space="preserve"> для реализации сетевых форм взаимодействия</w:t>
            </w:r>
          </w:p>
        </w:tc>
        <w:tc>
          <w:tcPr>
            <w:tcW w:w="1984" w:type="dxa"/>
          </w:tcPr>
          <w:p w:rsidR="00DD01D1" w:rsidRPr="007359A5" w:rsidRDefault="00F4141C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2018 - 2023</w:t>
            </w:r>
          </w:p>
        </w:tc>
        <w:tc>
          <w:tcPr>
            <w:tcW w:w="2410" w:type="dxa"/>
          </w:tcPr>
          <w:p w:rsidR="00DD01D1" w:rsidRPr="007359A5" w:rsidRDefault="00F4141C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учебной работе, деканы факультетов, заведующие кафедрами, начальник УМУ</w:t>
            </w:r>
          </w:p>
        </w:tc>
      </w:tr>
      <w:tr w:rsidR="00DD01D1" w:rsidTr="00914C59">
        <w:trPr>
          <w:trHeight w:val="851"/>
        </w:trPr>
        <w:tc>
          <w:tcPr>
            <w:tcW w:w="562" w:type="dxa"/>
          </w:tcPr>
          <w:p w:rsidR="00DD01D1" w:rsidRPr="0023273F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7.</w:t>
            </w:r>
          </w:p>
        </w:tc>
        <w:tc>
          <w:tcPr>
            <w:tcW w:w="5534" w:type="dxa"/>
          </w:tcPr>
          <w:p w:rsidR="00DD01D1" w:rsidRPr="0026739E" w:rsidRDefault="00DD01D1" w:rsidP="00611D49">
            <w:pPr>
              <w:tabs>
                <w:tab w:val="left" w:leader="underscore" w:pos="5046"/>
              </w:tabs>
              <w:jc w:val="both"/>
              <w:rPr>
                <w:rStyle w:val="Bodytext30"/>
                <w:rFonts w:eastAsiaTheme="minorHAnsi"/>
                <w:spacing w:val="-6"/>
                <w:sz w:val="26"/>
                <w:szCs w:val="26"/>
              </w:rPr>
            </w:pPr>
            <w:r w:rsidRPr="0026739E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 xml:space="preserve">Повышение квалификации сотрудников УВО по организации и реализации процессов </w:t>
            </w:r>
            <w:proofErr w:type="spellStart"/>
            <w:r w:rsidRPr="0026739E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>трансфера</w:t>
            </w:r>
            <w:proofErr w:type="spellEnd"/>
            <w:r w:rsidRPr="0026739E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t xml:space="preserve"> технологий и коммерциализации результатов </w:t>
            </w:r>
            <w:r w:rsidRPr="0026739E">
              <w:rPr>
                <w:rStyle w:val="Bodytext30"/>
                <w:rFonts w:eastAsiaTheme="minorHAnsi"/>
                <w:spacing w:val="-6"/>
                <w:sz w:val="26"/>
                <w:szCs w:val="26"/>
              </w:rPr>
              <w:lastRenderedPageBreak/>
              <w:t>интеллектуальной деятельности, в том числе и принадлежащих сторонним организациям</w:t>
            </w:r>
          </w:p>
        </w:tc>
        <w:tc>
          <w:tcPr>
            <w:tcW w:w="4389" w:type="dxa"/>
          </w:tcPr>
          <w:p w:rsidR="00DD01D1" w:rsidRPr="000068BA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8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Прохождение </w:t>
            </w:r>
            <w:r w:rsidR="001E5201">
              <w:rPr>
                <w:rFonts w:ascii="Times New Roman" w:hAnsi="Times New Roman" w:cs="Times New Roman"/>
                <w:sz w:val="26"/>
                <w:szCs w:val="26"/>
              </w:rPr>
              <w:t xml:space="preserve">сотрудниками университета </w:t>
            </w:r>
            <w:r w:rsidRPr="000068BA">
              <w:rPr>
                <w:rFonts w:ascii="Times New Roman" w:hAnsi="Times New Roman" w:cs="Times New Roman"/>
                <w:sz w:val="26"/>
                <w:szCs w:val="26"/>
              </w:rPr>
              <w:t xml:space="preserve">курсов повышения квалификации в области управления </w:t>
            </w:r>
            <w:r w:rsidRPr="000068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интеллектуальной собственностью и комплексного </w:t>
            </w:r>
            <w:proofErr w:type="spellStart"/>
            <w:proofErr w:type="gramStart"/>
            <w:r w:rsidRPr="000068BA">
              <w:rPr>
                <w:rFonts w:ascii="Times New Roman" w:hAnsi="Times New Roman" w:cs="Times New Roman"/>
                <w:sz w:val="26"/>
                <w:szCs w:val="26"/>
              </w:rPr>
              <w:t>интернет-маркетинга</w:t>
            </w:r>
            <w:proofErr w:type="spellEnd"/>
            <w:proofErr w:type="gramEnd"/>
          </w:p>
        </w:tc>
        <w:tc>
          <w:tcPr>
            <w:tcW w:w="1984" w:type="dxa"/>
          </w:tcPr>
          <w:p w:rsidR="00DD01D1" w:rsidRPr="000068BA" w:rsidRDefault="00DD01D1" w:rsidP="00DC5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8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2018 </w:t>
            </w:r>
            <w:r w:rsidR="001E5201">
              <w:rPr>
                <w:rFonts w:ascii="Times New Roman" w:hAnsi="Times New Roman" w:cs="Times New Roman"/>
                <w:sz w:val="26"/>
                <w:szCs w:val="26"/>
              </w:rPr>
              <w:t>- 2019</w:t>
            </w:r>
          </w:p>
        </w:tc>
        <w:tc>
          <w:tcPr>
            <w:tcW w:w="2410" w:type="dxa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научной работе</w:t>
            </w:r>
          </w:p>
        </w:tc>
      </w:tr>
      <w:tr w:rsidR="00DD01D1" w:rsidTr="00914C59">
        <w:trPr>
          <w:trHeight w:val="1639"/>
        </w:trPr>
        <w:tc>
          <w:tcPr>
            <w:tcW w:w="562" w:type="dxa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lastRenderedPageBreak/>
              <w:t>8.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tabs>
                <w:tab w:val="left" w:leader="underscore" w:pos="5046"/>
              </w:tabs>
              <w:jc w:val="both"/>
              <w:rPr>
                <w:rStyle w:val="Bodytext3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О</w:t>
            </w:r>
            <w:r>
              <w:rPr>
                <w:rStyle w:val="Bodytext0"/>
                <w:rFonts w:eastAsiaTheme="minorHAnsi"/>
                <w:sz w:val="26"/>
                <w:szCs w:val="26"/>
              </w:rPr>
              <w:t>ценка состояния предприниматель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ского </w:t>
            </w:r>
            <w:r w:rsidRPr="00781127">
              <w:rPr>
                <w:rStyle w:val="Bodytext0"/>
                <w:rFonts w:eastAsiaTheme="minorHAnsi"/>
                <w:sz w:val="26"/>
                <w:szCs w:val="26"/>
              </w:rPr>
              <w:t>потенциала студентов</w:t>
            </w:r>
          </w:p>
        </w:tc>
        <w:tc>
          <w:tcPr>
            <w:tcW w:w="4389" w:type="dxa"/>
          </w:tcPr>
          <w:p w:rsidR="00DD01D1" w:rsidRPr="007359A5" w:rsidRDefault="001E5201" w:rsidP="007002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Проведение регулярн</w:t>
            </w:r>
            <w:r w:rsidR="004777C0">
              <w:rPr>
                <w:rFonts w:ascii="Times New Roman" w:hAnsi="Times New Roman" w:cs="Times New Roman"/>
                <w:sz w:val="26"/>
                <w:szCs w:val="26"/>
              </w:rPr>
              <w:t>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стартапов</w:t>
            </w:r>
            <w:proofErr w:type="spellEnd"/>
            <w:r w:rsidR="004777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777C0">
              <w:rPr>
                <w:rFonts w:ascii="Times New Roman" w:hAnsi="Times New Roman" w:cs="Times New Roman"/>
                <w:sz w:val="26"/>
                <w:szCs w:val="26"/>
              </w:rPr>
              <w:t>мита</w:t>
            </w:r>
            <w:r w:rsidR="00700249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4777C0"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  <w:proofErr w:type="spellEnd"/>
            <w:r w:rsidR="004777C0">
              <w:rPr>
                <w:rFonts w:ascii="Times New Roman" w:hAnsi="Times New Roman" w:cs="Times New Roman"/>
                <w:sz w:val="26"/>
                <w:szCs w:val="26"/>
              </w:rPr>
              <w:t xml:space="preserve">, мастер-классов на базе </w:t>
            </w:r>
            <w:proofErr w:type="spellStart"/>
            <w:proofErr w:type="gramStart"/>
            <w:r w:rsidR="004777C0">
              <w:rPr>
                <w:rFonts w:ascii="Times New Roman" w:hAnsi="Times New Roman" w:cs="Times New Roman"/>
                <w:sz w:val="26"/>
                <w:szCs w:val="26"/>
              </w:rPr>
              <w:t>бизнес-инкубатора</w:t>
            </w:r>
            <w:proofErr w:type="spellEnd"/>
            <w:proofErr w:type="gramEnd"/>
            <w:r w:rsidR="00477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57FF">
              <w:rPr>
                <w:rFonts w:ascii="Times New Roman" w:hAnsi="Times New Roman" w:cs="Times New Roman"/>
                <w:sz w:val="26"/>
                <w:szCs w:val="26"/>
              </w:rPr>
              <w:t>БГУИР с целью развития предпринимательской инициативы ст</w:t>
            </w:r>
            <w:r w:rsidR="005E04AA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="002757FF">
              <w:rPr>
                <w:rFonts w:ascii="Times New Roman" w:hAnsi="Times New Roman" w:cs="Times New Roman"/>
                <w:sz w:val="26"/>
                <w:szCs w:val="26"/>
              </w:rPr>
              <w:t>дентов.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</w:tcPr>
          <w:p w:rsidR="00DD01D1" w:rsidRPr="007359A5" w:rsidRDefault="002757FF" w:rsidP="00DC5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2018 - 2023</w:t>
            </w:r>
          </w:p>
        </w:tc>
        <w:tc>
          <w:tcPr>
            <w:tcW w:w="2410" w:type="dxa"/>
          </w:tcPr>
          <w:p w:rsidR="00DD01D1" w:rsidRPr="007359A5" w:rsidRDefault="00863CF8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Проректор по научной работе, директор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бизнес-инкубатора</w:t>
            </w:r>
            <w:proofErr w:type="spellEnd"/>
            <w:proofErr w:type="gramEnd"/>
            <w:r w:rsidR="002757F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</w:tr>
      <w:tr w:rsidR="00DD01D1" w:rsidTr="00180E14">
        <w:tc>
          <w:tcPr>
            <w:tcW w:w="562" w:type="dxa"/>
            <w:shd w:val="clear" w:color="auto" w:fill="FFFF00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9.</w:t>
            </w:r>
          </w:p>
        </w:tc>
        <w:tc>
          <w:tcPr>
            <w:tcW w:w="5534" w:type="dxa"/>
            <w:shd w:val="clear" w:color="auto" w:fill="FFFF00"/>
          </w:tcPr>
          <w:p w:rsidR="00DD01D1" w:rsidRPr="007359A5" w:rsidRDefault="00DD01D1" w:rsidP="00225CB3">
            <w:pPr>
              <w:jc w:val="both"/>
              <w:rPr>
                <w:rStyle w:val="Bodytext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Создание и </w:t>
            </w:r>
            <w:r w:rsidR="00573892">
              <w:rPr>
                <w:rStyle w:val="Bodytext0"/>
                <w:rFonts w:eastAsiaTheme="minorHAnsi"/>
                <w:sz w:val="26"/>
                <w:szCs w:val="26"/>
              </w:rPr>
              <w:t>совершенствование суще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ствующих студенческих научных объединений в УВО в формате СНО 2.0</w:t>
            </w:r>
          </w:p>
        </w:tc>
        <w:tc>
          <w:tcPr>
            <w:tcW w:w="4389" w:type="dxa"/>
            <w:shd w:val="clear" w:color="auto" w:fill="FFFF00"/>
          </w:tcPr>
          <w:p w:rsidR="00DD01D1" w:rsidRPr="007359A5" w:rsidRDefault="0075249B" w:rsidP="007524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Создание сектора по работы с одаренной молодежью </w:t>
            </w:r>
            <w:r w:rsidRPr="0075249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с целью вовлечения научной молодежи в процесс инновационного и научного развития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Республики Беларусь</w:t>
            </w:r>
          </w:p>
        </w:tc>
        <w:tc>
          <w:tcPr>
            <w:tcW w:w="1984" w:type="dxa"/>
            <w:shd w:val="clear" w:color="auto" w:fill="FFFF00"/>
          </w:tcPr>
          <w:p w:rsidR="00DD01D1" w:rsidRPr="007359A5" w:rsidRDefault="0075249B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  <w:tc>
          <w:tcPr>
            <w:tcW w:w="2410" w:type="dxa"/>
            <w:shd w:val="clear" w:color="auto" w:fill="FFFF00"/>
          </w:tcPr>
          <w:p w:rsidR="00DD01D1" w:rsidRPr="007359A5" w:rsidRDefault="0075249B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Первый проректор университета, проректор по научной работе, проректор по учебной работе</w:t>
            </w:r>
          </w:p>
        </w:tc>
      </w:tr>
      <w:tr w:rsidR="00DD01D1" w:rsidTr="003A17BC">
        <w:tc>
          <w:tcPr>
            <w:tcW w:w="562" w:type="dxa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10.</w:t>
            </w:r>
          </w:p>
        </w:tc>
        <w:tc>
          <w:tcPr>
            <w:tcW w:w="5534" w:type="dxa"/>
          </w:tcPr>
          <w:p w:rsidR="00DD01D1" w:rsidRPr="00225CB3" w:rsidRDefault="00DD01D1" w:rsidP="00225CB3">
            <w:pPr>
              <w:jc w:val="both"/>
              <w:rPr>
                <w:rStyle w:val="Bodytext0"/>
                <w:rFonts w:eastAsiaTheme="minorHAnsi"/>
                <w:spacing w:val="-6"/>
                <w:sz w:val="26"/>
                <w:szCs w:val="26"/>
              </w:rPr>
            </w:pPr>
            <w:r w:rsidRPr="00225CB3">
              <w:rPr>
                <w:rStyle w:val="Bodytext0"/>
                <w:rFonts w:eastAsiaTheme="minorHAnsi"/>
                <w:spacing w:val="-6"/>
                <w:sz w:val="26"/>
                <w:szCs w:val="26"/>
              </w:rPr>
              <w:t>Подготовка кейсов для размещения в ин</w:t>
            </w:r>
            <w:r w:rsidRPr="00225CB3">
              <w:rPr>
                <w:rStyle w:val="Bodytext0"/>
                <w:rFonts w:eastAsiaTheme="minorHAnsi"/>
                <w:spacing w:val="-6"/>
                <w:sz w:val="26"/>
                <w:szCs w:val="26"/>
              </w:rPr>
              <w:softHyphen/>
              <w:t>формационной базе проектов, на основе которой обучающимся и молодым специалистам будет представлена возможность презентовать и реализовывать свои проекты и инновационные решения, а также принимать участие в проектах их коллег</w:t>
            </w:r>
          </w:p>
        </w:tc>
        <w:tc>
          <w:tcPr>
            <w:tcW w:w="4389" w:type="dxa"/>
          </w:tcPr>
          <w:p w:rsidR="00DD01D1" w:rsidRPr="004F3119" w:rsidRDefault="00DD01D1" w:rsidP="000B7546">
            <w:pPr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>Прове</w:t>
            </w:r>
            <w:r w:rsidR="00863CF8">
              <w:rPr>
                <w:rFonts w:ascii="Times New Roman" w:hAnsi="Times New Roman" w:cs="Times New Roman"/>
                <w:sz w:val="26"/>
                <w:szCs w:val="26"/>
              </w:rPr>
              <w:t>дение</w:t>
            </w: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 xml:space="preserve"> реструктуризаци</w:t>
            </w:r>
            <w:r w:rsidR="00863CF8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 xml:space="preserve"> сайта университета для размещения базы данных исследовательских проектов</w:t>
            </w:r>
            <w:r w:rsidR="002C6B9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6B99">
              <w:rPr>
                <w:rFonts w:ascii="Times New Roman" w:hAnsi="Times New Roman" w:cs="Times New Roman"/>
                <w:sz w:val="26"/>
                <w:szCs w:val="26"/>
              </w:rPr>
              <w:t>предлагаемых для реализации си</w:t>
            </w:r>
            <w:r w:rsidR="00321D26">
              <w:rPr>
                <w:rFonts w:ascii="Times New Roman" w:hAnsi="Times New Roman" w:cs="Times New Roman"/>
                <w:sz w:val="26"/>
                <w:szCs w:val="26"/>
              </w:rPr>
              <w:t>лами обучающихся и молодых специалистов</w:t>
            </w:r>
            <w:r w:rsidR="005577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DD01D1" w:rsidRDefault="00DD01D1" w:rsidP="000B7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>3 квартал</w:t>
            </w:r>
          </w:p>
          <w:p w:rsidR="00DD01D1" w:rsidRPr="004F3119" w:rsidRDefault="00DD01D1" w:rsidP="000B7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311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bookmarkStart w:id="0" w:name="_GoBack"/>
            <w:bookmarkEnd w:id="0"/>
            <w:r w:rsidRPr="004F3119">
              <w:rPr>
                <w:rFonts w:ascii="Times New Roman" w:hAnsi="Times New Roman" w:cs="Times New Roman"/>
                <w:sz w:val="26"/>
                <w:szCs w:val="26"/>
              </w:rPr>
              <w:t>19 г.</w:t>
            </w:r>
          </w:p>
        </w:tc>
        <w:tc>
          <w:tcPr>
            <w:tcW w:w="2410" w:type="dxa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научной работе</w:t>
            </w:r>
          </w:p>
        </w:tc>
      </w:tr>
      <w:tr w:rsidR="00DD01D1" w:rsidTr="00914C59">
        <w:trPr>
          <w:trHeight w:val="2808"/>
        </w:trPr>
        <w:tc>
          <w:tcPr>
            <w:tcW w:w="562" w:type="dxa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11.</w:t>
            </w:r>
          </w:p>
        </w:tc>
        <w:tc>
          <w:tcPr>
            <w:tcW w:w="5534" w:type="dxa"/>
          </w:tcPr>
          <w:p w:rsidR="00DD01D1" w:rsidRPr="007359A5" w:rsidRDefault="00DD01D1" w:rsidP="00573892">
            <w:pPr>
              <w:jc w:val="both"/>
              <w:rPr>
                <w:rStyle w:val="Bodytext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Повышение эффективности научно-ис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softHyphen/>
              <w:t>следовательской, инновационной деятельности в целях обеспечения коммерческой реализации инновационной продукции и (или) результатов интеллектуальной деятельности</w:t>
            </w:r>
          </w:p>
        </w:tc>
        <w:tc>
          <w:tcPr>
            <w:tcW w:w="4389" w:type="dxa"/>
          </w:tcPr>
          <w:p w:rsidR="00DD01D1" w:rsidRPr="00611D49" w:rsidRDefault="00DD01D1" w:rsidP="000B7546">
            <w:pPr>
              <w:jc w:val="both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611D49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Осуществление</w:t>
            </w:r>
            <w:r w:rsidR="00321D26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коммерциализации </w:t>
            </w:r>
            <w:r w:rsidR="00321D26" w:rsidRPr="00321D26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>результатов</w:t>
            </w:r>
            <w:r w:rsidRPr="00321D26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научно-исследовательской </w:t>
            </w:r>
            <w:r w:rsidRPr="00532517">
              <w:rPr>
                <w:rFonts w:ascii="Times New Roman" w:hAnsi="Times New Roman" w:cs="Times New Roman"/>
                <w:sz w:val="26"/>
                <w:szCs w:val="26"/>
              </w:rPr>
              <w:t xml:space="preserve">и инновационной деятельности в рамках внебюджетных договоров и зарубежных контрактов. </w:t>
            </w:r>
            <w:r w:rsidR="006B4B16" w:rsidRPr="00532517">
              <w:rPr>
                <w:rFonts w:ascii="Times New Roman" w:hAnsi="Times New Roman" w:cs="Times New Roman"/>
                <w:sz w:val="26"/>
                <w:szCs w:val="26"/>
              </w:rPr>
              <w:t xml:space="preserve">Развитие эффективных форм маркетинга для поиска потенциальных </w:t>
            </w:r>
            <w:r w:rsidR="00532517" w:rsidRPr="00532517"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 w:rsidR="006B4B16" w:rsidRPr="00532517">
              <w:rPr>
                <w:rFonts w:ascii="Times New Roman" w:hAnsi="Times New Roman" w:cs="Times New Roman"/>
                <w:sz w:val="26"/>
                <w:szCs w:val="26"/>
              </w:rPr>
              <w:t xml:space="preserve">аказчиков научно-технической </w:t>
            </w:r>
            <w:r w:rsidR="00532517" w:rsidRPr="00532517">
              <w:rPr>
                <w:rFonts w:ascii="Times New Roman" w:hAnsi="Times New Roman" w:cs="Times New Roman"/>
                <w:sz w:val="26"/>
                <w:szCs w:val="26"/>
              </w:rPr>
              <w:t>продукции и услуг</w:t>
            </w:r>
            <w:r w:rsidR="007002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C6D42">
              <w:rPr>
                <w:rFonts w:ascii="Times New Roman" w:hAnsi="Times New Roman" w:cs="Times New Roman"/>
                <w:sz w:val="26"/>
                <w:szCs w:val="26"/>
              </w:rPr>
              <w:t>университета</w:t>
            </w:r>
            <w:r w:rsidR="00532517" w:rsidRPr="0053251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DD01D1" w:rsidRPr="007359A5" w:rsidRDefault="00DD01D1" w:rsidP="000B7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2018 - 2023</w:t>
            </w:r>
          </w:p>
        </w:tc>
        <w:tc>
          <w:tcPr>
            <w:tcW w:w="2410" w:type="dxa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Проректор по научной работе</w:t>
            </w:r>
          </w:p>
        </w:tc>
      </w:tr>
      <w:tr w:rsidR="00DD01D1" w:rsidTr="00126D81">
        <w:trPr>
          <w:trHeight w:val="1647"/>
        </w:trPr>
        <w:tc>
          <w:tcPr>
            <w:tcW w:w="562" w:type="dxa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lastRenderedPageBreak/>
              <w:t>12.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tabs>
                <w:tab w:val="left" w:leader="underscore" w:pos="3389"/>
              </w:tabs>
              <w:jc w:val="both"/>
              <w:rPr>
                <w:rStyle w:val="Bodytext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Создание объектов инновационной ин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softHyphen/>
              <w:t>фрас</w:t>
            </w:r>
            <w:r w:rsidR="00573892">
              <w:rPr>
                <w:rStyle w:val="Bodytext0"/>
                <w:rFonts w:eastAsiaTheme="minorHAnsi"/>
                <w:sz w:val="26"/>
                <w:szCs w:val="26"/>
              </w:rPr>
              <w:t>труктуры, обеспечивающих необхо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димые условия для кооперации студентов, вовлеченных в научную деятельность, а </w:t>
            </w:r>
            <w:r w:rsidRPr="00FB3EEA">
              <w:rPr>
                <w:rStyle w:val="Bodytext0"/>
                <w:rFonts w:eastAsiaTheme="minorHAnsi"/>
                <w:sz w:val="26"/>
                <w:szCs w:val="26"/>
              </w:rPr>
              <w:t>также представителей предприятий (</w:t>
            </w:r>
            <w:proofErr w:type="spellStart"/>
            <w:proofErr w:type="gramStart"/>
            <w:r w:rsidRPr="00FB3EEA">
              <w:rPr>
                <w:rStyle w:val="Bodytext0"/>
                <w:rFonts w:eastAsiaTheme="minorHAnsi"/>
                <w:sz w:val="26"/>
                <w:szCs w:val="26"/>
              </w:rPr>
              <w:t>бизнес-среды</w:t>
            </w:r>
            <w:proofErr w:type="spellEnd"/>
            <w:proofErr w:type="gramEnd"/>
            <w:r w:rsidRPr="00FB3EEA">
              <w:rPr>
                <w:rStyle w:val="Bodytext0"/>
                <w:rFonts w:eastAsiaTheme="minorHAnsi"/>
                <w:sz w:val="26"/>
                <w:szCs w:val="26"/>
              </w:rPr>
              <w:t>)</w:t>
            </w:r>
          </w:p>
        </w:tc>
        <w:tc>
          <w:tcPr>
            <w:tcW w:w="4389" w:type="dxa"/>
          </w:tcPr>
          <w:p w:rsidR="00DD01D1" w:rsidRPr="00225CB3" w:rsidRDefault="00DD01D1" w:rsidP="003C6D42">
            <w:pPr>
              <w:jc w:val="both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Проведение с участием представителей </w:t>
            </w:r>
            <w:proofErr w:type="spellStart"/>
            <w:proofErr w:type="gramStart"/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бизнес-сообщества</w:t>
            </w:r>
            <w:proofErr w:type="spellEnd"/>
            <w:proofErr w:type="gramEnd"/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ежегодных конкурсов студенческих проектов для и</w:t>
            </w:r>
            <w:r w:rsidR="003C6D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х</w:t>
            </w:r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реализации на площадке </w:t>
            </w:r>
            <w:proofErr w:type="spellStart"/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бизнес-инкубатора</w:t>
            </w:r>
            <w:proofErr w:type="spellEnd"/>
            <w:r w:rsidRPr="00225CB3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БГУИР.</w:t>
            </w:r>
          </w:p>
        </w:tc>
        <w:tc>
          <w:tcPr>
            <w:tcW w:w="1984" w:type="dxa"/>
          </w:tcPr>
          <w:p w:rsidR="00DD01D1" w:rsidRPr="008F7C4D" w:rsidRDefault="00DD01D1" w:rsidP="000B7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2018 - 2023</w:t>
            </w:r>
          </w:p>
        </w:tc>
        <w:tc>
          <w:tcPr>
            <w:tcW w:w="2410" w:type="dxa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Директор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бизнес-инкубатора</w:t>
            </w:r>
            <w:proofErr w:type="spellEnd"/>
            <w:proofErr w:type="gramEnd"/>
          </w:p>
        </w:tc>
      </w:tr>
      <w:tr w:rsidR="00DD01D1" w:rsidTr="003A17BC">
        <w:tc>
          <w:tcPr>
            <w:tcW w:w="562" w:type="dxa"/>
          </w:tcPr>
          <w:p w:rsidR="00DD01D1" w:rsidRDefault="00DD01D1" w:rsidP="001E5201">
            <w:pPr>
              <w:jc w:val="center"/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</w:pPr>
            <w:r>
              <w:rPr>
                <w:rStyle w:val="BodytextBoldSpacing0pt"/>
                <w:rFonts w:eastAsiaTheme="minorHAnsi"/>
                <w:b w:val="0"/>
                <w:spacing w:val="0"/>
                <w:sz w:val="26"/>
                <w:szCs w:val="26"/>
              </w:rPr>
              <w:t>13.</w:t>
            </w:r>
          </w:p>
        </w:tc>
        <w:tc>
          <w:tcPr>
            <w:tcW w:w="5534" w:type="dxa"/>
          </w:tcPr>
          <w:p w:rsidR="00DD01D1" w:rsidRPr="007359A5" w:rsidRDefault="00DD01D1" w:rsidP="00611D49">
            <w:pPr>
              <w:tabs>
                <w:tab w:val="left" w:leader="underscore" w:pos="3389"/>
              </w:tabs>
              <w:jc w:val="both"/>
              <w:rPr>
                <w:rStyle w:val="Bodytext0"/>
                <w:rFonts w:eastAsiaTheme="minorHAnsi"/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Организация и развитие деятельности проектной команды молодых предприни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softHyphen/>
              <w:t>мателей</w:t>
            </w:r>
          </w:p>
        </w:tc>
        <w:tc>
          <w:tcPr>
            <w:tcW w:w="4389" w:type="dxa"/>
          </w:tcPr>
          <w:p w:rsidR="00DD01D1" w:rsidRPr="00945F5A" w:rsidRDefault="00DD01D1" w:rsidP="000B7546">
            <w:pPr>
              <w:jc w:val="both"/>
              <w:rPr>
                <w:rFonts w:ascii="Times New Roman" w:hAnsi="Times New Roman" w:cs="Times New Roman"/>
                <w:spacing w:val="-10"/>
                <w:sz w:val="26"/>
                <w:szCs w:val="26"/>
              </w:rPr>
            </w:pPr>
            <w:r w:rsidRPr="00945F5A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Формирование проектных команд из числа обучающихся и преподавателей </w:t>
            </w:r>
            <w:r w:rsidRPr="00945F5A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для реализации проектов,</w:t>
            </w:r>
            <w:r w:rsidRPr="00945F5A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211908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направленных на создание научно</w:t>
            </w:r>
            <w:r w:rsidRPr="00945F5A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-технического задела по перспективным </w:t>
            </w:r>
            <w:r w:rsidRPr="00211908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научным направлениям с целью</w:t>
            </w:r>
            <w:r w:rsidRPr="00945F5A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45F5A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дальнейшей коммерциализации</w:t>
            </w:r>
            <w:r w:rsidRPr="00945F5A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полученных результатов</w:t>
            </w:r>
          </w:p>
        </w:tc>
        <w:tc>
          <w:tcPr>
            <w:tcW w:w="1984" w:type="dxa"/>
          </w:tcPr>
          <w:p w:rsidR="00DD01D1" w:rsidRPr="008F7C4D" w:rsidRDefault="00DD01D1" w:rsidP="000B7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2018 - 2023</w:t>
            </w:r>
          </w:p>
        </w:tc>
        <w:tc>
          <w:tcPr>
            <w:tcW w:w="2410" w:type="dxa"/>
          </w:tcPr>
          <w:p w:rsidR="00DD01D1" w:rsidRPr="007359A5" w:rsidRDefault="00DD01D1" w:rsidP="000B75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Проректор по научной работе, директор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бизнес-инкубатора</w:t>
            </w:r>
            <w:proofErr w:type="spellEnd"/>
            <w:proofErr w:type="gramEnd"/>
          </w:p>
        </w:tc>
      </w:tr>
    </w:tbl>
    <w:p w:rsidR="006A2264" w:rsidRDefault="006A2264" w:rsidP="00E300D7">
      <w:pPr>
        <w:spacing w:after="0" w:line="240" w:lineRule="auto"/>
        <w:ind w:firstLine="851"/>
        <w:rPr>
          <w:rStyle w:val="Bodytext20"/>
          <w:rFonts w:eastAsiaTheme="minorHAnsi"/>
          <w:sz w:val="26"/>
          <w:szCs w:val="26"/>
        </w:rPr>
      </w:pPr>
    </w:p>
    <w:p w:rsidR="00E300D7" w:rsidRDefault="00E300D7" w:rsidP="00E300D7">
      <w:pPr>
        <w:spacing w:after="0" w:line="240" w:lineRule="auto"/>
        <w:ind w:firstLine="851"/>
        <w:rPr>
          <w:rStyle w:val="Bodytext20"/>
          <w:rFonts w:eastAsiaTheme="minorHAnsi"/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 xml:space="preserve">3. Детальное описание этапов экспериментальной деятельности в учреждении образования </w:t>
      </w:r>
    </w:p>
    <w:p w:rsidR="00E300D7" w:rsidRPr="007E1573" w:rsidRDefault="00E300D7" w:rsidP="00E300D7">
      <w:pPr>
        <w:spacing w:after="0" w:line="240" w:lineRule="auto"/>
        <w:ind w:firstLine="851"/>
        <w:rPr>
          <w:rStyle w:val="Bodytext20"/>
          <w:rFonts w:eastAsiaTheme="minorHAnsi"/>
          <w:b w:val="0"/>
          <w:bCs w:val="0"/>
          <w:sz w:val="16"/>
          <w:szCs w:val="16"/>
        </w:rPr>
      </w:pPr>
    </w:p>
    <w:p w:rsidR="00E300D7" w:rsidRPr="007359A5" w:rsidRDefault="00E300D7" w:rsidP="00232662">
      <w:pPr>
        <w:spacing w:after="0" w:line="240" w:lineRule="auto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Первый этап (01.09.2018-31.08.2019 г.) предусматривает:</w:t>
      </w:r>
    </w:p>
    <w:p w:rsidR="00000000" w:rsidRPr="00280919" w:rsidRDefault="00CD1FB5" w:rsidP="002809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внесение изменений и дополнений в УПД 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, направленных на системное взаимосвязанное изучение вопросов инновационной, изобретательской и предпринимательской деятельности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или проектирование нового содержания образовательных программ I ступени ВО,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а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также образовательных программ повышения квалификации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, направленных на формирование у обучающихся знаний, компетенций и навыков, необходимых для ведения предпринимательской деятельности, для открытия предпринимательских структур малого и среднего бизнеса</w:t>
      </w:r>
    </w:p>
    <w:p w:rsidR="00000000" w:rsidRPr="00280919" w:rsidRDefault="00CD1FB5" w:rsidP="002809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внедрение в образовательный процесс новых технологий преподавания и обучения, изменение организации образовательного процесса в соответствии с новым проектом Кодекса об образовании</w:t>
      </w:r>
    </w:p>
    <w:p w:rsidR="00000000" w:rsidRPr="00280919" w:rsidRDefault="00CD1FB5" w:rsidP="002809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по освоению нового содержания обра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</w:p>
    <w:p w:rsidR="00000000" w:rsidRPr="00280919" w:rsidRDefault="00CD1FB5" w:rsidP="002809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проведение исследования состояния предпринимательского потенциала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в соответствии с методологией международного мониторинга «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Global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University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Entrepreneurial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Spirit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Students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’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Survey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» в целях оценки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эффективности принятых мер и реализованных мероприятий на уровне организации образовательного процесса </w:t>
      </w:r>
    </w:p>
    <w:p w:rsidR="00E300D7" w:rsidRPr="007359A5" w:rsidRDefault="00E300D7" w:rsidP="00232662">
      <w:pPr>
        <w:spacing w:after="0" w:line="240" w:lineRule="auto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Второй этап (01.09.2019-31.08.2020 г.) предусматривает:</w:t>
      </w:r>
    </w:p>
    <w:p w:rsidR="00000000" w:rsidRPr="00280919" w:rsidRDefault="00CD1FB5" w:rsidP="002809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по освоению нового содержания образовательных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программ 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</w:p>
    <w:p w:rsidR="00000000" w:rsidRPr="00280919" w:rsidRDefault="00CD1FB5" w:rsidP="002809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внедрение в образовательный процесс новых те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хнологий преподавания и обучения, изменение организации образовательного процесса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 соответствии с новым проектом Кодекса об образовании</w:t>
      </w:r>
    </w:p>
    <w:p w:rsidR="00000000" w:rsidRPr="00280919" w:rsidRDefault="00CD1FB5" w:rsidP="002809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организацию образовательного проце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сса по освоению нового содержания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I</w:t>
      </w:r>
      <w:proofErr w:type="spell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</w:t>
      </w:r>
      <w:proofErr w:type="spell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</w:p>
    <w:p w:rsidR="00000000" w:rsidRPr="00280919" w:rsidRDefault="00CD1FB5" w:rsidP="002809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проведение повторного исследования состояния предпринимательского потенциала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в соответствии с методологией международного мониторинга «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Global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University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Entrepreneurial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Spirit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Students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’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Survey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»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 целях оценки эффективности принятых мер и реализов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анных мероприятий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на уровне организации образовательного процесса </w:t>
      </w:r>
    </w:p>
    <w:p w:rsidR="00E300D7" w:rsidRPr="007359A5" w:rsidRDefault="00E300D7" w:rsidP="00232662">
      <w:pPr>
        <w:spacing w:after="0" w:line="240" w:lineRule="auto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Третий этап (01.09.2020-31.08.2021 г.) предусматривает: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по освоению нового содержания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(продолжение)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по освоению нового содержани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продолжение)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создание каждым участником экспериментальной деятельности проектной команды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(молодых предпринимателей), </w:t>
      </w:r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которая</w:t>
      </w:r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ориентирована на участие в международном конкурсе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Enactus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реализация комплек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са мер по созданию субъектов инновационной инфраструктуры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(научно-технологические парки, центры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трансфера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технологий), отраслевых лабораторий, </w:t>
      </w:r>
      <w:proofErr w:type="spellStart"/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бизнес-инкубаторов</w:t>
      </w:r>
      <w:proofErr w:type="spellEnd"/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и др.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реализация комплекса мер по повышению эффективности научно-исследовательской, инновацио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нной деятельности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, которые будут обеспечивать на завершающем этапе коммерческую реализацию инновационной продукции и (или) результатов интеллектуальной деятельности</w:t>
      </w:r>
    </w:p>
    <w:p w:rsidR="00000000" w:rsidRPr="00280919" w:rsidRDefault="00CD1FB5" w:rsidP="002809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создание </w:t>
      </w:r>
      <w:proofErr w:type="spellStart"/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Интернет-портала</w:t>
      </w:r>
      <w:proofErr w:type="spellEnd"/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по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обмену информацией между университетами и предприятиями: «наука – бизнес» </w:t>
      </w:r>
    </w:p>
    <w:p w:rsidR="00E300D7" w:rsidRPr="007359A5" w:rsidRDefault="00E300D7" w:rsidP="00232662">
      <w:pPr>
        <w:spacing w:after="0" w:line="240" w:lineRule="auto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Четвертый этап (01.09.2021-31.08.2022 г.) предусматривает:</w:t>
      </w:r>
    </w:p>
    <w:p w:rsidR="00000000" w:rsidRPr="00280919" w:rsidRDefault="00CD1FB5" w:rsidP="002809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по освоению нового содержания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(продолжение)</w:t>
      </w:r>
    </w:p>
    <w:p w:rsidR="00000000" w:rsidRPr="00280919" w:rsidRDefault="00CD1FB5" w:rsidP="002809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по освоению нового с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(продолжение)</w:t>
      </w:r>
    </w:p>
    <w:p w:rsidR="00000000" w:rsidRPr="00280919" w:rsidRDefault="00CD1FB5" w:rsidP="002809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развитие проектной команды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(молодых предпринимателей), </w:t>
      </w:r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которая</w:t>
      </w:r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ориентирована на участие в международном конкурсе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Enactus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Pr="00280919" w:rsidRDefault="00CD1FB5" w:rsidP="002809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развитие субъектов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инновационной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инфраструктуры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(научно-т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ехнологические парки, центры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трансфера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технологий), отраслевых лабораторий, </w:t>
      </w:r>
      <w:proofErr w:type="spellStart"/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бизнес-инкубаторов</w:t>
      </w:r>
      <w:proofErr w:type="spellEnd"/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и др.</w:t>
      </w:r>
    </w:p>
    <w:p w:rsidR="00000000" w:rsidRPr="00280919" w:rsidRDefault="00CD1FB5" w:rsidP="002809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реализация мер по повышению эффективности научно-исследовательской, инновационной деятельности </w:t>
      </w:r>
    </w:p>
    <w:p w:rsidR="00E300D7" w:rsidRPr="007359A5" w:rsidRDefault="00E300D7" w:rsidP="00232662">
      <w:pPr>
        <w:spacing w:after="0" w:line="240" w:lineRule="auto"/>
        <w:rPr>
          <w:sz w:val="26"/>
          <w:szCs w:val="26"/>
        </w:rPr>
      </w:pPr>
      <w:r w:rsidRPr="007359A5">
        <w:rPr>
          <w:rStyle w:val="Bodytext20"/>
          <w:rFonts w:eastAsiaTheme="minorHAnsi"/>
          <w:sz w:val="26"/>
          <w:szCs w:val="26"/>
        </w:rPr>
        <w:t>Пятый этап (01.09.2022-31.08.2023 г.) предусматривает: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организация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по освоению нового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содержания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(продолжение)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организацию образовательного процесса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по освоению нового содержания образовательных программ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 ступени </w:t>
      </w:r>
      <w:proofErr w:type="gramStart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ВО</w:t>
      </w:r>
      <w:proofErr w:type="gramEnd"/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(продолжение)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проведение повторного исследования состояния предпринимательского пот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енциала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>в соответствии с методологией международного мониторинга «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Global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University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Entrepreneurial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Spirit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Students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’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Survey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>» в целях оценки эффективности принятых мер и реализованных мероприятий на уровне организации образовательного процесса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азвитие проектной команды студентов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(молодых предпринимателей), </w:t>
      </w:r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которая</w:t>
      </w:r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ориентирована на участие в международном конкурсе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Enactus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развитие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субъектов инновационной </w:t>
      </w: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инфраструктуры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(научно-технологические парки, центры </w:t>
      </w:r>
      <w:proofErr w:type="spell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трансфера</w:t>
      </w:r>
      <w:proofErr w:type="spell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технологий), отраслевых лаб</w:t>
      </w:r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ораторий, </w:t>
      </w:r>
      <w:proofErr w:type="spellStart"/>
      <w:proofErr w:type="gramStart"/>
      <w:r w:rsidRPr="00280919">
        <w:rPr>
          <w:rFonts w:ascii="Times New Roman" w:hAnsi="Times New Roman" w:cs="Times New Roman"/>
          <w:color w:val="000000"/>
          <w:sz w:val="26"/>
          <w:szCs w:val="26"/>
        </w:rPr>
        <w:t>бизнес-инкубаторов</w:t>
      </w:r>
      <w:proofErr w:type="spellEnd"/>
      <w:proofErr w:type="gramEnd"/>
      <w:r w:rsidRPr="00280919">
        <w:rPr>
          <w:rFonts w:ascii="Times New Roman" w:hAnsi="Times New Roman" w:cs="Times New Roman"/>
          <w:color w:val="000000"/>
          <w:sz w:val="26"/>
          <w:szCs w:val="26"/>
        </w:rPr>
        <w:t xml:space="preserve"> и др.</w:t>
      </w:r>
    </w:p>
    <w:p w:rsidR="00000000" w:rsidRPr="00280919" w:rsidRDefault="00CD1FB5" w:rsidP="002809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809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реализация мер по повышению эффективности научно-исследовательской, инновационной деятельности </w:t>
      </w:r>
    </w:p>
    <w:p w:rsidR="001517C1" w:rsidRDefault="001517C1" w:rsidP="00261BB5">
      <w:pPr>
        <w:spacing w:after="0" w:line="240" w:lineRule="auto"/>
      </w:pPr>
    </w:p>
    <w:p w:rsidR="00E300D7" w:rsidRDefault="00E300D7" w:rsidP="00DB25B1">
      <w:pPr>
        <w:spacing w:line="240" w:lineRule="auto"/>
        <w:ind w:firstLine="851"/>
        <w:rPr>
          <w:rStyle w:val="Tablecaption0"/>
          <w:rFonts w:eastAsiaTheme="minorHAnsi"/>
          <w:bCs w:val="0"/>
          <w:sz w:val="26"/>
          <w:szCs w:val="26"/>
        </w:rPr>
      </w:pPr>
      <w:r w:rsidRPr="00E300D7">
        <w:rPr>
          <w:rStyle w:val="Tablecaption0"/>
          <w:rFonts w:eastAsiaTheme="minorHAnsi"/>
          <w:bCs w:val="0"/>
          <w:sz w:val="26"/>
          <w:szCs w:val="26"/>
        </w:rPr>
        <w:t>4. Критерии и показатели эффективности совершенствование деятельности учреждения высшего образования на основе модели «Университет 3.0»</w:t>
      </w:r>
    </w:p>
    <w:tbl>
      <w:tblPr>
        <w:tblStyle w:val="a3"/>
        <w:tblW w:w="0" w:type="auto"/>
        <w:tblLayout w:type="fixed"/>
        <w:tblLook w:val="04A0"/>
      </w:tblPr>
      <w:tblGrid>
        <w:gridCol w:w="8217"/>
        <w:gridCol w:w="1417"/>
        <w:gridCol w:w="1418"/>
        <w:gridCol w:w="1417"/>
        <w:gridCol w:w="1444"/>
        <w:gridCol w:w="1329"/>
      </w:tblGrid>
      <w:tr w:rsidR="00232662" w:rsidTr="00232662">
        <w:tc>
          <w:tcPr>
            <w:tcW w:w="8217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Критерии и показатели</w:t>
            </w:r>
          </w:p>
        </w:tc>
        <w:tc>
          <w:tcPr>
            <w:tcW w:w="1417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2018/2019</w:t>
            </w:r>
          </w:p>
        </w:tc>
        <w:tc>
          <w:tcPr>
            <w:tcW w:w="1418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2019/2020</w:t>
            </w:r>
          </w:p>
        </w:tc>
        <w:tc>
          <w:tcPr>
            <w:tcW w:w="1417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2020/2021</w:t>
            </w:r>
          </w:p>
        </w:tc>
        <w:tc>
          <w:tcPr>
            <w:tcW w:w="1444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2021-2022</w:t>
            </w:r>
          </w:p>
        </w:tc>
        <w:tc>
          <w:tcPr>
            <w:tcW w:w="1329" w:type="dxa"/>
            <w:vAlign w:val="center"/>
          </w:tcPr>
          <w:p w:rsidR="001D6AB8" w:rsidRPr="007359A5" w:rsidRDefault="001D6AB8" w:rsidP="001E5201">
            <w:pPr>
              <w:jc w:val="center"/>
              <w:rPr>
                <w:sz w:val="26"/>
                <w:szCs w:val="26"/>
              </w:rPr>
            </w:pPr>
            <w:r w:rsidRPr="007359A5">
              <w:rPr>
                <w:rStyle w:val="BodytextBoldSpacing0pt"/>
                <w:rFonts w:eastAsiaTheme="minorHAnsi"/>
                <w:spacing w:val="0"/>
                <w:sz w:val="26"/>
                <w:szCs w:val="26"/>
              </w:rPr>
              <w:t>2022/2023</w:t>
            </w:r>
          </w:p>
        </w:tc>
      </w:tr>
      <w:tr w:rsidR="00232662" w:rsidTr="00DB25B1">
        <w:trPr>
          <w:trHeight w:val="2262"/>
        </w:trPr>
        <w:tc>
          <w:tcPr>
            <w:tcW w:w="8217" w:type="dxa"/>
          </w:tcPr>
          <w:p w:rsidR="001D6AB8" w:rsidRPr="007359A5" w:rsidRDefault="001D6AB8" w:rsidP="006A2264">
            <w:pPr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Количество учебных дисциплин, направленных на </w:t>
            </w:r>
            <w:r w:rsidR="00232662">
              <w:rPr>
                <w:rStyle w:val="Bodytext0"/>
                <w:rFonts w:eastAsiaTheme="minorHAnsi"/>
                <w:sz w:val="26"/>
                <w:szCs w:val="26"/>
              </w:rPr>
              <w:t>форми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рование у обучающихся компетенций, необходимых для ведения предпринимательской деятельности, в ед.:</w:t>
            </w:r>
          </w:p>
          <w:p w:rsidR="001D6AB8" w:rsidRPr="007359A5" w:rsidRDefault="001D6AB8" w:rsidP="006A2264">
            <w:pPr>
              <w:tabs>
                <w:tab w:val="left" w:pos="2646"/>
              </w:tabs>
              <w:ind w:firstLine="2274"/>
              <w:rPr>
                <w:sz w:val="26"/>
                <w:szCs w:val="26"/>
              </w:rPr>
            </w:pP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- 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на I ступени высшего образования;</w:t>
            </w:r>
          </w:p>
          <w:p w:rsidR="001D6AB8" w:rsidRPr="007359A5" w:rsidRDefault="001D6AB8" w:rsidP="006A2264">
            <w:pPr>
              <w:tabs>
                <w:tab w:val="left" w:pos="221"/>
              </w:tabs>
              <w:ind w:firstLine="2274"/>
              <w:rPr>
                <w:sz w:val="26"/>
                <w:szCs w:val="26"/>
              </w:rPr>
            </w:pP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- 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на II ступени высшего образования;</w:t>
            </w:r>
          </w:p>
          <w:p w:rsidR="001D6AB8" w:rsidRPr="007359A5" w:rsidRDefault="001D6AB8" w:rsidP="006A2264">
            <w:pPr>
              <w:tabs>
                <w:tab w:val="left" w:pos="226"/>
              </w:tabs>
              <w:ind w:firstLine="2274"/>
              <w:rPr>
                <w:sz w:val="26"/>
                <w:szCs w:val="26"/>
              </w:rPr>
            </w:pP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- 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на переподготовке;</w:t>
            </w:r>
          </w:p>
          <w:p w:rsidR="001D6AB8" w:rsidRPr="007359A5" w:rsidRDefault="001D6AB8" w:rsidP="006A2264">
            <w:pPr>
              <w:tabs>
                <w:tab w:val="left" w:pos="2641"/>
              </w:tabs>
              <w:ind w:firstLine="2274"/>
              <w:rPr>
                <w:sz w:val="26"/>
                <w:szCs w:val="26"/>
              </w:rPr>
            </w:pPr>
            <w:r>
              <w:rPr>
                <w:rStyle w:val="Bodytext0"/>
                <w:rFonts w:eastAsiaTheme="minorHAnsi"/>
                <w:sz w:val="26"/>
                <w:szCs w:val="26"/>
              </w:rPr>
              <w:t xml:space="preserve"> - 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на повышении квалификации</w:t>
            </w:r>
          </w:p>
        </w:tc>
        <w:tc>
          <w:tcPr>
            <w:tcW w:w="1417" w:type="dxa"/>
          </w:tcPr>
          <w:p w:rsidR="001D6AB8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80919" w:rsidRDefault="00280919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80919" w:rsidRDefault="00280919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80919" w:rsidRDefault="00280919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280919" w:rsidRDefault="00280919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693AC5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9" w:type="dxa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662" w:rsidTr="00180E14">
        <w:tc>
          <w:tcPr>
            <w:tcW w:w="8217" w:type="dxa"/>
            <w:shd w:val="clear" w:color="auto" w:fill="FFFF00"/>
          </w:tcPr>
          <w:p w:rsidR="001D6AB8" w:rsidRPr="007359A5" w:rsidRDefault="001D6AB8" w:rsidP="006A2264">
            <w:pPr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Количество новых технологий преподавания и обучения, внедренных в образовательный процесс в УВО, в ед.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4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9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32662" w:rsidTr="00180E14">
        <w:tc>
          <w:tcPr>
            <w:tcW w:w="8217" w:type="dxa"/>
            <w:shd w:val="clear" w:color="auto" w:fill="FFFF00"/>
          </w:tcPr>
          <w:p w:rsidR="001D6AB8" w:rsidRPr="007359A5" w:rsidRDefault="001D6AB8" w:rsidP="006A2264">
            <w:pPr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Уровень </w:t>
            </w:r>
            <w:proofErr w:type="spellStart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сформированности</w:t>
            </w:r>
            <w:proofErr w:type="spellEnd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 у обучающихся предпринимательских компетенций (в соответствии с методологией </w:t>
            </w:r>
            <w:r w:rsidRPr="007359A5">
              <w:rPr>
                <w:rStyle w:val="Bodytext0"/>
                <w:rFonts w:eastAsiaTheme="minorHAnsi"/>
                <w:sz w:val="26"/>
                <w:szCs w:val="26"/>
                <w:lang w:val="en-US"/>
              </w:rPr>
              <w:t>GUESSS</w:t>
            </w: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), в баллах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9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662" w:rsidTr="00180E14">
        <w:tc>
          <w:tcPr>
            <w:tcW w:w="8217" w:type="dxa"/>
            <w:shd w:val="clear" w:color="auto" w:fill="FFFF00"/>
          </w:tcPr>
          <w:p w:rsidR="001D6AB8" w:rsidRPr="007359A5" w:rsidRDefault="001D6AB8" w:rsidP="006A2264">
            <w:pPr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Количество действующих студенческих команд молодых предпринимателей, ориентированных на участие в международном движении </w:t>
            </w:r>
            <w:proofErr w:type="spellStart"/>
            <w:r w:rsidRPr="007359A5">
              <w:rPr>
                <w:rStyle w:val="Bodytext0"/>
                <w:rFonts w:eastAsiaTheme="minorHAnsi"/>
                <w:sz w:val="26"/>
                <w:szCs w:val="26"/>
                <w:lang w:val="en-US"/>
              </w:rPr>
              <w:t>Enactus</w:t>
            </w:r>
            <w:proofErr w:type="spellEnd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, в ед.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4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9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2662" w:rsidTr="00180E14">
        <w:tc>
          <w:tcPr>
            <w:tcW w:w="8217" w:type="dxa"/>
            <w:shd w:val="clear" w:color="auto" w:fill="FFFF00"/>
          </w:tcPr>
          <w:p w:rsidR="001D6AB8" w:rsidRPr="007359A5" w:rsidRDefault="001D6AB8" w:rsidP="006A2264">
            <w:pPr>
              <w:rPr>
                <w:sz w:val="26"/>
                <w:szCs w:val="26"/>
              </w:rPr>
            </w:pPr>
            <w:r w:rsidRPr="007359A5">
              <w:rPr>
                <w:rStyle w:val="Bodytext0"/>
                <w:rFonts w:eastAsiaTheme="minorHAnsi"/>
                <w:sz w:val="26"/>
                <w:szCs w:val="26"/>
              </w:rPr>
              <w:t xml:space="preserve">Количество проектов, подготовленных командой (командами) молодых предпринимателей, ориентированных на участие в международном движении </w:t>
            </w:r>
            <w:proofErr w:type="spellStart"/>
            <w:r w:rsidRPr="007359A5">
              <w:rPr>
                <w:rStyle w:val="Bodytext0"/>
                <w:rFonts w:eastAsiaTheme="minorHAnsi"/>
                <w:sz w:val="26"/>
                <w:szCs w:val="26"/>
                <w:lang w:val="en-US"/>
              </w:rPr>
              <w:t>Enactus</w:t>
            </w:r>
            <w:proofErr w:type="spellEnd"/>
            <w:r w:rsidRPr="007359A5">
              <w:rPr>
                <w:rStyle w:val="Bodytext0"/>
                <w:rFonts w:eastAsiaTheme="minorHAnsi"/>
                <w:sz w:val="26"/>
                <w:szCs w:val="26"/>
              </w:rPr>
              <w:t>, в ед.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4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9" w:type="dxa"/>
            <w:shd w:val="clear" w:color="auto" w:fill="FFFF00"/>
          </w:tcPr>
          <w:p w:rsidR="001D6AB8" w:rsidRPr="007359A5" w:rsidRDefault="00693AC5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2662" w:rsidTr="00180E14">
        <w:tc>
          <w:tcPr>
            <w:tcW w:w="8217" w:type="dxa"/>
            <w:shd w:val="clear" w:color="auto" w:fill="FFFF00"/>
          </w:tcPr>
          <w:p w:rsidR="001D6AB8" w:rsidRPr="00DB25B1" w:rsidRDefault="001D6AB8" w:rsidP="006A2264">
            <w:pPr>
              <w:rPr>
                <w:sz w:val="26"/>
                <w:szCs w:val="26"/>
              </w:rPr>
            </w:pPr>
            <w:r w:rsidRPr="00DB25B1">
              <w:rPr>
                <w:rStyle w:val="Bodytext0"/>
                <w:rFonts w:eastAsiaTheme="minorHAnsi"/>
                <w:sz w:val="26"/>
                <w:szCs w:val="26"/>
              </w:rPr>
              <w:t>Количество инновационных проектов учреждения высшего образования, в ед.</w:t>
            </w:r>
          </w:p>
        </w:tc>
        <w:tc>
          <w:tcPr>
            <w:tcW w:w="1417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9" w:type="dxa"/>
            <w:shd w:val="clear" w:color="auto" w:fill="FFFF00"/>
          </w:tcPr>
          <w:p w:rsidR="001D6AB8" w:rsidRPr="007359A5" w:rsidRDefault="001D6AB8" w:rsidP="001E5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1078" w:rsidRPr="00E300D7" w:rsidRDefault="00A21078" w:rsidP="004610D6">
      <w:pPr>
        <w:spacing w:after="0" w:line="240" w:lineRule="auto"/>
      </w:pPr>
    </w:p>
    <w:sectPr w:rsidR="00A21078" w:rsidRPr="00E300D7" w:rsidSect="00BC0E94">
      <w:pgSz w:w="16840" w:h="11907" w:orient="landscape" w:code="9"/>
      <w:pgMar w:top="1276" w:right="680" w:bottom="567" w:left="1134" w:header="0" w:footer="6" w:gutter="0"/>
      <w:cols w:space="708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20E0"/>
    <w:multiLevelType w:val="hybridMultilevel"/>
    <w:tmpl w:val="80C0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0302"/>
    <w:multiLevelType w:val="hybridMultilevel"/>
    <w:tmpl w:val="0A10860C"/>
    <w:lvl w:ilvl="0" w:tplc="13F01B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AA0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AFF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061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986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812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8AE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4B5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893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FE4DA6"/>
    <w:multiLevelType w:val="hybridMultilevel"/>
    <w:tmpl w:val="50A68054"/>
    <w:lvl w:ilvl="0" w:tplc="B22028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8A5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66E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E12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85B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CA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CA8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9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648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6E7EDC"/>
    <w:multiLevelType w:val="hybridMultilevel"/>
    <w:tmpl w:val="403833F2"/>
    <w:lvl w:ilvl="0" w:tplc="4DA8A0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26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EC2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2CC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2A2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AAB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21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AA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4BC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086400"/>
    <w:multiLevelType w:val="hybridMultilevel"/>
    <w:tmpl w:val="339A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C3745"/>
    <w:multiLevelType w:val="hybridMultilevel"/>
    <w:tmpl w:val="0A24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E1742"/>
    <w:multiLevelType w:val="hybridMultilevel"/>
    <w:tmpl w:val="F60E0376"/>
    <w:lvl w:ilvl="0" w:tplc="29201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6FA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4E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8AB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8D3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22B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079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2F4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450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573ED5"/>
    <w:multiLevelType w:val="hybridMultilevel"/>
    <w:tmpl w:val="4ED4695A"/>
    <w:lvl w:ilvl="0" w:tplc="1C3A45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6D8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C4E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6C3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CF4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8DC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2B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25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6E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7355A4"/>
    <w:multiLevelType w:val="hybridMultilevel"/>
    <w:tmpl w:val="049C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evenAndOddHeaders/>
  <w:drawingGridHorizontalSpacing w:val="110"/>
  <w:drawingGridVerticalSpacing w:val="381"/>
  <w:displayHorizontalDrawingGridEvery w:val="2"/>
  <w:characterSpacingControl w:val="doNotCompress"/>
  <w:compat/>
  <w:rsids>
    <w:rsidRoot w:val="00E66846"/>
    <w:rsid w:val="000308BF"/>
    <w:rsid w:val="00072BC0"/>
    <w:rsid w:val="000B7546"/>
    <w:rsid w:val="000C6607"/>
    <w:rsid w:val="000E6746"/>
    <w:rsid w:val="00116D5A"/>
    <w:rsid w:val="0012187A"/>
    <w:rsid w:val="00126D81"/>
    <w:rsid w:val="00144547"/>
    <w:rsid w:val="001517C1"/>
    <w:rsid w:val="001609D5"/>
    <w:rsid w:val="00180E14"/>
    <w:rsid w:val="001D1EDC"/>
    <w:rsid w:val="001D6AB8"/>
    <w:rsid w:val="001E5201"/>
    <w:rsid w:val="0020027F"/>
    <w:rsid w:val="00211908"/>
    <w:rsid w:val="00216558"/>
    <w:rsid w:val="00225CB3"/>
    <w:rsid w:val="00232662"/>
    <w:rsid w:val="00250F4C"/>
    <w:rsid w:val="00261BB5"/>
    <w:rsid w:val="0026739E"/>
    <w:rsid w:val="002757FF"/>
    <w:rsid w:val="00280919"/>
    <w:rsid w:val="002A7AD5"/>
    <w:rsid w:val="002B5CC7"/>
    <w:rsid w:val="002C6B99"/>
    <w:rsid w:val="002E2A45"/>
    <w:rsid w:val="00321D26"/>
    <w:rsid w:val="003570B8"/>
    <w:rsid w:val="00375B6F"/>
    <w:rsid w:val="003922E7"/>
    <w:rsid w:val="003A17BC"/>
    <w:rsid w:val="003C6D42"/>
    <w:rsid w:val="003F1289"/>
    <w:rsid w:val="00402911"/>
    <w:rsid w:val="004610D6"/>
    <w:rsid w:val="00470323"/>
    <w:rsid w:val="004777C0"/>
    <w:rsid w:val="004A49F4"/>
    <w:rsid w:val="00520026"/>
    <w:rsid w:val="00532517"/>
    <w:rsid w:val="00557711"/>
    <w:rsid w:val="00560287"/>
    <w:rsid w:val="00560860"/>
    <w:rsid w:val="00571F40"/>
    <w:rsid w:val="00573892"/>
    <w:rsid w:val="00580CCA"/>
    <w:rsid w:val="005C2FC4"/>
    <w:rsid w:val="005E04AA"/>
    <w:rsid w:val="00611D49"/>
    <w:rsid w:val="0061776F"/>
    <w:rsid w:val="00637B57"/>
    <w:rsid w:val="00693AC5"/>
    <w:rsid w:val="006A2264"/>
    <w:rsid w:val="006B4B16"/>
    <w:rsid w:val="006F27A4"/>
    <w:rsid w:val="006F296D"/>
    <w:rsid w:val="00700249"/>
    <w:rsid w:val="00731B11"/>
    <w:rsid w:val="0074020A"/>
    <w:rsid w:val="0074501F"/>
    <w:rsid w:val="0075249B"/>
    <w:rsid w:val="007E1573"/>
    <w:rsid w:val="007F4877"/>
    <w:rsid w:val="00810DCA"/>
    <w:rsid w:val="00815825"/>
    <w:rsid w:val="00853E2B"/>
    <w:rsid w:val="00863CF8"/>
    <w:rsid w:val="008A7138"/>
    <w:rsid w:val="00914C59"/>
    <w:rsid w:val="00943461"/>
    <w:rsid w:val="00945F5A"/>
    <w:rsid w:val="00965FCB"/>
    <w:rsid w:val="009A680A"/>
    <w:rsid w:val="009B4C61"/>
    <w:rsid w:val="009F355F"/>
    <w:rsid w:val="00A014A1"/>
    <w:rsid w:val="00A1583F"/>
    <w:rsid w:val="00A21078"/>
    <w:rsid w:val="00A408FB"/>
    <w:rsid w:val="00A5128C"/>
    <w:rsid w:val="00A57961"/>
    <w:rsid w:val="00A877F4"/>
    <w:rsid w:val="00A921CE"/>
    <w:rsid w:val="00B22400"/>
    <w:rsid w:val="00B3047A"/>
    <w:rsid w:val="00B551F8"/>
    <w:rsid w:val="00B578C2"/>
    <w:rsid w:val="00BC0E94"/>
    <w:rsid w:val="00BC7179"/>
    <w:rsid w:val="00C64F41"/>
    <w:rsid w:val="00CA559B"/>
    <w:rsid w:val="00CC7AB5"/>
    <w:rsid w:val="00CD1FB5"/>
    <w:rsid w:val="00D76E25"/>
    <w:rsid w:val="00DA5B2C"/>
    <w:rsid w:val="00DA7E71"/>
    <w:rsid w:val="00DB25B1"/>
    <w:rsid w:val="00DC5602"/>
    <w:rsid w:val="00DD01D1"/>
    <w:rsid w:val="00E300D7"/>
    <w:rsid w:val="00E66846"/>
    <w:rsid w:val="00F4141C"/>
    <w:rsid w:val="00F6517F"/>
    <w:rsid w:val="00FE3CA6"/>
    <w:rsid w:val="00FE69A2"/>
    <w:rsid w:val="00FF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8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E668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20">
    <w:name w:val="Body text (2)"/>
    <w:basedOn w:val="Bodytext2"/>
    <w:rsid w:val="00E66846"/>
    <w:rPr>
      <w:color w:val="000000"/>
      <w:w w:val="100"/>
      <w:position w:val="0"/>
      <w:lang w:val="ru-RU"/>
    </w:rPr>
  </w:style>
  <w:style w:type="character" w:customStyle="1" w:styleId="Bodytext2NotBoldItalicSpacing0pt">
    <w:name w:val="Body text (2) + Not Bold;Italic;Spacing 0 pt"/>
    <w:basedOn w:val="Bodytext2"/>
    <w:rsid w:val="00E66846"/>
    <w:rPr>
      <w:i/>
      <w:iCs/>
      <w:color w:val="000000"/>
      <w:spacing w:val="0"/>
      <w:w w:val="100"/>
      <w:position w:val="0"/>
      <w:u w:val="single"/>
      <w:lang w:val="ru-RU"/>
    </w:rPr>
  </w:style>
  <w:style w:type="character" w:customStyle="1" w:styleId="Tablecaption">
    <w:name w:val="Table caption_"/>
    <w:basedOn w:val="a0"/>
    <w:rsid w:val="00E668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Tablecaption0">
    <w:name w:val="Table caption"/>
    <w:basedOn w:val="Tablecaption"/>
    <w:rsid w:val="00E66846"/>
    <w:rPr>
      <w:color w:val="000000"/>
      <w:w w:val="100"/>
      <w:position w:val="0"/>
      <w:lang w:val="ru-RU"/>
    </w:rPr>
  </w:style>
  <w:style w:type="table" w:styleId="a3">
    <w:name w:val="Table Grid"/>
    <w:basedOn w:val="a1"/>
    <w:uiPriority w:val="39"/>
    <w:rsid w:val="000C6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basedOn w:val="a0"/>
    <w:rsid w:val="00FE69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0">
    <w:name w:val="Body text"/>
    <w:basedOn w:val="Bodytext"/>
    <w:rsid w:val="00FE69A2"/>
    <w:rPr>
      <w:color w:val="000000"/>
      <w:spacing w:val="0"/>
      <w:w w:val="100"/>
      <w:position w:val="0"/>
      <w:lang w:val="ru-RU"/>
    </w:rPr>
  </w:style>
  <w:style w:type="character" w:customStyle="1" w:styleId="BodytextBoldSpacing0pt">
    <w:name w:val="Body text + Bold;Spacing 0 pt"/>
    <w:basedOn w:val="Bodytext"/>
    <w:rsid w:val="00FE69A2"/>
    <w:rPr>
      <w:b/>
      <w:bCs/>
      <w:color w:val="000000"/>
      <w:spacing w:val="10"/>
      <w:w w:val="100"/>
      <w:position w:val="0"/>
      <w:lang w:val="ru-RU"/>
    </w:rPr>
  </w:style>
  <w:style w:type="character" w:customStyle="1" w:styleId="BodytextItalic">
    <w:name w:val="Body text + Italic"/>
    <w:basedOn w:val="Bodytext"/>
    <w:rsid w:val="00FE69A2"/>
    <w:rPr>
      <w:i/>
      <w:iCs/>
      <w:color w:val="000000"/>
      <w:spacing w:val="0"/>
      <w:w w:val="100"/>
      <w:position w:val="0"/>
      <w:lang w:val="ru-RU"/>
    </w:rPr>
  </w:style>
  <w:style w:type="character" w:customStyle="1" w:styleId="Bodytext3">
    <w:name w:val="Body text (3)_"/>
    <w:basedOn w:val="a0"/>
    <w:rsid w:val="00DD01D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30">
    <w:name w:val="Body text (3)"/>
    <w:basedOn w:val="Bodytext3"/>
    <w:rsid w:val="00DD01D1"/>
    <w:rPr>
      <w:color w:val="000000"/>
      <w:spacing w:val="0"/>
      <w:w w:val="100"/>
      <w:position w:val="0"/>
      <w:lang w:val="ru-RU"/>
    </w:rPr>
  </w:style>
  <w:style w:type="paragraph" w:styleId="a4">
    <w:name w:val="List Paragraph"/>
    <w:basedOn w:val="a"/>
    <w:uiPriority w:val="34"/>
    <w:qFormat/>
    <w:rsid w:val="00B578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Гапанович</dc:creator>
  <cp:lastModifiedBy>smirnovvl</cp:lastModifiedBy>
  <cp:revision>9</cp:revision>
  <cp:lastPrinted>2018-08-21T07:15:00Z</cp:lastPrinted>
  <dcterms:created xsi:type="dcterms:W3CDTF">2018-08-21T09:25:00Z</dcterms:created>
  <dcterms:modified xsi:type="dcterms:W3CDTF">2018-08-21T10:53:00Z</dcterms:modified>
</cp:coreProperties>
</file>