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Scopo del progetto: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creare l’applicazione di un login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Funzionalità: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possibilità di inserire nuove credenziali accettate e di loggare con queste ultime;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credenziali verranno salvate in un file che l’applicazione potrà leggere.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tasto di reset delle credenziali create.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Struttura e GUI: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menù con la possibilità di scelta multipla tra aggiunta di nuove credenziali, login, e reset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