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6E84E8">
      <w:pPr>
        <w:outlineLvl w:val="0"/>
        <w:rPr>
          <w:rFonts w:asciiTheme="minorEastAsia" w:hAnsiTheme="minorEastAsia"/>
        </w:rPr>
      </w:pPr>
      <w:r>
        <w:rPr>
          <w:rFonts w:hint="eastAsia" w:asciiTheme="minorEastAsia" w:hAnsiTheme="minorEastAsia"/>
        </w:rPr>
        <w:t>封皮</w:t>
      </w:r>
    </w:p>
    <w:p w14:paraId="61599093">
      <w:pPr>
        <w:rPr>
          <w:rFonts w:asciiTheme="minorEastAsia" w:hAnsiTheme="minorEastAsia"/>
        </w:rPr>
      </w:pPr>
    </w:p>
    <w:p w14:paraId="6E81A56E">
      <w:pPr>
        <w:rPr>
          <w:rFonts w:asciiTheme="minorEastAsia" w:hAnsiTheme="minorEastAsia"/>
        </w:rPr>
      </w:pPr>
    </w:p>
    <w:p w14:paraId="679F0A4D">
      <w:pPr>
        <w:jc w:val="left"/>
        <w:rPr>
          <w:rFonts w:asciiTheme="minorEastAsia" w:hAnsiTheme="minorEastAsia"/>
        </w:rPr>
      </w:pPr>
    </w:p>
    <w:p w14:paraId="07659B0D">
      <w:pPr>
        <w:jc w:val="left"/>
        <w:rPr>
          <w:rFonts w:asciiTheme="minorEastAsia" w:hAnsiTheme="minorEastAsia"/>
        </w:rPr>
      </w:pPr>
    </w:p>
    <w:p w14:paraId="44A6B6C5">
      <w:pPr>
        <w:jc w:val="left"/>
        <w:rPr>
          <w:rFonts w:asciiTheme="minorEastAsia" w:hAnsiTheme="minorEastAsia"/>
        </w:rPr>
      </w:pPr>
    </w:p>
    <w:p w14:paraId="4C69C132">
      <w:pPr>
        <w:jc w:val="left"/>
        <w:rPr>
          <w:rFonts w:asciiTheme="minorEastAsia" w:hAnsiTheme="minorEastAsia"/>
        </w:rPr>
      </w:pPr>
    </w:p>
    <w:p w14:paraId="706339B1">
      <w:pPr>
        <w:jc w:val="left"/>
        <w:rPr>
          <w:rFonts w:asciiTheme="minorEastAsia" w:hAnsiTheme="minorEastAsia"/>
        </w:rPr>
      </w:pPr>
    </w:p>
    <w:p w14:paraId="63C41B10">
      <w:pPr>
        <w:jc w:val="left"/>
        <w:rPr>
          <w:rFonts w:asciiTheme="minorEastAsia" w:hAnsiTheme="minorEastAsia"/>
        </w:rPr>
      </w:pPr>
    </w:p>
    <w:p w14:paraId="0FF1ABBB">
      <w:pPr>
        <w:jc w:val="left"/>
        <w:rPr>
          <w:rFonts w:asciiTheme="minorEastAsia" w:hAnsiTheme="minorEastAsia"/>
        </w:rPr>
      </w:pPr>
    </w:p>
    <w:p w14:paraId="529062F2">
      <w:pPr>
        <w:jc w:val="left"/>
        <w:rPr>
          <w:rFonts w:asciiTheme="minorEastAsia" w:hAnsiTheme="minorEastAsia"/>
        </w:rPr>
      </w:pPr>
    </w:p>
    <w:p w14:paraId="3E62D7F5">
      <w:pPr>
        <w:jc w:val="left"/>
        <w:rPr>
          <w:rFonts w:asciiTheme="minorEastAsia" w:hAnsiTheme="minorEastAsia"/>
        </w:rPr>
      </w:pPr>
    </w:p>
    <w:p w14:paraId="44B92173">
      <w:pPr>
        <w:jc w:val="left"/>
        <w:rPr>
          <w:rFonts w:asciiTheme="minorEastAsia" w:hAnsiTheme="minorEastAsia"/>
        </w:rPr>
      </w:pPr>
    </w:p>
    <w:p w14:paraId="6B3F9DBD">
      <w:pPr>
        <w:rPr>
          <w:rFonts w:asciiTheme="minorEastAsia" w:hAnsiTheme="minorEastAsia"/>
          <w:sz w:val="40"/>
          <w:szCs w:val="36"/>
        </w:rPr>
        <w:sectPr>
          <w:headerReference r:id="rId3" w:type="default"/>
          <w:footerReference r:id="rId4" w:type="default"/>
          <w:pgSz w:w="11906" w:h="16838"/>
          <w:pgMar w:top="1134" w:right="1418" w:bottom="1134" w:left="1418" w:header="142" w:footer="252" w:gutter="0"/>
          <w:pgNumType w:start="1"/>
          <w:cols w:space="425" w:num="1"/>
          <w:docGrid w:type="lines" w:linePitch="312" w:charSpace="0"/>
        </w:sectPr>
      </w:pPr>
    </w:p>
    <w:p w14:paraId="64E54A9A">
      <w:pPr>
        <w:spacing w:line="360" w:lineRule="auto"/>
        <w:jc w:val="center"/>
        <w:rPr>
          <w:rFonts w:ascii="方正小标宋简体" w:eastAsia="方正小标宋简体" w:hAnsiTheme="minorEastAsia"/>
          <w:sz w:val="40"/>
          <w:szCs w:val="36"/>
        </w:rPr>
      </w:pPr>
      <w:r>
        <w:rPr>
          <w:rFonts w:hint="eastAsia" w:ascii="方正小标宋简体" w:eastAsia="方正小标宋简体" w:hAnsiTheme="minorEastAsia"/>
          <w:sz w:val="40"/>
          <w:szCs w:val="36"/>
        </w:rPr>
        <w:t>全国计算机技术与软件专业技术资格（水平）考试</w:t>
      </w:r>
    </w:p>
    <w:p w14:paraId="035A46A1">
      <w:pPr>
        <w:spacing w:line="360" w:lineRule="auto"/>
        <w:jc w:val="center"/>
        <w:rPr>
          <w:rFonts w:ascii="方正小标宋简体" w:eastAsia="方正小标宋简体" w:hAnsiTheme="minorEastAsia"/>
          <w:sz w:val="40"/>
          <w:szCs w:val="36"/>
        </w:rPr>
      </w:pPr>
      <w:r>
        <w:rPr>
          <w:rFonts w:hint="eastAsia" w:ascii="方正小标宋简体" w:eastAsia="方正小标宋简体" w:hAnsiTheme="minorEastAsia"/>
          <w:sz w:val="40"/>
          <w:szCs w:val="36"/>
        </w:rPr>
        <w:t>20</w:t>
      </w:r>
      <w:r>
        <w:rPr>
          <w:rFonts w:ascii="方正小标宋简体" w:eastAsia="方正小标宋简体" w:hAnsiTheme="minorEastAsia"/>
          <w:sz w:val="40"/>
          <w:szCs w:val="36"/>
        </w:rPr>
        <w:t>16</w:t>
      </w:r>
      <w:r>
        <w:rPr>
          <w:rFonts w:hint="eastAsia" w:ascii="方正小标宋简体" w:eastAsia="方正小标宋简体" w:hAnsiTheme="minorEastAsia"/>
          <w:sz w:val="40"/>
          <w:szCs w:val="36"/>
        </w:rPr>
        <w:t>年下半年 软件设计师 上午试卷</w:t>
      </w:r>
    </w:p>
    <w:p w14:paraId="569DD880">
      <w:pPr>
        <w:spacing w:line="360" w:lineRule="auto"/>
        <w:jc w:val="center"/>
        <w:rPr>
          <w:rFonts w:ascii="方正小标宋简体" w:eastAsia="方正小标宋简体" w:hAnsiTheme="minorEastAsia"/>
          <w:sz w:val="24"/>
        </w:rPr>
      </w:pPr>
      <w:r>
        <w:rPr>
          <w:rFonts w:hint="eastAsia" w:ascii="方正小标宋简体" w:eastAsia="方正小标宋简体" w:hAnsiTheme="minorEastAsia"/>
          <w:sz w:val="24"/>
        </w:rPr>
        <w:t xml:space="preserve">（考试时间 </w:t>
      </w:r>
      <w:r>
        <w:rPr>
          <w:rFonts w:ascii="方正小标宋简体" w:eastAsia="方正小标宋简体" w:hAnsiTheme="minorEastAsia"/>
          <w:sz w:val="24"/>
        </w:rPr>
        <w:t>9</w:t>
      </w:r>
      <w:r>
        <w:rPr>
          <w:rFonts w:hint="eastAsia" w:ascii="方正小标宋简体" w:eastAsia="方正小标宋简体" w:hAnsiTheme="minorEastAsia"/>
          <w:sz w:val="24"/>
        </w:rPr>
        <w:t>:</w:t>
      </w:r>
      <w:r>
        <w:rPr>
          <w:rFonts w:ascii="方正小标宋简体" w:eastAsia="方正小标宋简体" w:hAnsiTheme="minorEastAsia"/>
          <w:sz w:val="24"/>
        </w:rPr>
        <w:t>0</w:t>
      </w:r>
      <w:r>
        <w:rPr>
          <w:rFonts w:hint="eastAsia" w:ascii="方正小标宋简体" w:eastAsia="方正小标宋简体" w:hAnsiTheme="minorEastAsia"/>
          <w:sz w:val="24"/>
        </w:rPr>
        <w:t>0～1</w:t>
      </w:r>
      <w:r>
        <w:rPr>
          <w:rFonts w:ascii="方正小标宋简体" w:eastAsia="方正小标宋简体" w:hAnsiTheme="minorEastAsia"/>
          <w:sz w:val="24"/>
        </w:rPr>
        <w:t>1</w:t>
      </w:r>
      <w:r>
        <w:rPr>
          <w:rFonts w:hint="eastAsia" w:ascii="方正小标宋简体" w:eastAsia="方正小标宋简体" w:hAnsiTheme="minorEastAsia"/>
          <w:sz w:val="24"/>
        </w:rPr>
        <w:t>:</w:t>
      </w:r>
      <w:r>
        <w:rPr>
          <w:rFonts w:ascii="方正小标宋简体" w:eastAsia="方正小标宋简体" w:hAnsiTheme="minorEastAsia"/>
          <w:sz w:val="24"/>
        </w:rPr>
        <w:t>3</w:t>
      </w:r>
      <w:r>
        <w:rPr>
          <w:rFonts w:hint="eastAsia" w:ascii="方正小标宋简体" w:eastAsia="方正小标宋简体" w:hAnsiTheme="minorEastAsia"/>
          <w:sz w:val="24"/>
        </w:rPr>
        <w:t xml:space="preserve">0 </w:t>
      </w:r>
      <w:r>
        <w:rPr>
          <w:rFonts w:ascii="方正小标宋简体" w:eastAsia="方正小标宋简体" w:hAnsiTheme="minorEastAsia"/>
          <w:sz w:val="24"/>
        </w:rPr>
        <w:t xml:space="preserve">  </w:t>
      </w:r>
      <w:r>
        <w:rPr>
          <w:rFonts w:hint="eastAsia" w:ascii="方正小标宋简体" w:eastAsia="方正小标宋简体" w:hAnsiTheme="minorEastAsia"/>
          <w:sz w:val="24"/>
        </w:rPr>
        <w:t>共</w:t>
      </w:r>
      <w:r>
        <w:rPr>
          <w:rFonts w:ascii="方正小标宋简体" w:eastAsia="方正小标宋简体" w:hAnsiTheme="minorEastAsia"/>
          <w:sz w:val="24"/>
        </w:rPr>
        <w:t>15</w:t>
      </w:r>
      <w:r>
        <w:rPr>
          <w:rFonts w:hint="eastAsia" w:ascii="方正小标宋简体" w:eastAsia="方正小标宋简体" w:hAnsiTheme="minorEastAsia"/>
          <w:sz w:val="24"/>
        </w:rPr>
        <w:t>0分钟）</w:t>
      </w:r>
    </w:p>
    <w:p w14:paraId="138406FD">
      <w:pPr>
        <w:spacing w:line="360" w:lineRule="auto"/>
        <w:jc w:val="center"/>
        <w:rPr>
          <w:rFonts w:ascii="方正小标宋简体" w:eastAsia="方正小标宋简体" w:hAnsiTheme="minorEastAsia"/>
          <w:szCs w:val="21"/>
        </w:rPr>
      </w:pPr>
    </w:p>
    <w:p w14:paraId="6AD702BD">
      <w:pPr>
        <w:pBdr>
          <w:top w:val="single" w:color="auto" w:sz="4" w:space="1"/>
          <w:left w:val="single" w:color="auto" w:sz="4" w:space="4"/>
          <w:bottom w:val="single" w:color="auto" w:sz="4" w:space="1"/>
          <w:right w:val="single" w:color="auto" w:sz="4" w:space="4"/>
        </w:pBdr>
        <w:spacing w:line="360" w:lineRule="auto"/>
        <w:ind w:left="2125" w:leftChars="1012" w:right="2266" w:rightChars="1079" w:firstLine="561" w:firstLineChars="200"/>
        <w:rPr>
          <w:rFonts w:ascii="方正小标宋简体" w:eastAsia="方正小标宋简体" w:hAnsiTheme="minorEastAsia"/>
          <w:b/>
          <w:sz w:val="28"/>
          <w:szCs w:val="21"/>
        </w:rPr>
      </w:pPr>
      <w:r>
        <w:rPr>
          <w:rFonts w:hint="eastAsia" w:ascii="方正小标宋简体" w:eastAsia="方正小标宋简体" w:hAnsiTheme="minorEastAsia"/>
          <w:b/>
          <w:sz w:val="28"/>
          <w:szCs w:val="21"/>
        </w:rPr>
        <w:t>请按下述要求正确填写答题卡</w:t>
      </w:r>
    </w:p>
    <w:p w14:paraId="5C4E693A">
      <w:pPr>
        <w:snapToGrid w:val="0"/>
        <w:spacing w:line="360" w:lineRule="auto"/>
        <w:ind w:firstLine="420" w:firstLineChars="200"/>
        <w:rPr>
          <w:rFonts w:asciiTheme="minorEastAsia" w:hAnsiTheme="minorEastAsia"/>
          <w:szCs w:val="21"/>
        </w:rPr>
      </w:pPr>
    </w:p>
    <w:p w14:paraId="7BC6E49F">
      <w:pPr>
        <w:pStyle w:val="12"/>
        <w:numPr>
          <w:ilvl w:val="0"/>
          <w:numId w:val="1"/>
        </w:numPr>
        <w:spacing w:line="360" w:lineRule="auto"/>
        <w:ind w:firstLineChars="0"/>
        <w:jc w:val="left"/>
        <w:rPr>
          <w:rFonts w:ascii="方正小标宋简体" w:eastAsia="方正小标宋简体" w:hAnsiTheme="minorEastAsia"/>
          <w:sz w:val="24"/>
        </w:rPr>
      </w:pPr>
      <w:r>
        <w:rPr>
          <w:rFonts w:hint="eastAsia" w:ascii="方正小标宋简体" w:eastAsia="方正小标宋简体" w:hAnsiTheme="minorEastAsia"/>
          <w:sz w:val="24"/>
        </w:rPr>
        <w:t>在答题卡的指定位置上正确写入你的姓名和准考证号，并用正规 2B 铅笔在写入的准考证号下填涂准考证号。</w:t>
      </w:r>
    </w:p>
    <w:p w14:paraId="3EA57D54">
      <w:pPr>
        <w:pStyle w:val="12"/>
        <w:numPr>
          <w:ilvl w:val="0"/>
          <w:numId w:val="1"/>
        </w:numPr>
        <w:spacing w:line="360" w:lineRule="auto"/>
        <w:ind w:firstLineChars="0"/>
        <w:jc w:val="left"/>
        <w:rPr>
          <w:rFonts w:ascii="方正小标宋简体" w:eastAsia="方正小标宋简体" w:hAnsiTheme="minorEastAsia"/>
          <w:sz w:val="24"/>
        </w:rPr>
      </w:pPr>
      <w:r>
        <w:rPr>
          <w:rFonts w:hint="eastAsia" w:ascii="方正小标宋简体" w:eastAsia="方正小标宋简体" w:hAnsiTheme="minorEastAsia"/>
          <w:sz w:val="24"/>
        </w:rPr>
        <w:t>本试卷的试题中共有 75 个空格，需要全部解答，每个空格 1 分，满分 75 分。</w:t>
      </w:r>
    </w:p>
    <w:p w14:paraId="228D2C4B">
      <w:pPr>
        <w:pStyle w:val="12"/>
        <w:numPr>
          <w:ilvl w:val="0"/>
          <w:numId w:val="1"/>
        </w:numPr>
        <w:spacing w:line="360" w:lineRule="auto"/>
        <w:ind w:firstLineChars="0"/>
        <w:jc w:val="left"/>
        <w:rPr>
          <w:rFonts w:ascii="方正小标宋简体" w:eastAsia="方正小标宋简体" w:hAnsiTheme="minorEastAsia"/>
          <w:sz w:val="24"/>
        </w:rPr>
      </w:pPr>
      <w:r>
        <w:rPr>
          <w:rFonts w:hint="eastAsia" w:ascii="方正小标宋简体" w:eastAsia="方正小标宋简体" w:hAnsiTheme="minorEastAsia"/>
          <w:sz w:val="24"/>
        </w:rPr>
        <w:t>每个空格对应一个序号，有 A、B、C、D 四个选项，请选择一个最恰当的选项作为解答，在答题卡相应序号下填涂该选项。</w:t>
      </w:r>
    </w:p>
    <w:p w14:paraId="2E32494A">
      <w:pPr>
        <w:pStyle w:val="12"/>
        <w:numPr>
          <w:ilvl w:val="0"/>
          <w:numId w:val="1"/>
        </w:numPr>
        <w:spacing w:line="360" w:lineRule="auto"/>
        <w:ind w:firstLineChars="0"/>
        <w:jc w:val="left"/>
        <w:rPr>
          <w:rFonts w:ascii="方正小标宋简体" w:eastAsia="方正小标宋简体" w:hAnsiTheme="minorEastAsia"/>
          <w:sz w:val="24"/>
        </w:rPr>
      </w:pPr>
      <w:r>
        <w:rPr>
          <w:rFonts w:hint="eastAsia" w:ascii="方正小标宋简体" w:eastAsia="方正小标宋简体" w:hAnsiTheme="minorEastAsia"/>
          <w:sz w:val="24"/>
        </w:rPr>
        <w:t>解答前务必阅读例题和答题卡上的例题填涂样式及填涂注意事项。解答时用正规 2B 铅笔正确填涂选项，如需修改，请用橡皮擦干净，否则会导致不能正确评分。</w:t>
      </w:r>
    </w:p>
    <w:p w14:paraId="3D873261">
      <w:pPr>
        <w:spacing w:line="360" w:lineRule="auto"/>
        <w:jc w:val="left"/>
        <w:rPr>
          <w:rFonts w:ascii="方正小标宋简体" w:eastAsia="方正小标宋简体" w:hAnsiTheme="minorEastAsia"/>
          <w:sz w:val="24"/>
        </w:rPr>
      </w:pPr>
    </w:p>
    <w:p w14:paraId="6444364B">
      <w:pPr>
        <w:spacing w:line="360" w:lineRule="auto"/>
        <w:jc w:val="left"/>
        <w:rPr>
          <w:rFonts w:ascii="方正小标宋简体" w:eastAsia="方正小标宋简体" w:hAnsiTheme="minorEastAsia"/>
          <w:sz w:val="24"/>
        </w:rPr>
      </w:pPr>
    </w:p>
    <w:p w14:paraId="2482A903">
      <w:pPr>
        <w:spacing w:line="360" w:lineRule="auto"/>
        <w:jc w:val="left"/>
        <w:rPr>
          <w:rFonts w:ascii="方正小标宋简体" w:eastAsia="方正小标宋简体" w:hAnsiTheme="minorEastAsia"/>
          <w:sz w:val="24"/>
        </w:rPr>
      </w:pPr>
      <w:r>
        <w:rPr>
          <w:rFonts w:ascii="方正小标宋简体" w:eastAsia="方正小标宋简体" w:hAnsiTheme="minorEastAsia"/>
          <w:sz w:val="24"/>
        </w:rPr>
        <w:br w:type="page"/>
      </w:r>
    </w:p>
    <w:p w14:paraId="1E5B3B12">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在程序运行过程中，CPU需要将指令从内存中取出并加以分析和执行。CPU依据</w:t>
      </w:r>
      <w:r>
        <w:rPr>
          <w:rFonts w:hint="eastAsia" w:asciiTheme="minorEastAsia" w:hAnsiTheme="minorEastAsia"/>
          <w:szCs w:val="21"/>
          <w:u w:val="single"/>
        </w:rPr>
        <w:t xml:space="preserve"> （</w:t>
      </w:r>
      <w:r>
        <w:rPr>
          <w:rFonts w:asciiTheme="minorEastAsia" w:hAnsiTheme="minorEastAsia"/>
          <w:szCs w:val="21"/>
          <w:u w:val="single"/>
        </w:rPr>
        <w:t>1</w:t>
      </w:r>
      <w:r>
        <w:rPr>
          <w:rFonts w:hint="eastAsia" w:asciiTheme="minorEastAsia" w:hAnsiTheme="minorEastAsia"/>
          <w:szCs w:val="21"/>
          <w:u w:val="single"/>
        </w:rPr>
        <w:t xml:space="preserve">） </w:t>
      </w:r>
      <w:r>
        <w:rPr>
          <w:rFonts w:hint="eastAsia" w:asciiTheme="minorEastAsia" w:hAnsiTheme="minorEastAsia"/>
          <w:szCs w:val="21"/>
        </w:rPr>
        <w:t>来区分在内存中以二进制编码形式存放的指令和数据。</w:t>
      </w:r>
    </w:p>
    <w:p w14:paraId="61C115EE">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（1）</w:t>
      </w:r>
      <w:r>
        <w:rPr>
          <w:rFonts w:asciiTheme="minorEastAsia" w:hAnsiTheme="minorEastAsia"/>
          <w:szCs w:val="21"/>
        </w:rPr>
        <w:tab/>
      </w:r>
      <w:r>
        <w:rPr>
          <w:rFonts w:hint="eastAsia" w:asciiTheme="minorEastAsia" w:hAnsiTheme="minorEastAsia"/>
          <w:szCs w:val="21"/>
        </w:rPr>
        <w:t>A．指令周期的不同阶段</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B．指令和数据的寻址方式</w:t>
      </w:r>
    </w:p>
    <w:p w14:paraId="2BAF4491">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C．指令操作码的译码结果</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D．指令和数据所在的存储单元</w:t>
      </w:r>
    </w:p>
    <w:p w14:paraId="1FD91617">
      <w:pPr>
        <w:snapToGrid w:val="0"/>
        <w:spacing w:line="360" w:lineRule="auto"/>
        <w:ind w:firstLine="420" w:firstLineChars="200"/>
        <w:rPr>
          <w:rFonts w:asciiTheme="minorEastAsia" w:hAnsiTheme="minorEastAsia"/>
          <w:szCs w:val="21"/>
        </w:rPr>
      </w:pPr>
    </w:p>
    <w:p w14:paraId="078485AB">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计算机在一个指令周期的过程中，为从内存读取指令操作码，首先要将</w:t>
      </w:r>
      <w:r>
        <w:rPr>
          <w:rFonts w:hint="eastAsia" w:asciiTheme="minorEastAsia" w:hAnsiTheme="minorEastAsia"/>
          <w:szCs w:val="21"/>
          <w:u w:val="single"/>
        </w:rPr>
        <w:t>（</w:t>
      </w:r>
      <w:r>
        <w:rPr>
          <w:rFonts w:asciiTheme="minorEastAsia" w:hAnsiTheme="minorEastAsia"/>
          <w:szCs w:val="21"/>
          <w:u w:val="single"/>
        </w:rPr>
        <w:t>2</w:t>
      </w:r>
      <w:r>
        <w:rPr>
          <w:rFonts w:hint="eastAsia" w:asciiTheme="minorEastAsia" w:hAnsiTheme="minorEastAsia"/>
          <w:szCs w:val="21"/>
          <w:u w:val="single"/>
        </w:rPr>
        <w:t>）</w:t>
      </w:r>
      <w:r>
        <w:rPr>
          <w:rFonts w:hint="eastAsia" w:asciiTheme="minorEastAsia" w:hAnsiTheme="minorEastAsia"/>
          <w:szCs w:val="21"/>
        </w:rPr>
        <w:t xml:space="preserve">的内容送到地址总线上。  </w:t>
      </w:r>
    </w:p>
    <w:p w14:paraId="6FCB744E">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2</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A．指令寄存器（IR）</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B．通用寄存器（GR）</w:t>
      </w:r>
    </w:p>
    <w:p w14:paraId="6E0EAC36">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C．程序计数器（PC）</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D．状态寄存器（PSW）</w:t>
      </w:r>
    </w:p>
    <w:p w14:paraId="1BB38C0C">
      <w:pPr>
        <w:snapToGrid w:val="0"/>
        <w:spacing w:line="360" w:lineRule="auto"/>
        <w:ind w:firstLine="420" w:firstLineChars="200"/>
        <w:rPr>
          <w:rFonts w:asciiTheme="minorEastAsia" w:hAnsiTheme="minorEastAsia"/>
          <w:szCs w:val="21"/>
        </w:rPr>
      </w:pPr>
    </w:p>
    <w:p w14:paraId="3B880A97">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设1 6位浮点数，其中阶符1位、阶码值6位、数符1位、尾数8位。若阶码用移码表示，尾数用补码表示，则该浮点数所能表示的数值范围是</w:t>
      </w:r>
      <w:r>
        <w:rPr>
          <w:rFonts w:hint="eastAsia" w:asciiTheme="minorEastAsia" w:hAnsiTheme="minorEastAsia"/>
          <w:szCs w:val="21"/>
          <w:u w:val="single"/>
        </w:rPr>
        <w:t xml:space="preserve"> （</w:t>
      </w:r>
      <w:r>
        <w:rPr>
          <w:rFonts w:asciiTheme="minorEastAsia" w:hAnsiTheme="minorEastAsia"/>
          <w:szCs w:val="21"/>
          <w:u w:val="single"/>
        </w:rPr>
        <w:t>3</w:t>
      </w:r>
      <w:r>
        <w:rPr>
          <w:rFonts w:hint="eastAsia" w:asciiTheme="minorEastAsia" w:hAnsiTheme="minorEastAsia"/>
          <w:szCs w:val="21"/>
          <w:u w:val="single"/>
        </w:rPr>
        <w:t xml:space="preserve">） </w:t>
      </w:r>
      <w:r>
        <w:rPr>
          <w:rFonts w:hint="eastAsia" w:asciiTheme="minorEastAsia" w:hAnsiTheme="minorEastAsia"/>
          <w:szCs w:val="21"/>
        </w:rPr>
        <w:t>。</w:t>
      </w:r>
    </w:p>
    <w:p w14:paraId="55320D3E">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3</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 -264 ～（1-2-8）264</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 xml:space="preserve">B． -263～（1-2-8）263 </w:t>
      </w:r>
    </w:p>
    <w:p w14:paraId="08106276">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 -（1-2-8）264 ～（1-2-8）264</w:t>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 -（1-2-8）263 ～（1-2-8）263</w:t>
      </w:r>
    </w:p>
    <w:p w14:paraId="0E9FD800">
      <w:pPr>
        <w:snapToGrid w:val="0"/>
        <w:spacing w:line="360" w:lineRule="auto"/>
        <w:ind w:firstLine="420" w:firstLineChars="200"/>
        <w:rPr>
          <w:rFonts w:asciiTheme="minorEastAsia" w:hAnsiTheme="minorEastAsia"/>
          <w:szCs w:val="21"/>
        </w:rPr>
      </w:pPr>
    </w:p>
    <w:p w14:paraId="35A482AC">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已知数据信息为16位，最少应附加</w:t>
      </w:r>
      <w:r>
        <w:rPr>
          <w:rFonts w:hint="eastAsia" w:asciiTheme="minorEastAsia" w:hAnsiTheme="minorEastAsia"/>
          <w:szCs w:val="21"/>
          <w:u w:val="single"/>
        </w:rPr>
        <w:t>（</w:t>
      </w:r>
      <w:r>
        <w:rPr>
          <w:rFonts w:asciiTheme="minorEastAsia" w:hAnsiTheme="minorEastAsia"/>
          <w:szCs w:val="21"/>
          <w:u w:val="single"/>
        </w:rPr>
        <w:t>4</w:t>
      </w:r>
      <w:r>
        <w:rPr>
          <w:rFonts w:hint="eastAsia" w:asciiTheme="minorEastAsia" w:hAnsiTheme="minorEastAsia"/>
          <w:szCs w:val="21"/>
          <w:u w:val="single"/>
        </w:rPr>
        <w:t>）</w:t>
      </w:r>
      <w:r>
        <w:rPr>
          <w:rFonts w:hint="eastAsia" w:asciiTheme="minorEastAsia" w:hAnsiTheme="minorEastAsia"/>
          <w:szCs w:val="21"/>
        </w:rPr>
        <w:t>位校验位，以实现海明码纠错。</w:t>
      </w:r>
    </w:p>
    <w:p w14:paraId="28EBB56B">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4</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A．3</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B．4</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C．5</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D．6</w:t>
      </w:r>
    </w:p>
    <w:p w14:paraId="2A7CE6EA">
      <w:pPr>
        <w:snapToGrid w:val="0"/>
        <w:spacing w:line="360" w:lineRule="auto"/>
        <w:ind w:firstLine="420" w:firstLineChars="200"/>
        <w:rPr>
          <w:rFonts w:asciiTheme="minorEastAsia" w:hAnsiTheme="minorEastAsia"/>
          <w:szCs w:val="21"/>
        </w:rPr>
      </w:pPr>
    </w:p>
    <w:p w14:paraId="5242B89A">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将一条指令的执行过程分解为取指、分析和执行三步，按照流水方式执行，若取指时间t</w:t>
      </w:r>
      <w:r>
        <w:rPr>
          <w:rFonts w:hint="eastAsia" w:asciiTheme="minorEastAsia" w:hAnsiTheme="minorEastAsia"/>
          <w:szCs w:val="21"/>
          <w:vertAlign w:val="subscript"/>
        </w:rPr>
        <w:t>取指</w:t>
      </w:r>
      <w:r>
        <w:rPr>
          <w:rFonts w:hint="eastAsia" w:asciiTheme="minorEastAsia" w:hAnsiTheme="minorEastAsia"/>
          <w:szCs w:val="21"/>
        </w:rPr>
        <w:t>=4△t、分析时间t</w:t>
      </w:r>
      <w:r>
        <w:rPr>
          <w:rFonts w:hint="eastAsia" w:asciiTheme="minorEastAsia" w:hAnsiTheme="minorEastAsia"/>
          <w:szCs w:val="21"/>
          <w:vertAlign w:val="subscript"/>
        </w:rPr>
        <w:t>分析</w:t>
      </w:r>
      <w:r>
        <w:rPr>
          <w:rFonts w:hint="eastAsia" w:asciiTheme="minorEastAsia" w:hAnsiTheme="minorEastAsia"/>
          <w:szCs w:val="21"/>
        </w:rPr>
        <w:t>=2At、执行时间t</w:t>
      </w:r>
      <w:r>
        <w:rPr>
          <w:rFonts w:hint="eastAsia" w:asciiTheme="minorEastAsia" w:hAnsiTheme="minorEastAsia"/>
          <w:szCs w:val="21"/>
          <w:vertAlign w:val="subscript"/>
        </w:rPr>
        <w:t>执行</w:t>
      </w:r>
      <w:r>
        <w:rPr>
          <w:rFonts w:hint="eastAsia" w:asciiTheme="minorEastAsia" w:hAnsiTheme="minorEastAsia"/>
          <w:szCs w:val="21"/>
        </w:rPr>
        <w:t>=3△t，则执行完100条指令，需要的时间为</w:t>
      </w:r>
      <w:r>
        <w:rPr>
          <w:rFonts w:hint="eastAsia" w:asciiTheme="minorEastAsia" w:hAnsiTheme="minorEastAsia"/>
          <w:szCs w:val="21"/>
          <w:u w:val="single"/>
        </w:rPr>
        <w:t>（</w:t>
      </w:r>
      <w:r>
        <w:rPr>
          <w:rFonts w:asciiTheme="minorEastAsia" w:hAnsiTheme="minorEastAsia"/>
          <w:szCs w:val="21"/>
          <w:u w:val="single"/>
        </w:rPr>
        <w:t>5</w:t>
      </w:r>
      <w:r>
        <w:rPr>
          <w:rFonts w:hint="eastAsia" w:asciiTheme="minorEastAsia" w:hAnsiTheme="minorEastAsia"/>
          <w:szCs w:val="21"/>
          <w:u w:val="single"/>
        </w:rPr>
        <w:t>）</w:t>
      </w:r>
      <w:r>
        <w:rPr>
          <w:rFonts w:hint="eastAsia" w:asciiTheme="minorEastAsia" w:hAnsiTheme="minorEastAsia"/>
          <w:szCs w:val="21"/>
        </w:rPr>
        <w:t>△t。</w:t>
      </w:r>
    </w:p>
    <w:p w14:paraId="1D0C36A0">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5</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 200</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B．300</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C．400</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D．405</w:t>
      </w:r>
    </w:p>
    <w:p w14:paraId="648E52BB">
      <w:pPr>
        <w:snapToGrid w:val="0"/>
        <w:spacing w:line="360" w:lineRule="auto"/>
        <w:ind w:firstLine="420" w:firstLineChars="200"/>
        <w:rPr>
          <w:rFonts w:asciiTheme="minorEastAsia" w:hAnsiTheme="minorEastAsia"/>
          <w:szCs w:val="21"/>
        </w:rPr>
      </w:pPr>
    </w:p>
    <w:p w14:paraId="3DFCB553">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以下关于Cache与主存间地址映射的叙述中，正确的是</w:t>
      </w:r>
      <w:r>
        <w:rPr>
          <w:rFonts w:hint="eastAsia" w:asciiTheme="minorEastAsia" w:hAnsiTheme="minorEastAsia"/>
          <w:szCs w:val="21"/>
          <w:u w:val="single"/>
        </w:rPr>
        <w:t xml:space="preserve">  （</w:t>
      </w:r>
      <w:r>
        <w:rPr>
          <w:rFonts w:asciiTheme="minorEastAsia" w:hAnsiTheme="minorEastAsia"/>
          <w:szCs w:val="21"/>
          <w:u w:val="single"/>
        </w:rPr>
        <w:t>6</w:t>
      </w:r>
      <w:r>
        <w:rPr>
          <w:rFonts w:hint="eastAsia" w:asciiTheme="minorEastAsia" w:hAnsiTheme="minorEastAsia"/>
          <w:szCs w:val="21"/>
          <w:u w:val="single"/>
        </w:rPr>
        <w:t xml:space="preserve">） </w:t>
      </w:r>
      <w:r>
        <w:rPr>
          <w:rFonts w:hint="eastAsia" w:asciiTheme="minorEastAsia" w:hAnsiTheme="minorEastAsia"/>
          <w:szCs w:val="21"/>
        </w:rPr>
        <w:t>。</w:t>
      </w:r>
    </w:p>
    <w:p w14:paraId="03D92B9A">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6</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A．操作系统负责管理Cache与主存之间的地址映射</w:t>
      </w:r>
    </w:p>
    <w:p w14:paraId="7808CA48">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B．程序员需要通过编程来处理Cache与主存之间的地址映射</w:t>
      </w:r>
    </w:p>
    <w:p w14:paraId="0DBA368E">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C．应用软件对Cache与主存之间的地址映射进行调度</w:t>
      </w:r>
    </w:p>
    <w:p w14:paraId="0B8E8025">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D．由硬件自动完成Cache与主存之间的地址映射</w:t>
      </w:r>
    </w:p>
    <w:p w14:paraId="0904FBFD">
      <w:pPr>
        <w:snapToGrid w:val="0"/>
        <w:spacing w:line="360" w:lineRule="auto"/>
        <w:ind w:firstLine="420" w:firstLineChars="200"/>
        <w:rPr>
          <w:rFonts w:asciiTheme="minorEastAsia" w:hAnsiTheme="minorEastAsia"/>
          <w:szCs w:val="21"/>
        </w:rPr>
      </w:pPr>
    </w:p>
    <w:p w14:paraId="489175E3">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可用于数字签名的算法是</w:t>
      </w:r>
      <w:r>
        <w:rPr>
          <w:rFonts w:hint="eastAsia" w:asciiTheme="minorEastAsia" w:hAnsiTheme="minorEastAsia"/>
          <w:szCs w:val="21"/>
          <w:u w:val="single"/>
        </w:rPr>
        <w:t xml:space="preserve">  （</w:t>
      </w:r>
      <w:r>
        <w:rPr>
          <w:rFonts w:asciiTheme="minorEastAsia" w:hAnsiTheme="minorEastAsia"/>
          <w:szCs w:val="21"/>
          <w:u w:val="single"/>
        </w:rPr>
        <w:t>7</w:t>
      </w:r>
      <w:r>
        <w:rPr>
          <w:rFonts w:hint="eastAsia" w:asciiTheme="minorEastAsia" w:hAnsiTheme="minorEastAsia"/>
          <w:szCs w:val="21"/>
          <w:u w:val="single"/>
        </w:rPr>
        <w:t xml:space="preserve">） </w:t>
      </w:r>
      <w:r>
        <w:rPr>
          <w:rFonts w:hint="eastAsia" w:asciiTheme="minorEastAsia" w:hAnsiTheme="minorEastAsia"/>
          <w:szCs w:val="21"/>
        </w:rPr>
        <w:t>。</w:t>
      </w:r>
    </w:p>
    <w:p w14:paraId="243B9A69">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7</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A．RSA</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B．IDEA</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C．RC4</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D．MD5</w:t>
      </w:r>
    </w:p>
    <w:p w14:paraId="67952A52">
      <w:pPr>
        <w:snapToGrid w:val="0"/>
        <w:spacing w:line="360" w:lineRule="auto"/>
        <w:ind w:firstLine="420" w:firstLineChars="200"/>
        <w:rPr>
          <w:rFonts w:asciiTheme="minorEastAsia" w:hAnsiTheme="minorEastAsia"/>
          <w:szCs w:val="21"/>
        </w:rPr>
      </w:pPr>
    </w:p>
    <w:p w14:paraId="7D513A4A">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xml:space="preserve">● </w:t>
      </w:r>
      <w:r>
        <w:rPr>
          <w:rFonts w:hint="eastAsia" w:asciiTheme="minorEastAsia" w:hAnsiTheme="minorEastAsia"/>
          <w:szCs w:val="21"/>
          <w:u w:val="single"/>
        </w:rPr>
        <w:t xml:space="preserve">  （</w:t>
      </w:r>
      <w:r>
        <w:rPr>
          <w:rFonts w:asciiTheme="minorEastAsia" w:hAnsiTheme="minorEastAsia"/>
          <w:szCs w:val="21"/>
          <w:u w:val="single"/>
        </w:rPr>
        <w:t>8</w:t>
      </w:r>
      <w:r>
        <w:rPr>
          <w:rFonts w:hint="eastAsia" w:asciiTheme="minorEastAsia" w:hAnsiTheme="minorEastAsia"/>
          <w:szCs w:val="21"/>
          <w:u w:val="single"/>
        </w:rPr>
        <w:t>）</w:t>
      </w:r>
      <w:r>
        <w:rPr>
          <w:rFonts w:hint="eastAsia" w:asciiTheme="minorEastAsia" w:hAnsiTheme="minorEastAsia"/>
          <w:szCs w:val="21"/>
        </w:rPr>
        <w:t>不是数字签名的作用。</w:t>
      </w:r>
    </w:p>
    <w:p w14:paraId="1BE99F09">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8</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A．接收者可验证消息来源的真实性</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B．发送者无法否认发送过该消息</w:t>
      </w:r>
    </w:p>
    <w:p w14:paraId="530ABAD5">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C．接收者无法伪造或篡改消息</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D．可验证接收者合法性</w:t>
      </w:r>
    </w:p>
    <w:p w14:paraId="576935D8">
      <w:pPr>
        <w:snapToGrid w:val="0"/>
        <w:spacing w:line="360" w:lineRule="auto"/>
        <w:ind w:firstLine="420" w:firstLineChars="200"/>
        <w:rPr>
          <w:rFonts w:asciiTheme="minorEastAsia" w:hAnsiTheme="minorEastAsia"/>
          <w:szCs w:val="21"/>
        </w:rPr>
      </w:pPr>
    </w:p>
    <w:p w14:paraId="15ACDFE8">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在网络设计和实施过程中要采取多种安全措施，其中是</w:t>
      </w:r>
      <w:r>
        <w:rPr>
          <w:rFonts w:hint="eastAsia" w:asciiTheme="minorEastAsia" w:hAnsiTheme="minorEastAsia"/>
          <w:szCs w:val="21"/>
          <w:u w:val="single"/>
        </w:rPr>
        <w:t xml:space="preserve">  （</w:t>
      </w:r>
      <w:r>
        <w:rPr>
          <w:rFonts w:asciiTheme="minorEastAsia" w:hAnsiTheme="minorEastAsia"/>
          <w:szCs w:val="21"/>
          <w:u w:val="single"/>
        </w:rPr>
        <w:t>9</w:t>
      </w:r>
      <w:r>
        <w:rPr>
          <w:rFonts w:hint="eastAsia" w:asciiTheme="minorEastAsia" w:hAnsiTheme="minorEastAsia"/>
          <w:szCs w:val="21"/>
          <w:u w:val="single"/>
        </w:rPr>
        <w:t xml:space="preserve">） </w:t>
      </w:r>
      <w:r>
        <w:rPr>
          <w:rFonts w:hint="eastAsia" w:asciiTheme="minorEastAsia" w:hAnsiTheme="minorEastAsia"/>
          <w:szCs w:val="21"/>
        </w:rPr>
        <w:t>是针对系统安全需求的措施。</w:t>
      </w:r>
    </w:p>
    <w:p w14:paraId="772FED47">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9</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A．设备防雷击</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B．入侵检测</w:t>
      </w:r>
    </w:p>
    <w:p w14:paraId="2DF55BC6">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C．漏洞发现与补丁管理</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D．流量控制</w:t>
      </w:r>
    </w:p>
    <w:p w14:paraId="4F05C500">
      <w:pPr>
        <w:snapToGrid w:val="0"/>
        <w:spacing w:line="360" w:lineRule="auto"/>
        <w:ind w:firstLine="420" w:firstLineChars="200"/>
        <w:rPr>
          <w:rFonts w:asciiTheme="minorEastAsia" w:hAnsiTheme="minorEastAsia"/>
          <w:szCs w:val="21"/>
        </w:rPr>
      </w:pPr>
    </w:p>
    <w:p w14:paraId="3A4F4041">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xml:space="preserve">● </w:t>
      </w:r>
      <w:r>
        <w:rPr>
          <w:rFonts w:asciiTheme="minorEastAsia" w:hAnsiTheme="minorEastAsia"/>
          <w:szCs w:val="21"/>
        </w:rPr>
        <w:t xml:space="preserve"> </w:t>
      </w:r>
      <w:r>
        <w:rPr>
          <w:rFonts w:hint="eastAsia" w:asciiTheme="minorEastAsia" w:hAnsiTheme="minorEastAsia"/>
          <w:szCs w:val="21"/>
          <w:u w:val="single"/>
        </w:rPr>
        <w:t xml:space="preserve">  （</w:t>
      </w:r>
      <w:r>
        <w:rPr>
          <w:rFonts w:asciiTheme="minorEastAsia" w:hAnsiTheme="minorEastAsia"/>
          <w:szCs w:val="21"/>
          <w:u w:val="single"/>
        </w:rPr>
        <w:t>10</w:t>
      </w:r>
      <w:r>
        <w:rPr>
          <w:rFonts w:hint="eastAsia" w:asciiTheme="minorEastAsia" w:hAnsiTheme="minorEastAsia"/>
          <w:szCs w:val="21"/>
          <w:u w:val="single"/>
        </w:rPr>
        <w:t xml:space="preserve">） </w:t>
      </w:r>
      <w:r>
        <w:rPr>
          <w:rFonts w:hint="eastAsia" w:asciiTheme="minorEastAsia" w:hAnsiTheme="minorEastAsia"/>
          <w:szCs w:val="21"/>
        </w:rPr>
        <w:t>的保护期限是可以延长的。</w:t>
      </w:r>
    </w:p>
    <w:p w14:paraId="36877A0E">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（1</w:t>
      </w:r>
      <w:r>
        <w:rPr>
          <w:rFonts w:asciiTheme="minorEastAsia" w:hAnsiTheme="minorEastAsia"/>
          <w:szCs w:val="21"/>
        </w:rPr>
        <w:t>0</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A．专利权</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B．商标权</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C．著作权</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D．商业秘密权</w:t>
      </w:r>
    </w:p>
    <w:p w14:paraId="245E57AB">
      <w:pPr>
        <w:snapToGrid w:val="0"/>
        <w:spacing w:line="360" w:lineRule="auto"/>
        <w:ind w:firstLine="420" w:firstLineChars="200"/>
        <w:rPr>
          <w:rFonts w:asciiTheme="minorEastAsia" w:hAnsiTheme="minorEastAsia"/>
          <w:szCs w:val="21"/>
        </w:rPr>
      </w:pPr>
    </w:p>
    <w:p w14:paraId="7418872D">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甲公司软件设计师完成了一项涉及计算机程序的发明。之后，乙公司软件设计师也完成了与甲公司软件设计师相同的涉及计算机程序的发明。甲、乙公司于同一天向专利局申请发明专利。此情形下，</w:t>
      </w:r>
      <w:r>
        <w:rPr>
          <w:rFonts w:hint="eastAsia" w:asciiTheme="minorEastAsia" w:hAnsiTheme="minorEastAsia"/>
          <w:szCs w:val="21"/>
          <w:u w:val="single"/>
        </w:rPr>
        <w:t xml:space="preserve">  （</w:t>
      </w:r>
      <w:r>
        <w:rPr>
          <w:rFonts w:asciiTheme="minorEastAsia" w:hAnsiTheme="minorEastAsia"/>
          <w:szCs w:val="21"/>
          <w:u w:val="single"/>
        </w:rPr>
        <w:t>11</w:t>
      </w:r>
      <w:r>
        <w:rPr>
          <w:rFonts w:hint="eastAsia" w:asciiTheme="minorEastAsia" w:hAnsiTheme="minorEastAsia"/>
          <w:szCs w:val="21"/>
          <w:u w:val="single"/>
        </w:rPr>
        <w:t xml:space="preserve">） </w:t>
      </w:r>
      <w:r>
        <w:rPr>
          <w:rFonts w:hint="eastAsia" w:asciiTheme="minorEastAsia" w:hAnsiTheme="minorEastAsia"/>
          <w:szCs w:val="21"/>
        </w:rPr>
        <w:t>是专利权申请人。</w:t>
      </w:r>
    </w:p>
    <w:p w14:paraId="5010B62B">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（1</w:t>
      </w:r>
      <w:r>
        <w:rPr>
          <w:rFonts w:asciiTheme="minorEastAsia" w:hAnsiTheme="minorEastAsia"/>
          <w:szCs w:val="21"/>
        </w:rPr>
        <w:t>1</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A．甲公司</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B．甲、乙两公司</w:t>
      </w:r>
    </w:p>
    <w:p w14:paraId="128B9A9C">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C．乙公司</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D．由甲、乙公司协商确定的公司</w:t>
      </w:r>
    </w:p>
    <w:p w14:paraId="435B5242">
      <w:pPr>
        <w:snapToGrid w:val="0"/>
        <w:spacing w:line="360" w:lineRule="auto"/>
        <w:ind w:firstLine="420" w:firstLineChars="200"/>
        <w:rPr>
          <w:rFonts w:asciiTheme="minorEastAsia" w:hAnsiTheme="minorEastAsia"/>
          <w:szCs w:val="21"/>
        </w:rPr>
      </w:pPr>
    </w:p>
    <w:p w14:paraId="504E66F3">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甲、乙两厂生产的产品类似，且产品都使用“B"商标。两厂于同一天向商标局申请商标注册，且申请注册前两厂均未使用“B"商标。此情形下，</w:t>
      </w:r>
      <w:r>
        <w:rPr>
          <w:rFonts w:hint="eastAsia" w:asciiTheme="minorEastAsia" w:hAnsiTheme="minorEastAsia"/>
          <w:szCs w:val="21"/>
          <w:u w:val="single"/>
        </w:rPr>
        <w:t xml:space="preserve">  （</w:t>
      </w:r>
      <w:r>
        <w:rPr>
          <w:rFonts w:asciiTheme="minorEastAsia" w:hAnsiTheme="minorEastAsia"/>
          <w:szCs w:val="21"/>
          <w:u w:val="single"/>
        </w:rPr>
        <w:t>12</w:t>
      </w:r>
      <w:r>
        <w:rPr>
          <w:rFonts w:hint="eastAsia" w:asciiTheme="minorEastAsia" w:hAnsiTheme="minorEastAsia"/>
          <w:szCs w:val="21"/>
          <w:u w:val="single"/>
        </w:rPr>
        <w:t xml:space="preserve">） </w:t>
      </w:r>
      <w:r>
        <w:rPr>
          <w:rFonts w:hint="eastAsia" w:asciiTheme="minorEastAsia" w:hAnsiTheme="minorEastAsia"/>
          <w:szCs w:val="21"/>
        </w:rPr>
        <w:t>能核准注册。</w:t>
      </w:r>
    </w:p>
    <w:p w14:paraId="0CB0AC0B">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（1</w:t>
      </w:r>
      <w:r>
        <w:rPr>
          <w:rFonts w:asciiTheme="minorEastAsia" w:hAnsiTheme="minorEastAsia"/>
          <w:szCs w:val="21"/>
        </w:rPr>
        <w:t>2</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A．甲厂</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B．由甲、乙厂抽签确定的厂</w:t>
      </w:r>
    </w:p>
    <w:p w14:paraId="0BAF7A32">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C．乙厂</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D．甲、乙两厂</w:t>
      </w:r>
    </w:p>
    <w:p w14:paraId="746A62C2">
      <w:pPr>
        <w:snapToGrid w:val="0"/>
        <w:spacing w:line="360" w:lineRule="auto"/>
        <w:ind w:firstLine="420" w:firstLineChars="200"/>
        <w:rPr>
          <w:rFonts w:asciiTheme="minorEastAsia" w:hAnsiTheme="minorEastAsia"/>
          <w:szCs w:val="21"/>
        </w:rPr>
      </w:pPr>
    </w:p>
    <w:p w14:paraId="77D860E9">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在FM方式的数字音乐合成器中，改变数字载波频率可以改变乐音的</w:t>
      </w:r>
      <w:r>
        <w:rPr>
          <w:rFonts w:hint="eastAsia" w:asciiTheme="minorEastAsia" w:hAnsiTheme="minorEastAsia"/>
          <w:szCs w:val="21"/>
          <w:u w:val="single"/>
        </w:rPr>
        <w:t xml:space="preserve">  （13）  </w:t>
      </w:r>
      <w:r>
        <w:rPr>
          <w:rFonts w:hint="eastAsia" w:asciiTheme="minorEastAsia" w:hAnsiTheme="minorEastAsia"/>
          <w:szCs w:val="21"/>
        </w:rPr>
        <w:t>，改变它的信号幅度可以改变乐音的</w:t>
      </w:r>
      <w:r>
        <w:rPr>
          <w:rFonts w:hint="eastAsia" w:asciiTheme="minorEastAsia" w:hAnsiTheme="minorEastAsia"/>
          <w:szCs w:val="21"/>
          <w:u w:val="single"/>
        </w:rPr>
        <w:t xml:space="preserve">  （14）  </w:t>
      </w:r>
      <w:r>
        <w:rPr>
          <w:rFonts w:hint="eastAsia" w:asciiTheme="minorEastAsia" w:hAnsiTheme="minorEastAsia"/>
          <w:szCs w:val="21"/>
        </w:rPr>
        <w:t>。</w:t>
      </w:r>
    </w:p>
    <w:p w14:paraId="7F559BA3">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（1</w:t>
      </w:r>
      <w:r>
        <w:rPr>
          <w:rFonts w:asciiTheme="minorEastAsia" w:hAnsiTheme="minorEastAsia"/>
          <w:szCs w:val="21"/>
        </w:rPr>
        <w:t>3</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A．音调</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B．音色</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C．音高</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D．音质</w:t>
      </w:r>
    </w:p>
    <w:p w14:paraId="04B8B478">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（1</w:t>
      </w:r>
      <w:r>
        <w:rPr>
          <w:rFonts w:asciiTheme="minorEastAsia" w:hAnsiTheme="minorEastAsia"/>
          <w:szCs w:val="21"/>
        </w:rPr>
        <w:t>4</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A．音调</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B．音域</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C．音高</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D．带宽</w:t>
      </w:r>
    </w:p>
    <w:p w14:paraId="1AC0D14A">
      <w:pPr>
        <w:snapToGrid w:val="0"/>
        <w:spacing w:line="360" w:lineRule="auto"/>
        <w:ind w:firstLine="420" w:firstLineChars="200"/>
        <w:rPr>
          <w:rFonts w:asciiTheme="minorEastAsia" w:hAnsiTheme="minorEastAsia"/>
          <w:szCs w:val="21"/>
        </w:rPr>
      </w:pPr>
    </w:p>
    <w:p w14:paraId="65ECABCA">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结构化开发方法中,</w:t>
      </w:r>
      <w:r>
        <w:rPr>
          <w:rFonts w:hint="eastAsia" w:asciiTheme="minorEastAsia" w:hAnsiTheme="minorEastAsia"/>
          <w:szCs w:val="21"/>
          <w:u w:val="single"/>
        </w:rPr>
        <w:t xml:space="preserve">  （1</w:t>
      </w:r>
      <w:r>
        <w:rPr>
          <w:rFonts w:asciiTheme="minorEastAsia" w:hAnsiTheme="minorEastAsia"/>
          <w:szCs w:val="21"/>
          <w:u w:val="single"/>
        </w:rPr>
        <w:t>5</w:t>
      </w:r>
      <w:r>
        <w:rPr>
          <w:rFonts w:hint="eastAsia" w:asciiTheme="minorEastAsia" w:hAnsiTheme="minorEastAsia"/>
          <w:szCs w:val="21"/>
          <w:u w:val="single"/>
        </w:rPr>
        <w:t xml:space="preserve">）  </w:t>
      </w:r>
      <w:r>
        <w:rPr>
          <w:rFonts w:hint="eastAsia" w:asciiTheme="minorEastAsia" w:hAnsiTheme="minorEastAsia"/>
          <w:szCs w:val="21"/>
        </w:rPr>
        <w:t>主要包含对数据结构和算法的设计。</w:t>
      </w:r>
    </w:p>
    <w:p w14:paraId="66646460">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（1</w:t>
      </w:r>
      <w:r>
        <w:rPr>
          <w:rFonts w:asciiTheme="minorEastAsia" w:hAnsiTheme="minorEastAsia"/>
          <w:szCs w:val="21"/>
        </w:rPr>
        <w:t>5</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A．体系结构设计</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B．数据设计</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C．接口设计</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D．过程设计</w:t>
      </w:r>
    </w:p>
    <w:p w14:paraId="20EE75BC">
      <w:pPr>
        <w:snapToGrid w:val="0"/>
        <w:spacing w:line="360" w:lineRule="auto"/>
        <w:ind w:firstLine="420" w:firstLineChars="200"/>
        <w:rPr>
          <w:rFonts w:asciiTheme="minorEastAsia" w:hAnsiTheme="minorEastAsia"/>
          <w:szCs w:val="21"/>
        </w:rPr>
      </w:pPr>
    </w:p>
    <w:p w14:paraId="622ABD78">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在敏捷过程的开发方法中，</w:t>
      </w:r>
      <w:r>
        <w:rPr>
          <w:rFonts w:hint="eastAsia" w:asciiTheme="minorEastAsia" w:hAnsiTheme="minorEastAsia"/>
          <w:szCs w:val="21"/>
          <w:u w:val="single"/>
        </w:rPr>
        <w:t xml:space="preserve">  （1</w:t>
      </w:r>
      <w:r>
        <w:rPr>
          <w:rFonts w:asciiTheme="minorEastAsia" w:hAnsiTheme="minorEastAsia"/>
          <w:szCs w:val="21"/>
          <w:u w:val="single"/>
        </w:rPr>
        <w:t>6</w:t>
      </w:r>
      <w:r>
        <w:rPr>
          <w:rFonts w:hint="eastAsia" w:asciiTheme="minorEastAsia" w:hAnsiTheme="minorEastAsia"/>
          <w:szCs w:val="21"/>
          <w:u w:val="single"/>
        </w:rPr>
        <w:t xml:space="preserve">）  </w:t>
      </w:r>
      <w:r>
        <w:rPr>
          <w:rFonts w:hint="eastAsia" w:asciiTheme="minorEastAsia" w:hAnsiTheme="minorEastAsia"/>
          <w:szCs w:val="21"/>
        </w:rPr>
        <w:t>使用了迭代的方法，其中，把每段时间（30天）一次的迭代称为一个“冲刺”，并按需求的优先级别来实现产品，多个自组织和自治的小组并行地递增实现产品。</w:t>
      </w:r>
    </w:p>
    <w:p w14:paraId="0715BCA9">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（1</w:t>
      </w:r>
      <w:r>
        <w:rPr>
          <w:rFonts w:asciiTheme="minorEastAsia" w:hAnsiTheme="minorEastAsia"/>
          <w:szCs w:val="21"/>
        </w:rPr>
        <w:t>6</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A．极限编程XP</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B．水晶法</w:t>
      </w:r>
    </w:p>
    <w:p w14:paraId="02EF82DB">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C．并列争球法</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D．自适应软件开发</w:t>
      </w:r>
    </w:p>
    <w:p w14:paraId="56FCCA9A">
      <w:pPr>
        <w:snapToGrid w:val="0"/>
        <w:spacing w:line="360" w:lineRule="auto"/>
        <w:ind w:firstLine="420" w:firstLineChars="200"/>
        <w:rPr>
          <w:rFonts w:asciiTheme="minorEastAsia" w:hAnsiTheme="minorEastAsia"/>
          <w:szCs w:val="21"/>
        </w:rPr>
      </w:pPr>
    </w:p>
    <w:p w14:paraId="77B92ED3">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某软件项目的活动图如下图所示，其中顶点表示项目里程碑，连接顶点的边表示包含的活动，边上的数字表示相应活动的持续时间（天），则完成该项目的最少时间为</w:t>
      </w:r>
      <w:r>
        <w:rPr>
          <w:rFonts w:hint="eastAsia" w:asciiTheme="minorEastAsia" w:hAnsiTheme="minorEastAsia"/>
          <w:szCs w:val="21"/>
          <w:u w:val="single"/>
        </w:rPr>
        <w:t xml:space="preserve">  （1</w:t>
      </w:r>
      <w:r>
        <w:rPr>
          <w:rFonts w:asciiTheme="minorEastAsia" w:hAnsiTheme="minorEastAsia"/>
          <w:szCs w:val="21"/>
          <w:u w:val="single"/>
        </w:rPr>
        <w:t>7</w:t>
      </w:r>
      <w:r>
        <w:rPr>
          <w:rFonts w:hint="eastAsia" w:asciiTheme="minorEastAsia" w:hAnsiTheme="minorEastAsia"/>
          <w:szCs w:val="21"/>
          <w:u w:val="single"/>
        </w:rPr>
        <w:t xml:space="preserve">）  </w:t>
      </w:r>
      <w:r>
        <w:rPr>
          <w:rFonts w:hint="eastAsia" w:asciiTheme="minorEastAsia" w:hAnsiTheme="minorEastAsia"/>
          <w:szCs w:val="21"/>
        </w:rPr>
        <w:t>天。活动BC和BF最多可以晚开始</w:t>
      </w:r>
      <w:r>
        <w:rPr>
          <w:rFonts w:hint="eastAsia" w:asciiTheme="minorEastAsia" w:hAnsiTheme="minorEastAsia"/>
          <w:szCs w:val="21"/>
          <w:u w:val="single"/>
        </w:rPr>
        <w:t xml:space="preserve">  （1</w:t>
      </w:r>
      <w:r>
        <w:rPr>
          <w:rFonts w:asciiTheme="minorEastAsia" w:hAnsiTheme="minorEastAsia"/>
          <w:szCs w:val="21"/>
          <w:u w:val="single"/>
        </w:rPr>
        <w:t>8</w:t>
      </w:r>
      <w:r>
        <w:rPr>
          <w:rFonts w:hint="eastAsia" w:asciiTheme="minorEastAsia" w:hAnsiTheme="minorEastAsia"/>
          <w:szCs w:val="21"/>
          <w:u w:val="single"/>
        </w:rPr>
        <w:t xml:space="preserve">）  </w:t>
      </w:r>
      <w:r>
        <w:rPr>
          <w:rFonts w:hint="eastAsia" w:asciiTheme="minorEastAsia" w:hAnsiTheme="minorEastAsia"/>
          <w:szCs w:val="21"/>
        </w:rPr>
        <w:t>天而不会影响整个项目的进度。</w:t>
      </w:r>
    </w:p>
    <w:p w14:paraId="04F04563">
      <w:pPr>
        <w:snapToGrid w:val="0"/>
        <w:spacing w:line="360" w:lineRule="auto"/>
        <w:ind w:firstLine="480" w:firstLineChars="200"/>
        <w:jc w:val="center"/>
        <w:rPr>
          <w:rFonts w:asciiTheme="minorEastAsia" w:hAnsiTheme="minorEastAsia"/>
          <w:szCs w:val="21"/>
        </w:rPr>
      </w:pPr>
      <w:r>
        <w:rPr>
          <w:rFonts w:hint="eastAsia" w:ascii="微软雅黑" w:hAnsi="微软雅黑" w:eastAsia="微软雅黑" w:cs="微软雅黑"/>
          <w:sz w:val="24"/>
        </w:rPr>
        <w:drawing>
          <wp:inline distT="0" distB="0" distL="114300" distR="114300">
            <wp:extent cx="3757930" cy="1221105"/>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8"/>
                    <a:srcRect l="8897" t="25369" r="16011"/>
                    <a:stretch>
                      <a:fillRect/>
                    </a:stretch>
                  </pic:blipFill>
                  <pic:spPr>
                    <a:xfrm>
                      <a:off x="0" y="0"/>
                      <a:ext cx="3761767" cy="1222674"/>
                    </a:xfrm>
                    <a:prstGeom prst="rect">
                      <a:avLst/>
                    </a:prstGeom>
                    <a:noFill/>
                    <a:ln>
                      <a:noFill/>
                    </a:ln>
                  </pic:spPr>
                </pic:pic>
              </a:graphicData>
            </a:graphic>
          </wp:inline>
        </w:drawing>
      </w:r>
    </w:p>
    <w:p w14:paraId="3852A96E">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（1</w:t>
      </w:r>
      <w:r>
        <w:rPr>
          <w:rFonts w:asciiTheme="minorEastAsia" w:hAnsiTheme="minorEastAsia"/>
          <w:szCs w:val="21"/>
        </w:rPr>
        <w:t>7</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A．11</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B．15</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C．16</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D．18</w:t>
      </w:r>
    </w:p>
    <w:p w14:paraId="04FF700B">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（1</w:t>
      </w:r>
      <w:r>
        <w:rPr>
          <w:rFonts w:asciiTheme="minorEastAsia" w:hAnsiTheme="minorEastAsia"/>
          <w:szCs w:val="21"/>
        </w:rPr>
        <w:t>8</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A．0和 7</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B．0和11</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C．2和11</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D．2和11</w:t>
      </w:r>
    </w:p>
    <w:p w14:paraId="2748A1A2">
      <w:pPr>
        <w:snapToGrid w:val="0"/>
        <w:spacing w:line="360" w:lineRule="auto"/>
        <w:ind w:firstLine="420" w:firstLineChars="200"/>
        <w:rPr>
          <w:rFonts w:asciiTheme="minorEastAsia" w:hAnsiTheme="minorEastAsia"/>
          <w:szCs w:val="21"/>
        </w:rPr>
      </w:pPr>
    </w:p>
    <w:p w14:paraId="6C317D05">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成本估算时，</w:t>
      </w:r>
      <w:r>
        <w:rPr>
          <w:rFonts w:hint="eastAsia" w:asciiTheme="minorEastAsia" w:hAnsiTheme="minorEastAsia"/>
          <w:szCs w:val="21"/>
          <w:u w:val="single"/>
        </w:rPr>
        <w:t xml:space="preserve">  （1</w:t>
      </w:r>
      <w:r>
        <w:rPr>
          <w:rFonts w:asciiTheme="minorEastAsia" w:hAnsiTheme="minorEastAsia"/>
          <w:szCs w:val="21"/>
          <w:u w:val="single"/>
        </w:rPr>
        <w:t>9</w:t>
      </w:r>
      <w:r>
        <w:rPr>
          <w:rFonts w:hint="eastAsia" w:asciiTheme="minorEastAsia" w:hAnsiTheme="minorEastAsia"/>
          <w:szCs w:val="21"/>
          <w:u w:val="single"/>
        </w:rPr>
        <w:t xml:space="preserve">）  </w:t>
      </w:r>
      <w:r>
        <w:rPr>
          <w:rFonts w:hint="eastAsia" w:asciiTheme="minorEastAsia" w:hAnsiTheme="minorEastAsia"/>
          <w:szCs w:val="21"/>
        </w:rPr>
        <w:t>方法以规模作为成本的主要因素，考虑多个成本驱动因子。该方法包括三个阶段性模型，即应用组装模型、早期设计阶段模型和体系结构阶段模型。</w:t>
      </w:r>
    </w:p>
    <w:p w14:paraId="4867DD01">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（1</w:t>
      </w:r>
      <w:r>
        <w:rPr>
          <w:rFonts w:asciiTheme="minorEastAsia" w:hAnsiTheme="minorEastAsia"/>
          <w:szCs w:val="21"/>
        </w:rPr>
        <w:t>9</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A．专家估算</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B．Wolverton</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C．COCOMO</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D．COCOMOⅡ</w:t>
      </w:r>
    </w:p>
    <w:p w14:paraId="020D6E75">
      <w:pPr>
        <w:snapToGrid w:val="0"/>
        <w:spacing w:line="360" w:lineRule="auto"/>
        <w:ind w:firstLine="420" w:firstLineChars="200"/>
        <w:rPr>
          <w:rFonts w:asciiTheme="minorEastAsia" w:hAnsiTheme="minorEastAsia"/>
          <w:szCs w:val="21"/>
        </w:rPr>
      </w:pPr>
    </w:p>
    <w:p w14:paraId="68B0F299">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逻辑表达式求值时常采用短路计算方式。“&amp;&amp;”、“||”、“！”分别表示逻辑与、或、非运算，“&amp;&amp;”、“||”为左结合，“！”为右结合，优先级从高到低为  “！”、“&amp;&amp;”、“||”。对逻辑表达式“x&amp;&amp;（y ||!z）”进行短路计算方式求值时，</w:t>
      </w:r>
      <w:r>
        <w:rPr>
          <w:rFonts w:hint="eastAsia" w:asciiTheme="minorEastAsia" w:hAnsiTheme="minorEastAsia"/>
          <w:szCs w:val="21"/>
          <w:u w:val="single"/>
        </w:rPr>
        <w:t xml:space="preserve">  （</w:t>
      </w:r>
      <w:r>
        <w:rPr>
          <w:rFonts w:asciiTheme="minorEastAsia" w:hAnsiTheme="minorEastAsia"/>
          <w:szCs w:val="21"/>
          <w:u w:val="single"/>
        </w:rPr>
        <w:t>20</w:t>
      </w:r>
      <w:r>
        <w:rPr>
          <w:rFonts w:hint="eastAsia" w:asciiTheme="minorEastAsia" w:hAnsiTheme="minorEastAsia"/>
          <w:szCs w:val="21"/>
          <w:u w:val="single"/>
        </w:rPr>
        <w:t xml:space="preserve">）  </w:t>
      </w:r>
      <w:r>
        <w:rPr>
          <w:rFonts w:hint="eastAsia" w:asciiTheme="minorEastAsia" w:hAnsiTheme="minorEastAsia"/>
          <w:szCs w:val="21"/>
        </w:rPr>
        <w:t>。</w:t>
      </w:r>
    </w:p>
    <w:p w14:paraId="057C6FF2">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20</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A．x为真，则整个表达式的值即为真，不需要计算y和z的值</w:t>
      </w:r>
    </w:p>
    <w:p w14:paraId="1342012F">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B．x为假，则整个表达式的值即为假，不需要计算y和z的值</w:t>
      </w:r>
    </w:p>
    <w:p w14:paraId="7C093078">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C．x为真，再根据z的值决定是否需要计算y的值</w:t>
      </w:r>
    </w:p>
    <w:p w14:paraId="50870B89">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D．x为假，再根据y的值决定是否需要计算z的值</w:t>
      </w:r>
    </w:p>
    <w:p w14:paraId="23B52DF7">
      <w:pPr>
        <w:snapToGrid w:val="0"/>
        <w:spacing w:line="360" w:lineRule="auto"/>
        <w:ind w:firstLine="420" w:firstLineChars="200"/>
        <w:rPr>
          <w:rFonts w:asciiTheme="minorEastAsia" w:hAnsiTheme="minorEastAsia"/>
          <w:szCs w:val="21"/>
        </w:rPr>
      </w:pPr>
      <w:r>
        <w:rPr>
          <w:rFonts w:asciiTheme="minorEastAsia" w:hAnsiTheme="minorEastAsia"/>
          <w:szCs w:val="21"/>
        </w:rPr>
        <w:t xml:space="preserve"> </w:t>
      </w:r>
    </w:p>
    <w:p w14:paraId="0EAB92CC">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常用的函数参数传递方式有传值与传引用两种</w:t>
      </w:r>
      <w:r>
        <w:rPr>
          <w:rFonts w:hint="eastAsia" w:asciiTheme="minorEastAsia" w:hAnsiTheme="minorEastAsia"/>
          <w:szCs w:val="21"/>
          <w:u w:val="single"/>
        </w:rPr>
        <w:t xml:space="preserve">  （</w:t>
      </w:r>
      <w:r>
        <w:rPr>
          <w:rFonts w:asciiTheme="minorEastAsia" w:hAnsiTheme="minorEastAsia"/>
          <w:szCs w:val="21"/>
          <w:u w:val="single"/>
        </w:rPr>
        <w:t>21</w:t>
      </w:r>
      <w:r>
        <w:rPr>
          <w:rFonts w:hint="eastAsia" w:asciiTheme="minorEastAsia" w:hAnsiTheme="minorEastAsia"/>
          <w:szCs w:val="21"/>
          <w:u w:val="single"/>
        </w:rPr>
        <w:t xml:space="preserve">）  </w:t>
      </w:r>
      <w:r>
        <w:rPr>
          <w:rFonts w:hint="eastAsia" w:asciiTheme="minorEastAsia" w:hAnsiTheme="minorEastAsia"/>
          <w:szCs w:val="21"/>
        </w:rPr>
        <w:t>。</w:t>
      </w:r>
    </w:p>
    <w:p w14:paraId="36FB9837">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21</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A．在传值方式下，形参与实参之间互相传值</w:t>
      </w:r>
    </w:p>
    <w:p w14:paraId="15E48646">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B．在传值方式下，实参不能是变量</w:t>
      </w:r>
    </w:p>
    <w:p w14:paraId="0F941E92">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C．在传引用方式下，修改形参实质上改变了实参的值</w:t>
      </w:r>
    </w:p>
    <w:p w14:paraId="141E85EA">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D．在传引用方式下，实参可以是任意的变量和表达式</w:t>
      </w:r>
    </w:p>
    <w:p w14:paraId="1A21A716">
      <w:pPr>
        <w:snapToGrid w:val="0"/>
        <w:spacing w:line="360" w:lineRule="auto"/>
        <w:ind w:firstLine="420" w:firstLineChars="200"/>
        <w:rPr>
          <w:rFonts w:asciiTheme="minorEastAsia" w:hAnsiTheme="minorEastAsia"/>
          <w:szCs w:val="21"/>
        </w:rPr>
      </w:pPr>
    </w:p>
    <w:p w14:paraId="65729679">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二维数组a[1..N，1..n]可以按行存储或按列存储。对于数组元素a[i,j]（1,=&lt;i,j&lt;=N），当</w:t>
      </w:r>
      <w:r>
        <w:rPr>
          <w:rFonts w:hint="eastAsia" w:asciiTheme="minorEastAsia" w:hAnsiTheme="minorEastAsia"/>
          <w:szCs w:val="21"/>
          <w:u w:val="single"/>
        </w:rPr>
        <w:t xml:space="preserve">  （</w:t>
      </w:r>
      <w:r>
        <w:rPr>
          <w:rFonts w:asciiTheme="minorEastAsia" w:hAnsiTheme="minorEastAsia"/>
          <w:szCs w:val="21"/>
          <w:u w:val="single"/>
        </w:rPr>
        <w:t>22</w:t>
      </w:r>
      <w:r>
        <w:rPr>
          <w:rFonts w:hint="eastAsia" w:asciiTheme="minorEastAsia" w:hAnsiTheme="minorEastAsia"/>
          <w:szCs w:val="21"/>
          <w:u w:val="single"/>
        </w:rPr>
        <w:t xml:space="preserve">）  </w:t>
      </w:r>
      <w:r>
        <w:rPr>
          <w:rFonts w:hint="eastAsia" w:asciiTheme="minorEastAsia" w:hAnsiTheme="minorEastAsia"/>
          <w:szCs w:val="21"/>
        </w:rPr>
        <w:t>时，在按行和按列两种存储方式下，其偏移量相同。</w:t>
      </w:r>
    </w:p>
    <w:p w14:paraId="5A624E0B">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22</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A．i≠j</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B．i=j</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C．i&gt;j</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D．i&lt;j</w:t>
      </w:r>
    </w:p>
    <w:p w14:paraId="5F194701">
      <w:pPr>
        <w:snapToGrid w:val="0"/>
        <w:spacing w:line="360" w:lineRule="auto"/>
        <w:ind w:firstLine="420" w:firstLineChars="200"/>
        <w:rPr>
          <w:rFonts w:asciiTheme="minorEastAsia" w:hAnsiTheme="minorEastAsia"/>
          <w:szCs w:val="21"/>
        </w:rPr>
      </w:pPr>
    </w:p>
    <w:p w14:paraId="6DACE08B">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实时操作系统主要用于有实时要求的过程控制等领域。实时系统对于来自外部的事件必须在</w:t>
      </w:r>
      <w:r>
        <w:rPr>
          <w:rFonts w:hint="eastAsia" w:asciiTheme="minorEastAsia" w:hAnsiTheme="minorEastAsia"/>
          <w:szCs w:val="21"/>
          <w:u w:val="single"/>
        </w:rPr>
        <w:t xml:space="preserve">  （</w:t>
      </w:r>
      <w:r>
        <w:rPr>
          <w:rFonts w:asciiTheme="minorEastAsia" w:hAnsiTheme="minorEastAsia"/>
          <w:szCs w:val="21"/>
          <w:u w:val="single"/>
        </w:rPr>
        <w:t>23</w:t>
      </w:r>
      <w:r>
        <w:rPr>
          <w:rFonts w:hint="eastAsia" w:asciiTheme="minorEastAsia" w:hAnsiTheme="minorEastAsia"/>
          <w:szCs w:val="21"/>
          <w:u w:val="single"/>
        </w:rPr>
        <w:t xml:space="preserve">）  </w:t>
      </w:r>
      <w:r>
        <w:rPr>
          <w:rFonts w:hint="eastAsia" w:asciiTheme="minorEastAsia" w:hAnsiTheme="minorEastAsia"/>
          <w:szCs w:val="21"/>
        </w:rPr>
        <w:t>。</w:t>
      </w:r>
    </w:p>
    <w:p w14:paraId="3A625182">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23</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A．一个时间片内进行处理</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 xml:space="preserve">B．一个周转时间内进行处理    </w:t>
      </w:r>
    </w:p>
    <w:p w14:paraId="227BF065">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C．一个机器周期内进行处理</w:t>
      </w:r>
    </w:p>
    <w:p w14:paraId="07B2B7B4">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D．被控对象规定的时间内做出及时响应并对其进行处理</w:t>
      </w:r>
    </w:p>
    <w:p w14:paraId="4F3197F3">
      <w:pPr>
        <w:snapToGrid w:val="0"/>
        <w:spacing w:line="360" w:lineRule="auto"/>
        <w:ind w:firstLine="420" w:firstLineChars="200"/>
        <w:rPr>
          <w:rFonts w:asciiTheme="minorEastAsia" w:hAnsiTheme="minorEastAsia"/>
          <w:szCs w:val="21"/>
        </w:rPr>
      </w:pPr>
    </w:p>
    <w:p w14:paraId="1CF97A18">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假设某计算机系统中只有一个CPU、一台输入设备和一台输出设备，若系统中有四个作业T1、T2、T3和T4，系统采用优先级调度，且T1的优先级&gt;T2的优先级&gt;T3的优先级&gt;T4的优先级。每个作业Ti具有三个程序段：输入Ii、计算Ci和输出Pi（i=1，2，3，4），其执行顺序为Ii--Ci-+Pi.这四个作业各程序段并发执行的前驱图如下所示。图中①、②分别为</w:t>
      </w:r>
      <w:r>
        <w:rPr>
          <w:rFonts w:hint="eastAsia" w:asciiTheme="minorEastAsia" w:hAnsiTheme="minorEastAsia"/>
          <w:szCs w:val="21"/>
          <w:u w:val="single"/>
        </w:rPr>
        <w:t xml:space="preserve">  （</w:t>
      </w:r>
      <w:r>
        <w:rPr>
          <w:rFonts w:asciiTheme="minorEastAsia" w:hAnsiTheme="minorEastAsia"/>
          <w:szCs w:val="21"/>
          <w:u w:val="single"/>
        </w:rPr>
        <w:t>24</w:t>
      </w:r>
      <w:r>
        <w:rPr>
          <w:rFonts w:hint="eastAsia" w:asciiTheme="minorEastAsia" w:hAnsiTheme="minorEastAsia"/>
          <w:szCs w:val="21"/>
          <w:u w:val="single"/>
        </w:rPr>
        <w:t xml:space="preserve">）  </w:t>
      </w:r>
      <w:r>
        <w:rPr>
          <w:rFonts w:hint="eastAsia" w:asciiTheme="minorEastAsia" w:hAnsiTheme="minorEastAsia"/>
          <w:szCs w:val="21"/>
        </w:rPr>
        <w:t>，③、④、⑤分别为</w:t>
      </w:r>
      <w:r>
        <w:rPr>
          <w:rFonts w:hint="eastAsia" w:asciiTheme="minorEastAsia" w:hAnsiTheme="minorEastAsia"/>
          <w:szCs w:val="21"/>
          <w:u w:val="single"/>
        </w:rPr>
        <w:t xml:space="preserve">  （</w:t>
      </w:r>
      <w:r>
        <w:rPr>
          <w:rFonts w:asciiTheme="minorEastAsia" w:hAnsiTheme="minorEastAsia"/>
          <w:szCs w:val="21"/>
          <w:u w:val="single"/>
        </w:rPr>
        <w:t>25</w:t>
      </w:r>
      <w:r>
        <w:rPr>
          <w:rFonts w:hint="eastAsia" w:asciiTheme="minorEastAsia" w:hAnsiTheme="minorEastAsia"/>
          <w:szCs w:val="21"/>
          <w:u w:val="single"/>
        </w:rPr>
        <w:t xml:space="preserve">）  </w:t>
      </w:r>
      <w:r>
        <w:rPr>
          <w:rFonts w:hint="eastAsia" w:asciiTheme="minorEastAsia" w:hAnsiTheme="minorEastAsia"/>
          <w:szCs w:val="21"/>
        </w:rPr>
        <w:t>。</w:t>
      </w:r>
    </w:p>
    <w:p w14:paraId="1BC6D99D">
      <w:pPr>
        <w:snapToGrid w:val="0"/>
        <w:spacing w:line="360" w:lineRule="auto"/>
        <w:ind w:firstLine="480" w:firstLineChars="200"/>
        <w:rPr>
          <w:rFonts w:asciiTheme="minorEastAsia" w:hAnsiTheme="minorEastAsia"/>
          <w:szCs w:val="21"/>
        </w:rPr>
      </w:pPr>
      <w:r>
        <w:rPr>
          <w:rFonts w:hint="eastAsia" w:ascii="微软雅黑" w:hAnsi="微软雅黑" w:eastAsia="微软雅黑" w:cs="微软雅黑"/>
          <w:sz w:val="24"/>
        </w:rPr>
        <w:drawing>
          <wp:inline distT="0" distB="0" distL="114300" distR="114300">
            <wp:extent cx="4857115" cy="1257300"/>
            <wp:effectExtent l="0" t="0" r="635" b="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9"/>
                    <a:stretch>
                      <a:fillRect/>
                    </a:stretch>
                  </pic:blipFill>
                  <pic:spPr>
                    <a:xfrm>
                      <a:off x="0" y="0"/>
                      <a:ext cx="4857115" cy="1257300"/>
                    </a:xfrm>
                    <a:prstGeom prst="rect">
                      <a:avLst/>
                    </a:prstGeom>
                    <a:noFill/>
                    <a:ln w="9525">
                      <a:noFill/>
                    </a:ln>
                  </pic:spPr>
                </pic:pic>
              </a:graphicData>
            </a:graphic>
          </wp:inline>
        </w:drawing>
      </w:r>
    </w:p>
    <w:p w14:paraId="21CDA5B8">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24</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w:t>
      </w:r>
      <w:r>
        <w:rPr>
          <w:rFonts w:asciiTheme="minorEastAsia" w:hAnsiTheme="minorEastAsia"/>
          <w:szCs w:val="21"/>
        </w:rPr>
        <w:t>I</w:t>
      </w:r>
      <w:r>
        <w:rPr>
          <w:rFonts w:hint="eastAsia" w:asciiTheme="minorEastAsia" w:hAnsiTheme="minorEastAsia"/>
          <w:szCs w:val="21"/>
        </w:rPr>
        <w:t>2、P2</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w:t>
      </w:r>
      <w:r>
        <w:rPr>
          <w:rFonts w:asciiTheme="minorEastAsia" w:hAnsiTheme="minorEastAsia"/>
          <w:szCs w:val="21"/>
        </w:rPr>
        <w:t>I</w:t>
      </w:r>
      <w:r>
        <w:rPr>
          <w:rFonts w:hint="eastAsia" w:asciiTheme="minorEastAsia" w:hAnsiTheme="minorEastAsia"/>
          <w:szCs w:val="21"/>
        </w:rPr>
        <w:t>2、C2</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C．C1、P2</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D．C1、P3</w:t>
      </w:r>
    </w:p>
    <w:p w14:paraId="3F29F246">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25</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A．C2、C4、P4</w:t>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w:t>
      </w:r>
      <w:r>
        <w:rPr>
          <w:rFonts w:asciiTheme="minorEastAsia" w:hAnsiTheme="minorEastAsia"/>
          <w:szCs w:val="21"/>
        </w:rPr>
        <w:t>I</w:t>
      </w:r>
      <w:r>
        <w:rPr>
          <w:rFonts w:hint="eastAsia" w:asciiTheme="minorEastAsia" w:hAnsiTheme="minorEastAsia"/>
          <w:szCs w:val="21"/>
        </w:rPr>
        <w:t>2、</w:t>
      </w:r>
      <w:r>
        <w:rPr>
          <w:rFonts w:asciiTheme="minorEastAsia" w:hAnsiTheme="minorEastAsia"/>
          <w:szCs w:val="21"/>
        </w:rPr>
        <w:t>I</w:t>
      </w:r>
      <w:r>
        <w:rPr>
          <w:rFonts w:hint="eastAsia" w:asciiTheme="minorEastAsia" w:hAnsiTheme="minorEastAsia"/>
          <w:szCs w:val="21"/>
        </w:rPr>
        <w:t>3、C4</w:t>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w:t>
      </w:r>
      <w:r>
        <w:rPr>
          <w:rFonts w:asciiTheme="minorEastAsia" w:hAnsiTheme="minorEastAsia"/>
          <w:szCs w:val="21"/>
        </w:rPr>
        <w:t>I</w:t>
      </w:r>
      <w:r>
        <w:rPr>
          <w:rFonts w:hint="eastAsia" w:asciiTheme="minorEastAsia" w:hAnsiTheme="minorEastAsia"/>
          <w:szCs w:val="21"/>
        </w:rPr>
        <w:t>3、P3、P4</w:t>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w:t>
      </w:r>
      <w:r>
        <w:rPr>
          <w:rFonts w:asciiTheme="minorEastAsia" w:hAnsiTheme="minorEastAsia"/>
          <w:szCs w:val="21"/>
        </w:rPr>
        <w:t>I</w:t>
      </w:r>
      <w:r>
        <w:rPr>
          <w:rFonts w:hint="eastAsia" w:asciiTheme="minorEastAsia" w:hAnsiTheme="minorEastAsia"/>
          <w:szCs w:val="21"/>
        </w:rPr>
        <w:t>3、C4、P4</w:t>
      </w:r>
    </w:p>
    <w:p w14:paraId="558DCCB0">
      <w:pPr>
        <w:snapToGrid w:val="0"/>
        <w:spacing w:line="360" w:lineRule="auto"/>
        <w:ind w:firstLine="420" w:firstLineChars="200"/>
        <w:rPr>
          <w:rFonts w:asciiTheme="minorEastAsia" w:hAnsiTheme="minorEastAsia"/>
          <w:szCs w:val="21"/>
        </w:rPr>
      </w:pPr>
    </w:p>
    <w:p w14:paraId="1DE89BE9">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假设段页式存储管理系统中的地址结构如下图所示，则系统</w:t>
      </w:r>
      <w:r>
        <w:rPr>
          <w:rFonts w:hint="eastAsia" w:asciiTheme="minorEastAsia" w:hAnsiTheme="minorEastAsia"/>
          <w:szCs w:val="21"/>
          <w:u w:val="single"/>
        </w:rPr>
        <w:t xml:space="preserve">  （</w:t>
      </w:r>
      <w:r>
        <w:rPr>
          <w:rFonts w:asciiTheme="minorEastAsia" w:hAnsiTheme="minorEastAsia"/>
          <w:szCs w:val="21"/>
          <w:u w:val="single"/>
        </w:rPr>
        <w:t>26</w:t>
      </w:r>
      <w:r>
        <w:rPr>
          <w:rFonts w:hint="eastAsia" w:asciiTheme="minorEastAsia" w:hAnsiTheme="minorEastAsia"/>
          <w:szCs w:val="21"/>
          <w:u w:val="single"/>
        </w:rPr>
        <w:t xml:space="preserve">）  </w:t>
      </w:r>
      <w:r>
        <w:rPr>
          <w:rFonts w:hint="eastAsia" w:asciiTheme="minorEastAsia" w:hAnsiTheme="minorEastAsia"/>
          <w:szCs w:val="21"/>
        </w:rPr>
        <w:t>。</w:t>
      </w:r>
    </w:p>
    <w:p w14:paraId="4C9EAF9A">
      <w:pPr>
        <w:snapToGrid w:val="0"/>
        <w:spacing w:line="360" w:lineRule="auto"/>
        <w:ind w:firstLine="420" w:firstLineChars="200"/>
        <w:rPr>
          <w:rFonts w:asciiTheme="minorEastAsia" w:hAnsiTheme="minorEastAsia"/>
          <w:szCs w:val="21"/>
        </w:rPr>
      </w:pPr>
      <w:r>
        <w:rPr>
          <w:rFonts w:asciiTheme="minorEastAsia" w:hAnsiTheme="minorEastAsia"/>
          <w:szCs w:val="21"/>
        </w:rPr>
        <w:drawing>
          <wp:inline distT="0" distB="0" distL="0" distR="0">
            <wp:extent cx="5041900" cy="617220"/>
            <wp:effectExtent l="0" t="0" r="635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042212" cy="617220"/>
                    </a:xfrm>
                    <a:prstGeom prst="rect">
                      <a:avLst/>
                    </a:prstGeom>
                    <a:noFill/>
                    <a:ln>
                      <a:noFill/>
                    </a:ln>
                  </pic:spPr>
                </pic:pic>
              </a:graphicData>
            </a:graphic>
          </wp:inline>
        </w:drawing>
      </w:r>
    </w:p>
    <w:p w14:paraId="1BC103FA">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26</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A．最多可有256个段，每个段的大小均为2048个页，页的大小为8K</w:t>
      </w:r>
    </w:p>
    <w:p w14:paraId="2A0E158A">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B．最多可有256个段，每个段最大允许有2048个页，页的大小为8K</w:t>
      </w:r>
    </w:p>
    <w:p w14:paraId="7EEBC89B">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C．最多可有5 1 2个段，每个段的大小均为1 024个页，页的大小为4K</w:t>
      </w:r>
    </w:p>
    <w:p w14:paraId="6A943C6C">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D．最多可有5 1 2个段，每个段最大允许有1 024个页，页的大小为4K</w:t>
      </w:r>
    </w:p>
    <w:p w14:paraId="128CA1B5">
      <w:pPr>
        <w:snapToGrid w:val="0"/>
        <w:spacing w:line="360" w:lineRule="auto"/>
        <w:ind w:firstLine="420" w:firstLineChars="200"/>
        <w:rPr>
          <w:rFonts w:asciiTheme="minorEastAsia" w:hAnsiTheme="minorEastAsia"/>
          <w:szCs w:val="21"/>
        </w:rPr>
      </w:pPr>
    </w:p>
    <w:p w14:paraId="111E0056">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假设系统中有n个进程共享3台扫描仪，并采用PV操怍实现进程同步与互斥。若系统信号量S的当前值为一l，进程Pl.P2又分别执行了1次P（S）操作，那么信号量S的值应为</w:t>
      </w:r>
      <w:r>
        <w:rPr>
          <w:rFonts w:hint="eastAsia" w:asciiTheme="minorEastAsia" w:hAnsiTheme="minorEastAsia"/>
          <w:szCs w:val="21"/>
          <w:u w:val="single"/>
        </w:rPr>
        <w:t xml:space="preserve">  （</w:t>
      </w:r>
      <w:r>
        <w:rPr>
          <w:rFonts w:asciiTheme="minorEastAsia" w:hAnsiTheme="minorEastAsia"/>
          <w:szCs w:val="21"/>
          <w:u w:val="single"/>
        </w:rPr>
        <w:t>27</w:t>
      </w:r>
      <w:r>
        <w:rPr>
          <w:rFonts w:hint="eastAsia" w:asciiTheme="minorEastAsia" w:hAnsiTheme="minorEastAsia"/>
          <w:szCs w:val="21"/>
          <w:u w:val="single"/>
        </w:rPr>
        <w:t xml:space="preserve">）  </w:t>
      </w:r>
      <w:r>
        <w:rPr>
          <w:rFonts w:hint="eastAsia" w:asciiTheme="minorEastAsia" w:hAnsiTheme="minorEastAsia"/>
          <w:szCs w:val="21"/>
        </w:rPr>
        <w:t>。</w:t>
      </w:r>
    </w:p>
    <w:p w14:paraId="0E3E4819">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27</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A．3</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B．-3</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C．1</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D．-1</w:t>
      </w:r>
    </w:p>
    <w:p w14:paraId="1AA7783E">
      <w:pPr>
        <w:snapToGrid w:val="0"/>
        <w:spacing w:line="360" w:lineRule="auto"/>
        <w:ind w:firstLine="420" w:firstLineChars="200"/>
        <w:rPr>
          <w:rFonts w:asciiTheme="minorEastAsia" w:hAnsiTheme="minorEastAsia"/>
          <w:szCs w:val="21"/>
        </w:rPr>
      </w:pPr>
    </w:p>
    <w:p w14:paraId="46F02657">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某字长为32位的计算机的文件管理系统采用位示图（bitmap）记录磁盘的使用情况。若磁盘的容量为300GB，物理块的大小为1MB，那么位示图的大小为</w:t>
      </w:r>
      <w:r>
        <w:rPr>
          <w:rFonts w:hint="eastAsia" w:asciiTheme="minorEastAsia" w:hAnsiTheme="minorEastAsia"/>
          <w:szCs w:val="21"/>
          <w:u w:val="single"/>
        </w:rPr>
        <w:t xml:space="preserve">  （</w:t>
      </w:r>
      <w:r>
        <w:rPr>
          <w:rFonts w:asciiTheme="minorEastAsia" w:hAnsiTheme="minorEastAsia"/>
          <w:szCs w:val="21"/>
          <w:u w:val="single"/>
        </w:rPr>
        <w:t>28</w:t>
      </w:r>
      <w:r>
        <w:rPr>
          <w:rFonts w:hint="eastAsia" w:asciiTheme="minorEastAsia" w:hAnsiTheme="minorEastAsia"/>
          <w:szCs w:val="21"/>
          <w:u w:val="single"/>
        </w:rPr>
        <w:t xml:space="preserve">）  </w:t>
      </w:r>
      <w:r>
        <w:rPr>
          <w:rFonts w:hint="eastAsia" w:asciiTheme="minorEastAsia" w:hAnsiTheme="minorEastAsia"/>
          <w:szCs w:val="21"/>
        </w:rPr>
        <w:t>个字。</w:t>
      </w:r>
    </w:p>
    <w:p w14:paraId="12B19B00">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28</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A．1200</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B．3200</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C．6400</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D．9600</w:t>
      </w:r>
    </w:p>
    <w:p w14:paraId="3EE9A656">
      <w:pPr>
        <w:snapToGrid w:val="0"/>
        <w:spacing w:line="360" w:lineRule="auto"/>
        <w:ind w:firstLine="420" w:firstLineChars="200"/>
        <w:rPr>
          <w:rFonts w:asciiTheme="minorEastAsia" w:hAnsiTheme="minorEastAsia"/>
          <w:szCs w:val="21"/>
        </w:rPr>
      </w:pPr>
    </w:p>
    <w:p w14:paraId="65288D1F">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某开发小组欲为一公司开发一个产品控制软件，监控产品的生产和销售过程，从购买各种材料开始，到产品的加工和销售进行全程跟踪。购买材料的流程、产品的加工过程以及销售过程可能会发生变化。该软件的开发最不适宜采用</w:t>
      </w:r>
      <w:r>
        <w:rPr>
          <w:rFonts w:hint="eastAsia" w:asciiTheme="minorEastAsia" w:hAnsiTheme="minorEastAsia"/>
          <w:szCs w:val="21"/>
          <w:u w:val="single"/>
        </w:rPr>
        <w:t xml:space="preserve">  （</w:t>
      </w:r>
      <w:r>
        <w:rPr>
          <w:rFonts w:asciiTheme="minorEastAsia" w:hAnsiTheme="minorEastAsia"/>
          <w:szCs w:val="21"/>
          <w:u w:val="single"/>
        </w:rPr>
        <w:t>29</w:t>
      </w:r>
      <w:r>
        <w:rPr>
          <w:rFonts w:hint="eastAsia" w:asciiTheme="minorEastAsia" w:hAnsiTheme="minorEastAsia"/>
          <w:szCs w:val="21"/>
          <w:u w:val="single"/>
        </w:rPr>
        <w:t xml:space="preserve">）  </w:t>
      </w:r>
      <w:r>
        <w:rPr>
          <w:rFonts w:hint="eastAsia" w:asciiTheme="minorEastAsia" w:hAnsiTheme="minorEastAsia"/>
          <w:szCs w:val="21"/>
        </w:rPr>
        <w:t>模型，主要是因为这种模型</w:t>
      </w:r>
      <w:r>
        <w:rPr>
          <w:rFonts w:hint="eastAsia" w:asciiTheme="minorEastAsia" w:hAnsiTheme="minorEastAsia"/>
          <w:szCs w:val="21"/>
          <w:u w:val="single"/>
        </w:rPr>
        <w:t xml:space="preserve">  （</w:t>
      </w:r>
      <w:r>
        <w:rPr>
          <w:rFonts w:asciiTheme="minorEastAsia" w:hAnsiTheme="minorEastAsia"/>
          <w:szCs w:val="21"/>
          <w:u w:val="single"/>
        </w:rPr>
        <w:t>30</w:t>
      </w:r>
      <w:r>
        <w:rPr>
          <w:rFonts w:hint="eastAsia" w:asciiTheme="minorEastAsia" w:hAnsiTheme="minorEastAsia"/>
          <w:szCs w:val="21"/>
          <w:u w:val="single"/>
        </w:rPr>
        <w:t xml:space="preserve">）  </w:t>
      </w:r>
      <w:r>
        <w:rPr>
          <w:rFonts w:hint="eastAsia" w:asciiTheme="minorEastAsia" w:hAnsiTheme="minorEastAsia"/>
          <w:szCs w:val="21"/>
        </w:rPr>
        <w:t>。</w:t>
      </w:r>
    </w:p>
    <w:p w14:paraId="5626FF74">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29</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A．瀑布</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B．原型</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C．增量</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D．喷泉</w:t>
      </w:r>
    </w:p>
    <w:p w14:paraId="45562277">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30</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A．不能解决风险</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B．不能快速提交软件</w:t>
      </w:r>
    </w:p>
    <w:p w14:paraId="182AD8A7">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C．难以适应变化的需求</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D．不能理解用户的需求</w:t>
      </w:r>
    </w:p>
    <w:p w14:paraId="2F144A88">
      <w:pPr>
        <w:snapToGrid w:val="0"/>
        <w:spacing w:line="360" w:lineRule="auto"/>
        <w:ind w:firstLine="420" w:firstLineChars="200"/>
        <w:rPr>
          <w:rFonts w:asciiTheme="minorEastAsia" w:hAnsiTheme="minorEastAsia"/>
          <w:szCs w:val="21"/>
        </w:rPr>
      </w:pPr>
    </w:p>
    <w:p w14:paraId="7F4CB74F">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xml:space="preserve">● </w:t>
      </w:r>
      <w:r>
        <w:rPr>
          <w:rFonts w:hint="eastAsia" w:asciiTheme="minorEastAsia" w:hAnsiTheme="minorEastAsia"/>
          <w:szCs w:val="21"/>
          <w:u w:val="single"/>
        </w:rPr>
        <w:t xml:space="preserve">  （</w:t>
      </w:r>
      <w:r>
        <w:rPr>
          <w:rFonts w:asciiTheme="minorEastAsia" w:hAnsiTheme="minorEastAsia"/>
          <w:szCs w:val="21"/>
          <w:u w:val="single"/>
        </w:rPr>
        <w:t>31</w:t>
      </w:r>
      <w:r>
        <w:rPr>
          <w:rFonts w:hint="eastAsia" w:asciiTheme="minorEastAsia" w:hAnsiTheme="minorEastAsia"/>
          <w:szCs w:val="21"/>
          <w:u w:val="single"/>
        </w:rPr>
        <w:t xml:space="preserve">）  </w:t>
      </w:r>
      <w:r>
        <w:rPr>
          <w:rFonts w:hint="eastAsia" w:asciiTheme="minorEastAsia" w:hAnsiTheme="minorEastAsia"/>
          <w:szCs w:val="21"/>
        </w:rPr>
        <w:t>不属于软件质量特性中的可移植性。</w:t>
      </w:r>
    </w:p>
    <w:p w14:paraId="5E34BE3B">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31</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A．适应性</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B．易安装性</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C．易替换性</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D．易理解性</w:t>
      </w:r>
    </w:p>
    <w:p w14:paraId="0C71AF18">
      <w:pPr>
        <w:snapToGrid w:val="0"/>
        <w:spacing w:line="360" w:lineRule="auto"/>
        <w:ind w:firstLine="420" w:firstLineChars="200"/>
        <w:rPr>
          <w:rFonts w:asciiTheme="minorEastAsia" w:hAnsiTheme="minorEastAsia"/>
          <w:szCs w:val="21"/>
        </w:rPr>
      </w:pPr>
    </w:p>
    <w:p w14:paraId="5CED6395">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对下图所示流程图采用白盒测试方法进行测试，若要满足路径覆盖，则至少需要</w:t>
      </w:r>
      <w:r>
        <w:rPr>
          <w:rFonts w:hint="eastAsia" w:asciiTheme="minorEastAsia" w:hAnsiTheme="minorEastAsia"/>
          <w:szCs w:val="21"/>
          <w:u w:val="single"/>
        </w:rPr>
        <w:t xml:space="preserve">  （</w:t>
      </w:r>
      <w:r>
        <w:rPr>
          <w:rFonts w:asciiTheme="minorEastAsia" w:hAnsiTheme="minorEastAsia"/>
          <w:szCs w:val="21"/>
          <w:u w:val="single"/>
        </w:rPr>
        <w:t>32</w:t>
      </w:r>
      <w:r>
        <w:rPr>
          <w:rFonts w:hint="eastAsia" w:asciiTheme="minorEastAsia" w:hAnsiTheme="minorEastAsia"/>
          <w:szCs w:val="21"/>
          <w:u w:val="single"/>
        </w:rPr>
        <w:t xml:space="preserve">）  </w:t>
      </w:r>
      <w:r>
        <w:rPr>
          <w:rFonts w:hint="eastAsia" w:asciiTheme="minorEastAsia" w:hAnsiTheme="minorEastAsia"/>
          <w:szCs w:val="21"/>
        </w:rPr>
        <w:t>个测试用例。采用McCabe度量法计算该程序的环路复杂性为</w:t>
      </w:r>
      <w:r>
        <w:rPr>
          <w:rFonts w:hint="eastAsia" w:asciiTheme="minorEastAsia" w:hAnsiTheme="minorEastAsia"/>
          <w:szCs w:val="21"/>
          <w:u w:val="single"/>
        </w:rPr>
        <w:t xml:space="preserve">  （</w:t>
      </w:r>
      <w:r>
        <w:rPr>
          <w:rFonts w:asciiTheme="minorEastAsia" w:hAnsiTheme="minorEastAsia"/>
          <w:szCs w:val="21"/>
          <w:u w:val="single"/>
        </w:rPr>
        <w:t>33</w:t>
      </w:r>
      <w:r>
        <w:rPr>
          <w:rFonts w:hint="eastAsia" w:asciiTheme="minorEastAsia" w:hAnsiTheme="minorEastAsia"/>
          <w:szCs w:val="21"/>
          <w:u w:val="single"/>
        </w:rPr>
        <w:t xml:space="preserve">）  </w:t>
      </w:r>
      <w:r>
        <w:rPr>
          <w:rFonts w:hint="eastAsia" w:asciiTheme="minorEastAsia" w:hAnsiTheme="minorEastAsia"/>
          <w:szCs w:val="21"/>
        </w:rPr>
        <w:t>。</w:t>
      </w:r>
    </w:p>
    <w:p w14:paraId="3CD26CB6">
      <w:pPr>
        <w:snapToGrid w:val="0"/>
        <w:spacing w:line="360" w:lineRule="auto"/>
        <w:ind w:firstLine="420" w:firstLineChars="200"/>
        <w:jc w:val="center"/>
        <w:rPr>
          <w:rFonts w:asciiTheme="minorEastAsia" w:hAnsiTheme="minorEastAsia"/>
          <w:szCs w:val="21"/>
        </w:rPr>
      </w:pPr>
      <w:r>
        <w:drawing>
          <wp:inline distT="0" distB="0" distL="0" distR="0">
            <wp:extent cx="2790190" cy="2834005"/>
            <wp:effectExtent l="0" t="0" r="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790294" cy="2834351"/>
                    </a:xfrm>
                    <a:prstGeom prst="rect">
                      <a:avLst/>
                    </a:prstGeom>
                    <a:noFill/>
                    <a:ln>
                      <a:noFill/>
                    </a:ln>
                  </pic:spPr>
                </pic:pic>
              </a:graphicData>
            </a:graphic>
          </wp:inline>
        </w:drawing>
      </w:r>
    </w:p>
    <w:p w14:paraId="5A138314">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32</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A．3</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B．4</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C．6</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D．8</w:t>
      </w:r>
    </w:p>
    <w:p w14:paraId="3FF81D9C">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33</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A．1</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B．2</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C．3</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D．4</w:t>
      </w:r>
    </w:p>
    <w:p w14:paraId="3EE0F03A">
      <w:pPr>
        <w:snapToGrid w:val="0"/>
        <w:spacing w:line="360" w:lineRule="auto"/>
        <w:ind w:firstLine="420" w:firstLineChars="200"/>
        <w:rPr>
          <w:rFonts w:asciiTheme="minorEastAsia" w:hAnsiTheme="minorEastAsia"/>
          <w:szCs w:val="21"/>
        </w:rPr>
      </w:pPr>
    </w:p>
    <w:p w14:paraId="2A9E35A7">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计算机系统</w:t>
      </w:r>
      <w:r>
        <w:rPr>
          <w:rFonts w:hint="eastAsia" w:asciiTheme="minorEastAsia" w:hAnsiTheme="minorEastAsia"/>
          <w:szCs w:val="21"/>
          <w:u w:val="single"/>
        </w:rPr>
        <w:t xml:space="preserve">  （</w:t>
      </w:r>
      <w:r>
        <w:rPr>
          <w:rFonts w:asciiTheme="minorEastAsia" w:hAnsiTheme="minorEastAsia"/>
          <w:szCs w:val="21"/>
          <w:u w:val="single"/>
        </w:rPr>
        <w:t>34</w:t>
      </w:r>
      <w:r>
        <w:rPr>
          <w:rFonts w:hint="eastAsia" w:asciiTheme="minorEastAsia" w:hAnsiTheme="minorEastAsia"/>
          <w:szCs w:val="21"/>
          <w:u w:val="single"/>
        </w:rPr>
        <w:t xml:space="preserve">）  </w:t>
      </w:r>
      <w:r>
        <w:rPr>
          <w:rFonts w:hint="eastAsia" w:asciiTheme="minorEastAsia" w:hAnsiTheme="minorEastAsia"/>
          <w:szCs w:val="21"/>
        </w:rPr>
        <w:t>可以用MTBF/（1+MTBF）来度量，其中MTBF为平均失效间隔时间。</w:t>
      </w:r>
    </w:p>
    <w:p w14:paraId="158286D0">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34</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A．可靠性</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B．可用性</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C．可维护性</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D．健壮性</w:t>
      </w:r>
    </w:p>
    <w:p w14:paraId="49A0524C">
      <w:pPr>
        <w:snapToGrid w:val="0"/>
        <w:spacing w:line="360" w:lineRule="auto"/>
        <w:ind w:firstLine="420" w:firstLineChars="200"/>
        <w:rPr>
          <w:rFonts w:asciiTheme="minorEastAsia" w:hAnsiTheme="minorEastAsia"/>
          <w:szCs w:val="21"/>
        </w:rPr>
      </w:pPr>
    </w:p>
    <w:p w14:paraId="01DA009B">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以下关于软件测试的叙述中，不正确的是</w:t>
      </w:r>
      <w:r>
        <w:rPr>
          <w:rFonts w:hint="eastAsia" w:asciiTheme="minorEastAsia" w:hAnsiTheme="minorEastAsia"/>
          <w:szCs w:val="21"/>
          <w:u w:val="single"/>
        </w:rPr>
        <w:t xml:space="preserve">  （</w:t>
      </w:r>
      <w:r>
        <w:rPr>
          <w:rFonts w:asciiTheme="minorEastAsia" w:hAnsiTheme="minorEastAsia"/>
          <w:szCs w:val="21"/>
          <w:u w:val="single"/>
        </w:rPr>
        <w:t>35</w:t>
      </w:r>
      <w:r>
        <w:rPr>
          <w:rFonts w:hint="eastAsia" w:asciiTheme="minorEastAsia" w:hAnsiTheme="minorEastAsia"/>
          <w:szCs w:val="21"/>
          <w:u w:val="single"/>
        </w:rPr>
        <w:t xml:space="preserve">）  </w:t>
      </w:r>
      <w:r>
        <w:rPr>
          <w:rFonts w:hint="eastAsia" w:asciiTheme="minorEastAsia" w:hAnsiTheme="minorEastAsia"/>
          <w:szCs w:val="21"/>
        </w:rPr>
        <w:t>。</w:t>
      </w:r>
    </w:p>
    <w:p w14:paraId="3AC6AB48">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35</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A．在设计测试用例时应考虑输入数据和预期输出结果</w:t>
      </w:r>
    </w:p>
    <w:p w14:paraId="3FDB3709">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B．软件测试的目的是证明软件的正确性</w:t>
      </w:r>
    </w:p>
    <w:p w14:paraId="70B3B856">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 xml:space="preserve">C．在设计测试用例时，应该包括合理的输入条件  </w:t>
      </w:r>
    </w:p>
    <w:p w14:paraId="20FEE827">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D．在设计测试用例时，应该包括不合理的输入条件</w:t>
      </w:r>
    </w:p>
    <w:p w14:paraId="28164ED0">
      <w:pPr>
        <w:snapToGrid w:val="0"/>
        <w:spacing w:line="360" w:lineRule="auto"/>
        <w:ind w:firstLine="420" w:firstLineChars="200"/>
        <w:rPr>
          <w:rFonts w:asciiTheme="minorEastAsia" w:hAnsiTheme="minorEastAsia"/>
          <w:szCs w:val="21"/>
        </w:rPr>
      </w:pPr>
    </w:p>
    <w:p w14:paraId="17CCF197">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某模块中有两个处理A和B，分别对数据结构X写数据和读数据，则该模块的内聚类型为</w:t>
      </w:r>
      <w:r>
        <w:rPr>
          <w:rFonts w:hint="eastAsia" w:asciiTheme="minorEastAsia" w:hAnsiTheme="minorEastAsia"/>
          <w:szCs w:val="21"/>
          <w:u w:val="single"/>
        </w:rPr>
        <w:t xml:space="preserve">  （</w:t>
      </w:r>
      <w:r>
        <w:rPr>
          <w:rFonts w:asciiTheme="minorEastAsia" w:hAnsiTheme="minorEastAsia"/>
          <w:szCs w:val="21"/>
          <w:u w:val="single"/>
        </w:rPr>
        <w:t>36</w:t>
      </w:r>
      <w:r>
        <w:rPr>
          <w:rFonts w:hint="eastAsia" w:asciiTheme="minorEastAsia" w:hAnsiTheme="minorEastAsia"/>
          <w:szCs w:val="21"/>
          <w:u w:val="single"/>
        </w:rPr>
        <w:t xml:space="preserve">）  </w:t>
      </w:r>
      <w:r>
        <w:rPr>
          <w:rFonts w:hint="eastAsia" w:asciiTheme="minorEastAsia" w:hAnsiTheme="minorEastAsia"/>
          <w:szCs w:val="21"/>
        </w:rPr>
        <w:t>内聚。</w:t>
      </w:r>
    </w:p>
    <w:p w14:paraId="4C070E48">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36</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A．逻辑</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B．过程</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C．通信</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D．内容</w:t>
      </w:r>
    </w:p>
    <w:p w14:paraId="45452462">
      <w:pPr>
        <w:snapToGrid w:val="0"/>
        <w:spacing w:line="360" w:lineRule="auto"/>
        <w:ind w:firstLine="420" w:firstLineChars="200"/>
        <w:rPr>
          <w:rFonts w:asciiTheme="minorEastAsia" w:hAnsiTheme="minorEastAsia"/>
          <w:szCs w:val="21"/>
        </w:rPr>
      </w:pPr>
    </w:p>
    <w:p w14:paraId="06220695">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在面向对象方法中，不同对象收到同一消息可以产生完全不同的结果，这一现象称为</w:t>
      </w:r>
      <w:r>
        <w:rPr>
          <w:rFonts w:hint="eastAsia" w:asciiTheme="minorEastAsia" w:hAnsiTheme="minorEastAsia"/>
          <w:szCs w:val="21"/>
          <w:u w:val="single"/>
        </w:rPr>
        <w:t xml:space="preserve">  （</w:t>
      </w:r>
      <w:r>
        <w:rPr>
          <w:rFonts w:asciiTheme="minorEastAsia" w:hAnsiTheme="minorEastAsia"/>
          <w:szCs w:val="21"/>
          <w:u w:val="single"/>
        </w:rPr>
        <w:t>37</w:t>
      </w:r>
      <w:r>
        <w:rPr>
          <w:rFonts w:hint="eastAsia" w:asciiTheme="minorEastAsia" w:hAnsiTheme="minorEastAsia"/>
          <w:szCs w:val="21"/>
          <w:u w:val="single"/>
        </w:rPr>
        <w:t xml:space="preserve">）  </w:t>
      </w:r>
      <w:r>
        <w:rPr>
          <w:rFonts w:hint="eastAsia" w:asciiTheme="minorEastAsia" w:hAnsiTheme="minorEastAsia"/>
          <w:szCs w:val="21"/>
        </w:rPr>
        <w:t>在使用时，用户可以发送一个通用的消息，而实现的细节则由接收对象自行决定。</w:t>
      </w:r>
    </w:p>
    <w:p w14:paraId="0E9816BD">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37</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A．接口</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B．继承</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C．覆盖</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D．多态</w:t>
      </w:r>
    </w:p>
    <w:p w14:paraId="7CDEDFDF">
      <w:pPr>
        <w:snapToGrid w:val="0"/>
        <w:spacing w:line="360" w:lineRule="auto"/>
        <w:ind w:firstLine="420" w:firstLineChars="200"/>
        <w:rPr>
          <w:rFonts w:asciiTheme="minorEastAsia" w:hAnsiTheme="minorEastAsia"/>
          <w:szCs w:val="21"/>
        </w:rPr>
      </w:pPr>
    </w:p>
    <w:p w14:paraId="296D9C67">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在面向对象方法中，支持多态的是</w:t>
      </w:r>
      <w:r>
        <w:rPr>
          <w:rFonts w:hint="eastAsia" w:asciiTheme="minorEastAsia" w:hAnsiTheme="minorEastAsia"/>
          <w:szCs w:val="21"/>
          <w:u w:val="single"/>
        </w:rPr>
        <w:t xml:space="preserve">  （</w:t>
      </w:r>
      <w:r>
        <w:rPr>
          <w:rFonts w:asciiTheme="minorEastAsia" w:hAnsiTheme="minorEastAsia"/>
          <w:szCs w:val="21"/>
          <w:u w:val="single"/>
        </w:rPr>
        <w:t>38</w:t>
      </w:r>
      <w:r>
        <w:rPr>
          <w:rFonts w:hint="eastAsia" w:asciiTheme="minorEastAsia" w:hAnsiTheme="minorEastAsia"/>
          <w:szCs w:val="21"/>
          <w:u w:val="single"/>
        </w:rPr>
        <w:t xml:space="preserve">）  </w:t>
      </w:r>
      <w:r>
        <w:rPr>
          <w:rFonts w:hint="eastAsia" w:asciiTheme="minorEastAsia" w:hAnsiTheme="minorEastAsia"/>
          <w:szCs w:val="21"/>
        </w:rPr>
        <w:t>。</w:t>
      </w:r>
    </w:p>
    <w:p w14:paraId="5E31DEEA">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38</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A．静态分配</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B．动态分配</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C．静态类型</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D．动态绑定</w:t>
      </w:r>
    </w:p>
    <w:p w14:paraId="64A76EBB">
      <w:pPr>
        <w:snapToGrid w:val="0"/>
        <w:spacing w:line="360" w:lineRule="auto"/>
        <w:ind w:firstLine="420" w:firstLineChars="200"/>
        <w:rPr>
          <w:rFonts w:asciiTheme="minorEastAsia" w:hAnsiTheme="minorEastAsia"/>
          <w:szCs w:val="21"/>
        </w:rPr>
      </w:pPr>
    </w:p>
    <w:p w14:paraId="42553003">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面向对象分析的目的是为了获得对应用问题的理解，其主要活动不包括</w:t>
      </w:r>
      <w:r>
        <w:rPr>
          <w:rFonts w:hint="eastAsia" w:asciiTheme="minorEastAsia" w:hAnsiTheme="minorEastAsia"/>
          <w:szCs w:val="21"/>
          <w:u w:val="single"/>
        </w:rPr>
        <w:t xml:space="preserve">  （</w:t>
      </w:r>
      <w:r>
        <w:rPr>
          <w:rFonts w:asciiTheme="minorEastAsia" w:hAnsiTheme="minorEastAsia"/>
          <w:szCs w:val="21"/>
          <w:u w:val="single"/>
        </w:rPr>
        <w:t>39</w:t>
      </w:r>
      <w:r>
        <w:rPr>
          <w:rFonts w:hint="eastAsia" w:asciiTheme="minorEastAsia" w:hAnsiTheme="minorEastAsia"/>
          <w:szCs w:val="21"/>
          <w:u w:val="single"/>
        </w:rPr>
        <w:t xml:space="preserve">）  </w:t>
      </w:r>
      <w:r>
        <w:rPr>
          <w:rFonts w:hint="eastAsia" w:asciiTheme="minorEastAsia" w:hAnsiTheme="minorEastAsia"/>
          <w:szCs w:val="21"/>
        </w:rPr>
        <w:t>。</w:t>
      </w:r>
    </w:p>
    <w:p w14:paraId="5EF9C911">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39</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A．认定并组织对象</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B．描述对象间的相互作用</w:t>
      </w:r>
    </w:p>
    <w:p w14:paraId="2CCEB9B9">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C．面向对象程序设计</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D．确定基于对象的操作</w:t>
      </w:r>
    </w:p>
    <w:p w14:paraId="48913162">
      <w:pPr>
        <w:snapToGrid w:val="0"/>
        <w:spacing w:line="360" w:lineRule="auto"/>
        <w:ind w:firstLine="420" w:firstLineChars="200"/>
        <w:rPr>
          <w:rFonts w:asciiTheme="minorEastAsia" w:hAnsiTheme="minorEastAsia"/>
          <w:szCs w:val="21"/>
        </w:rPr>
      </w:pPr>
    </w:p>
    <w:p w14:paraId="74D247F9">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如下所示的UML状态图中，</w:t>
      </w:r>
      <w:r>
        <w:rPr>
          <w:rFonts w:hint="eastAsia" w:asciiTheme="minorEastAsia" w:hAnsiTheme="minorEastAsia"/>
          <w:szCs w:val="21"/>
          <w:u w:val="single"/>
        </w:rPr>
        <w:t xml:space="preserve">  （</w:t>
      </w:r>
      <w:r>
        <w:rPr>
          <w:rFonts w:asciiTheme="minorEastAsia" w:hAnsiTheme="minorEastAsia"/>
          <w:szCs w:val="21"/>
          <w:u w:val="single"/>
        </w:rPr>
        <w:t>40</w:t>
      </w:r>
      <w:r>
        <w:rPr>
          <w:rFonts w:hint="eastAsia" w:asciiTheme="minorEastAsia" w:hAnsiTheme="minorEastAsia"/>
          <w:szCs w:val="21"/>
          <w:u w:val="single"/>
        </w:rPr>
        <w:t xml:space="preserve">）  </w:t>
      </w:r>
      <w:r>
        <w:rPr>
          <w:rFonts w:hint="eastAsia" w:asciiTheme="minorEastAsia" w:hAnsiTheme="minorEastAsia"/>
          <w:szCs w:val="21"/>
        </w:rPr>
        <w:t>时，不一定会离开状态B。</w:t>
      </w:r>
    </w:p>
    <w:p w14:paraId="1CC2FBCE">
      <w:pPr>
        <w:snapToGrid w:val="0"/>
        <w:spacing w:line="360" w:lineRule="auto"/>
        <w:ind w:firstLine="420" w:firstLineChars="200"/>
        <w:jc w:val="center"/>
        <w:rPr>
          <w:rFonts w:asciiTheme="minorEastAsia" w:hAnsiTheme="minorEastAsia"/>
          <w:szCs w:val="21"/>
        </w:rPr>
      </w:pPr>
      <w:r>
        <w:rPr>
          <w:rFonts w:asciiTheme="minorEastAsia" w:hAnsiTheme="minorEastAsia"/>
          <w:szCs w:val="21"/>
        </w:rPr>
        <w:drawing>
          <wp:inline distT="0" distB="0" distL="0" distR="0">
            <wp:extent cx="3710940" cy="1632585"/>
            <wp:effectExtent l="0" t="0" r="3810"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3710963" cy="1632824"/>
                    </a:xfrm>
                    <a:prstGeom prst="rect">
                      <a:avLst/>
                    </a:prstGeom>
                    <a:noFill/>
                    <a:ln>
                      <a:noFill/>
                    </a:ln>
                  </pic:spPr>
                </pic:pic>
              </a:graphicData>
            </a:graphic>
          </wp:inline>
        </w:drawing>
      </w:r>
    </w:p>
    <w:p w14:paraId="2424B10E">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40</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A．状态B中的两个结束状态均达到</w:t>
      </w:r>
    </w:p>
    <w:p w14:paraId="760213D5">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B．在当前状态为B2时，事件e2发生</w:t>
      </w:r>
    </w:p>
    <w:p w14:paraId="1A419E87">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C．事件e2发生</w:t>
      </w:r>
    </w:p>
    <w:p w14:paraId="05941FC4">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D．事件el发生</w:t>
      </w:r>
    </w:p>
    <w:p w14:paraId="3EA8B1AB">
      <w:pPr>
        <w:snapToGrid w:val="0"/>
        <w:spacing w:line="360" w:lineRule="auto"/>
        <w:ind w:firstLine="420" w:firstLineChars="200"/>
        <w:rPr>
          <w:rFonts w:asciiTheme="minorEastAsia" w:hAnsiTheme="minorEastAsia"/>
          <w:szCs w:val="21"/>
        </w:rPr>
      </w:pPr>
    </w:p>
    <w:p w14:paraId="2EE5B71A">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以下关于UML状态图中转换（transition）的叙述中，不正确的是</w:t>
      </w:r>
      <w:r>
        <w:rPr>
          <w:rFonts w:hint="eastAsia" w:asciiTheme="minorEastAsia" w:hAnsiTheme="minorEastAsia"/>
          <w:szCs w:val="21"/>
          <w:u w:val="single"/>
        </w:rPr>
        <w:t xml:space="preserve">  （</w:t>
      </w:r>
      <w:r>
        <w:rPr>
          <w:rFonts w:asciiTheme="minorEastAsia" w:hAnsiTheme="minorEastAsia"/>
          <w:szCs w:val="21"/>
          <w:u w:val="single"/>
        </w:rPr>
        <w:t>41</w:t>
      </w:r>
      <w:r>
        <w:rPr>
          <w:rFonts w:hint="eastAsia" w:asciiTheme="minorEastAsia" w:hAnsiTheme="minorEastAsia"/>
          <w:szCs w:val="21"/>
          <w:u w:val="single"/>
        </w:rPr>
        <w:t xml:space="preserve">）  </w:t>
      </w:r>
      <w:r>
        <w:rPr>
          <w:rFonts w:hint="eastAsia" w:asciiTheme="minorEastAsia" w:hAnsiTheme="minorEastAsia"/>
          <w:szCs w:val="21"/>
        </w:rPr>
        <w:t>。</w:t>
      </w:r>
    </w:p>
    <w:p w14:paraId="281CBC67">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41</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A．活动可以在转换时执行也可以在状态内执行</w:t>
      </w:r>
    </w:p>
    <w:p w14:paraId="6529892A">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B．监护条件只有在相应的事件发生时才进行检查</w:t>
      </w:r>
    </w:p>
    <w:p w14:paraId="5AE33C26">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C．一个转换可以有事件触发器、监护条件和一个状态</w:t>
      </w:r>
    </w:p>
    <w:p w14:paraId="704CF8AD">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D．事件触发转换</w:t>
      </w:r>
    </w:p>
    <w:p w14:paraId="23CF2E43">
      <w:pPr>
        <w:snapToGrid w:val="0"/>
        <w:spacing w:line="360" w:lineRule="auto"/>
        <w:ind w:firstLine="420" w:firstLineChars="200"/>
        <w:rPr>
          <w:rFonts w:asciiTheme="minorEastAsia" w:hAnsiTheme="minorEastAsia"/>
          <w:szCs w:val="21"/>
        </w:rPr>
      </w:pPr>
    </w:p>
    <w:p w14:paraId="6A61F329">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下图①②③④所示是UML</w:t>
      </w:r>
      <w:r>
        <w:rPr>
          <w:rFonts w:asciiTheme="minorEastAsia" w:hAnsiTheme="minorEastAsia"/>
          <w:szCs w:val="21"/>
        </w:rPr>
        <w:t xml:space="preserve"> </w:t>
      </w:r>
      <w:r>
        <w:rPr>
          <w:rFonts w:hint="eastAsia" w:asciiTheme="minorEastAsia" w:hAnsiTheme="minorEastAsia"/>
          <w:szCs w:val="21"/>
          <w:u w:val="single"/>
        </w:rPr>
        <w:t xml:space="preserve">  （</w:t>
      </w:r>
      <w:r>
        <w:rPr>
          <w:rFonts w:asciiTheme="minorEastAsia" w:hAnsiTheme="minorEastAsia"/>
          <w:szCs w:val="21"/>
          <w:u w:val="single"/>
        </w:rPr>
        <w:t>42</w:t>
      </w:r>
      <w:r>
        <w:rPr>
          <w:rFonts w:hint="eastAsia" w:asciiTheme="minorEastAsia" w:hAnsiTheme="minorEastAsia"/>
          <w:szCs w:val="21"/>
          <w:u w:val="single"/>
        </w:rPr>
        <w:t xml:space="preserve">）  </w:t>
      </w:r>
      <w:r>
        <w:rPr>
          <w:rFonts w:hint="eastAsia" w:asciiTheme="minorEastAsia" w:hAnsiTheme="minorEastAsia"/>
          <w:szCs w:val="21"/>
        </w:rPr>
        <w:t>。现有场景：一名医生（Doctor）可以治疗多位病人（Patient），一位病人可以由多名医生治疗，一名医生可能多次治疗同一位病人。要记录哪名医生治疗哪位病人时，需要存储治疗（Treatment）的日期和时间。以下①②③④图中</w:t>
      </w:r>
      <w:r>
        <w:rPr>
          <w:rFonts w:hint="eastAsia" w:asciiTheme="minorEastAsia" w:hAnsiTheme="minorEastAsia"/>
          <w:szCs w:val="21"/>
          <w:u w:val="single"/>
        </w:rPr>
        <w:t xml:space="preserve">  （</w:t>
      </w:r>
      <w:r>
        <w:rPr>
          <w:rFonts w:asciiTheme="minorEastAsia" w:hAnsiTheme="minorEastAsia"/>
          <w:szCs w:val="21"/>
          <w:u w:val="single"/>
        </w:rPr>
        <w:t>43</w:t>
      </w:r>
      <w:r>
        <w:rPr>
          <w:rFonts w:hint="eastAsia" w:asciiTheme="minorEastAsia" w:hAnsiTheme="minorEastAsia"/>
          <w:szCs w:val="21"/>
          <w:u w:val="single"/>
        </w:rPr>
        <w:t xml:space="preserve">）  </w:t>
      </w:r>
      <w:r>
        <w:rPr>
          <w:rFonts w:hint="eastAsia" w:asciiTheme="minorEastAsia" w:hAnsiTheme="minorEastAsia"/>
          <w:szCs w:val="21"/>
        </w:rPr>
        <w:t>是描述此场景的模型。</w:t>
      </w:r>
    </w:p>
    <w:p w14:paraId="414E33C3">
      <w:pPr>
        <w:snapToGrid w:val="0"/>
        <w:spacing w:line="360" w:lineRule="auto"/>
        <w:ind w:firstLine="420" w:firstLineChars="200"/>
        <w:jc w:val="center"/>
        <w:rPr>
          <w:rFonts w:asciiTheme="minorEastAsia" w:hAnsiTheme="minorEastAsia"/>
          <w:szCs w:val="21"/>
        </w:rPr>
      </w:pPr>
      <w:r>
        <w:drawing>
          <wp:inline distT="0" distB="0" distL="0" distR="0">
            <wp:extent cx="4813935" cy="2223135"/>
            <wp:effectExtent l="0" t="0" r="5715"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4825480" cy="2228464"/>
                    </a:xfrm>
                    <a:prstGeom prst="rect">
                      <a:avLst/>
                    </a:prstGeom>
                    <a:noFill/>
                    <a:ln>
                      <a:noFill/>
                    </a:ln>
                  </pic:spPr>
                </pic:pic>
              </a:graphicData>
            </a:graphic>
          </wp:inline>
        </w:drawing>
      </w:r>
    </w:p>
    <w:p w14:paraId="3C2C2ABC">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42</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A．用例图</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B．对象图</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C．类图</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D．协作图</w:t>
      </w:r>
    </w:p>
    <w:p w14:paraId="40AF942F">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43</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A．①</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B．②</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C</w:t>
      </w:r>
      <w:r>
        <w:rPr>
          <w:rFonts w:hint="eastAsia" w:asciiTheme="minorEastAsia" w:hAnsiTheme="minorEastAsia"/>
          <w:szCs w:val="21"/>
        </w:rPr>
        <w:t>．③</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D．④</w:t>
      </w:r>
    </w:p>
    <w:p w14:paraId="261B22F3">
      <w:pPr>
        <w:snapToGrid w:val="0"/>
        <w:spacing w:line="360" w:lineRule="auto"/>
        <w:ind w:firstLine="420" w:firstLineChars="200"/>
        <w:rPr>
          <w:rFonts w:asciiTheme="minorEastAsia" w:hAnsiTheme="minorEastAsia"/>
          <w:szCs w:val="21"/>
        </w:rPr>
      </w:pPr>
    </w:p>
    <w:p w14:paraId="3A54E6B1">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xml:space="preserve">● </w:t>
      </w:r>
      <w:r>
        <w:rPr>
          <w:rFonts w:asciiTheme="minorEastAsia" w:hAnsiTheme="minorEastAsia"/>
          <w:szCs w:val="21"/>
        </w:rPr>
        <w:t xml:space="preserve"> </w:t>
      </w:r>
      <w:r>
        <w:rPr>
          <w:rFonts w:hint="eastAsia" w:asciiTheme="minorEastAsia" w:hAnsiTheme="minorEastAsia"/>
          <w:szCs w:val="21"/>
          <w:u w:val="single"/>
        </w:rPr>
        <w:t xml:space="preserve">  （</w:t>
      </w:r>
      <w:r>
        <w:rPr>
          <w:rFonts w:asciiTheme="minorEastAsia" w:hAnsiTheme="minorEastAsia"/>
          <w:szCs w:val="21"/>
          <w:u w:val="single"/>
        </w:rPr>
        <w:t>44</w:t>
      </w:r>
      <w:r>
        <w:rPr>
          <w:rFonts w:hint="eastAsia" w:asciiTheme="minorEastAsia" w:hAnsiTheme="minorEastAsia"/>
          <w:szCs w:val="21"/>
          <w:u w:val="single"/>
        </w:rPr>
        <w:t xml:space="preserve">）  </w:t>
      </w:r>
      <w:r>
        <w:rPr>
          <w:rFonts w:hint="eastAsia" w:asciiTheme="minorEastAsia" w:hAnsiTheme="minorEastAsia"/>
          <w:szCs w:val="21"/>
        </w:rPr>
        <w:t>模式定义一系列的算法，把它们一个个封装起来，并且使它们可以相互替换，使得算法可以独立于使用它们的客户而变化。以下</w:t>
      </w:r>
      <w:r>
        <w:rPr>
          <w:rFonts w:asciiTheme="minorEastAsia" w:hAnsiTheme="minorEastAsia"/>
          <w:szCs w:val="21"/>
        </w:rPr>
        <w:t xml:space="preserve"> </w:t>
      </w:r>
      <w:r>
        <w:rPr>
          <w:rFonts w:hint="eastAsia" w:asciiTheme="minorEastAsia" w:hAnsiTheme="minorEastAsia"/>
          <w:szCs w:val="21"/>
          <w:u w:val="single"/>
        </w:rPr>
        <w:t xml:space="preserve">  （</w:t>
      </w:r>
      <w:r>
        <w:rPr>
          <w:rFonts w:asciiTheme="minorEastAsia" w:hAnsiTheme="minorEastAsia"/>
          <w:szCs w:val="21"/>
          <w:u w:val="single"/>
        </w:rPr>
        <w:t>45</w:t>
      </w:r>
      <w:r>
        <w:rPr>
          <w:rFonts w:hint="eastAsia" w:asciiTheme="minorEastAsia" w:hAnsiTheme="minorEastAsia"/>
          <w:szCs w:val="21"/>
          <w:u w:val="single"/>
        </w:rPr>
        <w:t xml:space="preserve">）  </w:t>
      </w:r>
      <w:r>
        <w:rPr>
          <w:rFonts w:hint="eastAsia" w:asciiTheme="minorEastAsia" w:hAnsiTheme="minorEastAsia"/>
          <w:szCs w:val="21"/>
        </w:rPr>
        <w:t>情况适合选用该模式。</w:t>
      </w:r>
    </w:p>
    <w:p w14:paraId="2F60DE08">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①一个客户需要使用一组相关对象</w:t>
      </w:r>
    </w:p>
    <w:p w14:paraId="6D9E261A">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②一个对象的改变需要改变其它对象</w:t>
      </w:r>
    </w:p>
    <w:p w14:paraId="0D9DA4C4">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③需要使用一个算法的不用变体</w:t>
      </w:r>
    </w:p>
    <w:p w14:paraId="4A6F89A5">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④许多相关的类仅仅是行为有异</w:t>
      </w:r>
    </w:p>
    <w:p w14:paraId="28907492">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44</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A．命令（Command）</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B．责任链（Chain of Responsibility）</w:t>
      </w:r>
    </w:p>
    <w:p w14:paraId="6B9BABC7">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C．观察者（Observer）</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D．策略（Strategy）</w:t>
      </w:r>
    </w:p>
    <w:p w14:paraId="296613D4">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45</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A．①②</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B．②③</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C．③④</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D．①④</w:t>
      </w:r>
    </w:p>
    <w:p w14:paraId="5A795802">
      <w:pPr>
        <w:snapToGrid w:val="0"/>
        <w:spacing w:line="360" w:lineRule="auto"/>
        <w:ind w:firstLine="420" w:firstLineChars="200"/>
        <w:rPr>
          <w:rFonts w:asciiTheme="minorEastAsia" w:hAnsiTheme="minorEastAsia"/>
          <w:szCs w:val="21"/>
        </w:rPr>
      </w:pPr>
    </w:p>
    <w:p w14:paraId="1383C529">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xml:space="preserve">● </w:t>
      </w:r>
      <w:r>
        <w:rPr>
          <w:rFonts w:asciiTheme="minorEastAsia" w:hAnsiTheme="minorEastAsia"/>
          <w:szCs w:val="21"/>
          <w:u w:val="single"/>
        </w:rPr>
        <w:t xml:space="preserve"> </w:t>
      </w:r>
      <w:r>
        <w:rPr>
          <w:rFonts w:hint="eastAsia" w:asciiTheme="minorEastAsia" w:hAnsiTheme="minorEastAsia"/>
          <w:szCs w:val="21"/>
          <w:u w:val="single"/>
        </w:rPr>
        <w:t xml:space="preserve">（46） </w:t>
      </w:r>
      <w:r>
        <w:rPr>
          <w:rFonts w:hint="eastAsia" w:asciiTheme="minorEastAsia" w:hAnsiTheme="minorEastAsia"/>
          <w:szCs w:val="21"/>
        </w:rPr>
        <w:t>模式将一个复杂对象的构建与其表示分离，使得同样的构建过程可以创 建不同的表示。以下</w:t>
      </w:r>
      <w:r>
        <w:rPr>
          <w:rFonts w:hint="eastAsia" w:asciiTheme="minorEastAsia" w:hAnsiTheme="minorEastAsia"/>
          <w:szCs w:val="21"/>
          <w:u w:val="single"/>
        </w:rPr>
        <w:t xml:space="preserve"> （47） </w:t>
      </w:r>
      <w:r>
        <w:rPr>
          <w:rFonts w:hint="eastAsia" w:asciiTheme="minorEastAsia" w:hAnsiTheme="minorEastAsia"/>
          <w:szCs w:val="21"/>
        </w:rPr>
        <w:t>情况适合选用该模式。</w:t>
      </w:r>
    </w:p>
    <w:p w14:paraId="54335FF4">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①抽象复杂对象的构建步骤</w:t>
      </w:r>
    </w:p>
    <w:p w14:paraId="0B864FAC">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②基于构建过程的具体实现构建复杂对象的不同表示</w:t>
      </w:r>
    </w:p>
    <w:p w14:paraId="16DFDBF1">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③一个类仅有一个实例</w:t>
      </w:r>
    </w:p>
    <w:p w14:paraId="7995E43A">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④一个类的实例只能有几个不同状态组合中的一种</w:t>
      </w:r>
    </w:p>
    <w:p w14:paraId="47F7BA20">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46</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A．生成器（Builder）</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B．工厂方法（Factory Method）</w:t>
      </w:r>
    </w:p>
    <w:p w14:paraId="65D8F4C6">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C．原型（Prototype）</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D．单例（ Singleton）</w:t>
      </w:r>
    </w:p>
    <w:p w14:paraId="394BFF75">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47</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A．①②</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B．②③</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C．③④</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D．①④</w:t>
      </w:r>
    </w:p>
    <w:p w14:paraId="3604CF4D">
      <w:pPr>
        <w:snapToGrid w:val="0"/>
        <w:spacing w:line="360" w:lineRule="auto"/>
        <w:ind w:firstLine="420" w:firstLineChars="200"/>
        <w:rPr>
          <w:rFonts w:asciiTheme="minorEastAsia" w:hAnsiTheme="minorEastAsia"/>
          <w:szCs w:val="21"/>
        </w:rPr>
      </w:pPr>
    </w:p>
    <w:p w14:paraId="6F71F74D">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由字符a、b构成的字符串中，若每个a后至少跟一个b，则该字符串集合可用正规式表示为</w:t>
      </w:r>
      <w:r>
        <w:rPr>
          <w:rFonts w:asciiTheme="minorEastAsia" w:hAnsiTheme="minorEastAsia"/>
          <w:szCs w:val="21"/>
        </w:rPr>
        <w:t xml:space="preserve"> </w:t>
      </w:r>
      <w:r>
        <w:rPr>
          <w:rFonts w:hint="eastAsia" w:asciiTheme="minorEastAsia" w:hAnsiTheme="minorEastAsia"/>
          <w:szCs w:val="21"/>
          <w:u w:val="single"/>
        </w:rPr>
        <w:t xml:space="preserve">  （</w:t>
      </w:r>
      <w:r>
        <w:rPr>
          <w:rFonts w:asciiTheme="minorEastAsia" w:hAnsiTheme="minorEastAsia"/>
          <w:szCs w:val="21"/>
          <w:u w:val="single"/>
        </w:rPr>
        <w:t>48</w:t>
      </w:r>
      <w:r>
        <w:rPr>
          <w:rFonts w:hint="eastAsia" w:asciiTheme="minorEastAsia" w:hAnsiTheme="minorEastAsia"/>
          <w:szCs w:val="21"/>
          <w:u w:val="single"/>
        </w:rPr>
        <w:t xml:space="preserve">）  </w:t>
      </w:r>
      <w:r>
        <w:rPr>
          <w:rFonts w:hint="eastAsia" w:asciiTheme="minorEastAsia" w:hAnsiTheme="minorEastAsia"/>
          <w:szCs w:val="21"/>
        </w:rPr>
        <w:t>。</w:t>
      </w:r>
    </w:p>
    <w:p w14:paraId="55DFA7CA">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48</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A．（blab）*</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B（ab*）*</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C．（a*b*）*</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D．（alb）*</w:t>
      </w:r>
    </w:p>
    <w:p w14:paraId="44BBEF86">
      <w:pPr>
        <w:snapToGrid w:val="0"/>
        <w:spacing w:line="360" w:lineRule="auto"/>
        <w:ind w:firstLine="420" w:firstLineChars="200"/>
        <w:rPr>
          <w:rFonts w:asciiTheme="minorEastAsia" w:hAnsiTheme="minorEastAsia"/>
          <w:szCs w:val="21"/>
        </w:rPr>
      </w:pPr>
    </w:p>
    <w:p w14:paraId="3086DE66">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乔姆斯基（Chomsky）将文法分为4种类型，程序设计语言的大多数语法现象可用其中的</w:t>
      </w:r>
      <w:r>
        <w:rPr>
          <w:rFonts w:asciiTheme="minorEastAsia" w:hAnsiTheme="minorEastAsia"/>
          <w:szCs w:val="21"/>
        </w:rPr>
        <w:t xml:space="preserve"> </w:t>
      </w:r>
      <w:r>
        <w:rPr>
          <w:rFonts w:hint="eastAsia" w:asciiTheme="minorEastAsia" w:hAnsiTheme="minorEastAsia"/>
          <w:szCs w:val="21"/>
          <w:u w:val="single"/>
        </w:rPr>
        <w:t xml:space="preserve">  （</w:t>
      </w:r>
      <w:r>
        <w:rPr>
          <w:rFonts w:asciiTheme="minorEastAsia" w:hAnsiTheme="minorEastAsia"/>
          <w:szCs w:val="21"/>
          <w:u w:val="single"/>
        </w:rPr>
        <w:t>49</w:t>
      </w:r>
      <w:r>
        <w:rPr>
          <w:rFonts w:hint="eastAsia" w:asciiTheme="minorEastAsia" w:hAnsiTheme="minorEastAsia"/>
          <w:szCs w:val="21"/>
          <w:u w:val="single"/>
        </w:rPr>
        <w:t xml:space="preserve">）  </w:t>
      </w:r>
      <w:r>
        <w:rPr>
          <w:rFonts w:hint="eastAsia" w:asciiTheme="minorEastAsia" w:hAnsiTheme="minorEastAsia"/>
          <w:szCs w:val="21"/>
        </w:rPr>
        <w:t>描述。</w:t>
      </w:r>
    </w:p>
    <w:p w14:paraId="59F312F9">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49</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A．上下文有关文法</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B．上下文无关文法</w:t>
      </w:r>
    </w:p>
    <w:p w14:paraId="7BA1BD2A">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C．正规文法</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D．短语结构文法</w:t>
      </w:r>
    </w:p>
    <w:p w14:paraId="1D981F85">
      <w:pPr>
        <w:snapToGrid w:val="0"/>
        <w:spacing w:line="360" w:lineRule="auto"/>
        <w:ind w:firstLine="420" w:firstLineChars="200"/>
        <w:rPr>
          <w:rFonts w:asciiTheme="minorEastAsia" w:hAnsiTheme="minorEastAsia"/>
          <w:szCs w:val="21"/>
        </w:rPr>
      </w:pPr>
    </w:p>
    <w:p w14:paraId="125D52CD">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运行下面的C程序代码段，会出现</w:t>
      </w:r>
      <w:r>
        <w:rPr>
          <w:rFonts w:asciiTheme="minorEastAsia" w:hAnsiTheme="minorEastAsia"/>
          <w:szCs w:val="21"/>
        </w:rPr>
        <w:t xml:space="preserve"> </w:t>
      </w:r>
      <w:r>
        <w:rPr>
          <w:rFonts w:hint="eastAsia" w:asciiTheme="minorEastAsia" w:hAnsiTheme="minorEastAsia"/>
          <w:szCs w:val="21"/>
          <w:u w:val="single"/>
        </w:rPr>
        <w:t xml:space="preserve">  （</w:t>
      </w:r>
      <w:r>
        <w:rPr>
          <w:rFonts w:asciiTheme="minorEastAsia" w:hAnsiTheme="minorEastAsia"/>
          <w:szCs w:val="21"/>
          <w:u w:val="single"/>
        </w:rPr>
        <w:t>50</w:t>
      </w:r>
      <w:r>
        <w:rPr>
          <w:rFonts w:hint="eastAsia" w:asciiTheme="minorEastAsia" w:hAnsiTheme="minorEastAsia"/>
          <w:szCs w:val="21"/>
          <w:u w:val="single"/>
        </w:rPr>
        <w:t xml:space="preserve">）  </w:t>
      </w:r>
      <w:r>
        <w:rPr>
          <w:rFonts w:hint="eastAsia" w:asciiTheme="minorEastAsia" w:hAnsiTheme="minorEastAsia"/>
          <w:szCs w:val="21"/>
        </w:rPr>
        <w:t>错误。</w:t>
      </w:r>
    </w:p>
    <w:p w14:paraId="088C700D">
      <w:pPr>
        <w:shd w:val="clear" w:color="auto" w:fill="F1F1F1" w:themeFill="background1" w:themeFillShade="F2"/>
        <w:snapToGrid w:val="0"/>
        <w:spacing w:line="360" w:lineRule="auto"/>
        <w:ind w:left="840"/>
        <w:rPr>
          <w:rFonts w:ascii="微软雅黑" w:hAnsi="微软雅黑" w:eastAsia="微软雅黑"/>
          <w:color w:val="666666"/>
          <w:szCs w:val="21"/>
        </w:rPr>
      </w:pPr>
      <w:r>
        <w:rPr>
          <w:rFonts w:hint="eastAsia" w:ascii="微软雅黑" w:hAnsi="微软雅黑" w:eastAsia="微软雅黑"/>
          <w:color w:val="666666"/>
          <w:szCs w:val="21"/>
        </w:rPr>
        <w:t>int k=0;</w:t>
      </w:r>
      <w:r>
        <w:rPr>
          <w:rFonts w:hint="eastAsia" w:ascii="微软雅黑" w:hAnsi="微软雅黑" w:eastAsia="微软雅黑"/>
          <w:color w:val="666666"/>
          <w:szCs w:val="21"/>
        </w:rPr>
        <w:br w:type="textWrapping"/>
      </w:r>
      <w:r>
        <w:rPr>
          <w:rFonts w:hint="eastAsia" w:ascii="微软雅黑" w:hAnsi="微软雅黑" w:eastAsia="微软雅黑"/>
          <w:color w:val="666666"/>
          <w:szCs w:val="21"/>
        </w:rPr>
        <w:t>for(;k&lt;100;);</w:t>
      </w:r>
      <w:r>
        <w:rPr>
          <w:rFonts w:hint="eastAsia" w:ascii="微软雅黑" w:hAnsi="微软雅黑" w:eastAsia="微软雅黑"/>
          <w:color w:val="666666"/>
          <w:szCs w:val="21"/>
        </w:rPr>
        <w:br w:type="textWrapping"/>
      </w:r>
      <w:r>
        <w:rPr>
          <w:rFonts w:hint="eastAsia" w:ascii="微软雅黑" w:hAnsi="微软雅黑" w:eastAsia="微软雅黑"/>
          <w:color w:val="666666"/>
          <w:szCs w:val="21"/>
        </w:rPr>
        <w:t>{k++;}</w:t>
      </w:r>
    </w:p>
    <w:p w14:paraId="1112C2CF">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50</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A．变量未定义</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B．静态语义</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C．语法</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D．动态语义</w:t>
      </w:r>
    </w:p>
    <w:p w14:paraId="08A7363F">
      <w:pPr>
        <w:snapToGrid w:val="0"/>
        <w:spacing w:line="360" w:lineRule="auto"/>
        <w:ind w:firstLine="420" w:firstLineChars="200"/>
        <w:rPr>
          <w:rFonts w:asciiTheme="minorEastAsia" w:hAnsiTheme="minorEastAsia"/>
          <w:szCs w:val="21"/>
        </w:rPr>
      </w:pPr>
    </w:p>
    <w:p w14:paraId="536BB04D">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在数据库系统中，一般由DBA使用DBMS提供的授权功能为不同用户授权，其主要目的是为了保证数据库的</w:t>
      </w:r>
      <w:r>
        <w:rPr>
          <w:rFonts w:asciiTheme="minorEastAsia" w:hAnsiTheme="minorEastAsia"/>
          <w:szCs w:val="21"/>
        </w:rPr>
        <w:t xml:space="preserve"> </w:t>
      </w:r>
      <w:r>
        <w:rPr>
          <w:rFonts w:hint="eastAsia" w:asciiTheme="minorEastAsia" w:hAnsiTheme="minorEastAsia"/>
          <w:szCs w:val="21"/>
          <w:u w:val="single"/>
        </w:rPr>
        <w:t xml:space="preserve">  （</w:t>
      </w:r>
      <w:r>
        <w:rPr>
          <w:rFonts w:asciiTheme="minorEastAsia" w:hAnsiTheme="minorEastAsia"/>
          <w:szCs w:val="21"/>
          <w:u w:val="single"/>
        </w:rPr>
        <w:t>51</w:t>
      </w:r>
      <w:r>
        <w:rPr>
          <w:rFonts w:hint="eastAsia" w:asciiTheme="minorEastAsia" w:hAnsiTheme="minorEastAsia"/>
          <w:szCs w:val="21"/>
          <w:u w:val="single"/>
        </w:rPr>
        <w:t xml:space="preserve">）  </w:t>
      </w:r>
      <w:r>
        <w:rPr>
          <w:rFonts w:hint="eastAsia" w:asciiTheme="minorEastAsia" w:hAnsiTheme="minorEastAsia"/>
          <w:szCs w:val="21"/>
        </w:rPr>
        <w:t>。</w:t>
      </w:r>
    </w:p>
    <w:p w14:paraId="62284185">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51</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A．正确性</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B．安全性</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C．一致性</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D．完整性</w:t>
      </w:r>
    </w:p>
    <w:p w14:paraId="37E08ED0">
      <w:pPr>
        <w:snapToGrid w:val="0"/>
        <w:spacing w:line="360" w:lineRule="auto"/>
        <w:ind w:firstLine="420" w:firstLineChars="200"/>
        <w:rPr>
          <w:rFonts w:asciiTheme="minorEastAsia" w:hAnsiTheme="minorEastAsia"/>
          <w:szCs w:val="21"/>
        </w:rPr>
      </w:pPr>
    </w:p>
    <w:p w14:paraId="504857C6">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给定关系模式R（U,F），其中：U为关系模式R中的属性集，F是U上的一组函数依赖。假设U={A1，A2，A3，A4}，F={A1→A2，A1A2→A3，A1→A4，A2→A4}，那么关系R的主键应为</w:t>
      </w:r>
      <w:r>
        <w:rPr>
          <w:rFonts w:hint="eastAsia" w:asciiTheme="minorEastAsia" w:hAnsiTheme="minorEastAsia"/>
          <w:szCs w:val="21"/>
          <w:u w:val="single"/>
        </w:rPr>
        <w:t xml:space="preserve">（52） </w:t>
      </w:r>
      <w:r>
        <w:rPr>
          <w:rFonts w:hint="eastAsia" w:asciiTheme="minorEastAsia" w:hAnsiTheme="minorEastAsia"/>
          <w:szCs w:val="21"/>
        </w:rPr>
        <w:t>。函数依赖集F中的</w:t>
      </w:r>
      <w:r>
        <w:rPr>
          <w:rFonts w:hint="eastAsia" w:asciiTheme="minorEastAsia" w:hAnsiTheme="minorEastAsia"/>
          <w:szCs w:val="21"/>
          <w:u w:val="single"/>
        </w:rPr>
        <w:t xml:space="preserve"> （53） </w:t>
      </w:r>
      <w:r>
        <w:rPr>
          <w:rFonts w:hint="eastAsia" w:asciiTheme="minorEastAsia" w:hAnsiTheme="minorEastAsia"/>
          <w:szCs w:val="21"/>
        </w:rPr>
        <w:t>是冗余的。</w:t>
      </w:r>
    </w:p>
    <w:p w14:paraId="69E15445">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52</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 A</w:t>
      </w:r>
      <w:r>
        <w:rPr>
          <w:rFonts w:asciiTheme="minorEastAsia" w:hAnsiTheme="minorEastAsia"/>
          <w:szCs w:val="21"/>
        </w:rPr>
        <w:t>1</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 A1A2</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 A</w:t>
      </w:r>
      <w:r>
        <w:rPr>
          <w:rFonts w:asciiTheme="minorEastAsia" w:hAnsiTheme="minorEastAsia"/>
          <w:szCs w:val="21"/>
        </w:rPr>
        <w:t>1</w:t>
      </w:r>
      <w:r>
        <w:rPr>
          <w:rFonts w:hint="eastAsia" w:asciiTheme="minorEastAsia" w:hAnsiTheme="minorEastAsia"/>
          <w:szCs w:val="21"/>
        </w:rPr>
        <w:t>A3</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 xml:space="preserve">D．A1A2A3 </w:t>
      </w:r>
    </w:p>
    <w:p w14:paraId="1C7ACCB4">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53</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A．A</w:t>
      </w:r>
      <w:r>
        <w:rPr>
          <w:rFonts w:asciiTheme="minorEastAsia" w:hAnsiTheme="minorEastAsia"/>
          <w:szCs w:val="21"/>
        </w:rPr>
        <w:t>1</w:t>
      </w:r>
      <w:r>
        <w:rPr>
          <w:rFonts w:hint="eastAsia" w:asciiTheme="minorEastAsia" w:hAnsiTheme="minorEastAsia"/>
          <w:szCs w:val="21"/>
        </w:rPr>
        <w:t xml:space="preserve"> →A2</w:t>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B．A</w:t>
      </w:r>
      <w:r>
        <w:rPr>
          <w:rFonts w:asciiTheme="minorEastAsia" w:hAnsiTheme="minorEastAsia"/>
          <w:szCs w:val="21"/>
        </w:rPr>
        <w:t>1</w:t>
      </w:r>
      <w:r>
        <w:rPr>
          <w:rFonts w:hint="eastAsia" w:asciiTheme="minorEastAsia" w:hAnsiTheme="minorEastAsia"/>
          <w:szCs w:val="21"/>
        </w:rPr>
        <w:t>A2→A3</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C．A</w:t>
      </w:r>
      <w:r>
        <w:rPr>
          <w:rFonts w:asciiTheme="minorEastAsia" w:hAnsiTheme="minorEastAsia"/>
          <w:szCs w:val="21"/>
        </w:rPr>
        <w:t>1</w:t>
      </w:r>
      <w:r>
        <w:rPr>
          <w:rFonts w:hint="eastAsia" w:asciiTheme="minorEastAsia" w:hAnsiTheme="minorEastAsia"/>
          <w:szCs w:val="21"/>
        </w:rPr>
        <w:t>→A4</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D．A2→A4</w:t>
      </w:r>
    </w:p>
    <w:p w14:paraId="1AAE32F9">
      <w:pPr>
        <w:snapToGrid w:val="0"/>
        <w:spacing w:line="360" w:lineRule="auto"/>
        <w:ind w:firstLine="420" w:firstLineChars="200"/>
        <w:rPr>
          <w:rFonts w:asciiTheme="minorEastAsia" w:hAnsiTheme="minorEastAsia"/>
          <w:szCs w:val="21"/>
        </w:rPr>
      </w:pPr>
    </w:p>
    <w:p w14:paraId="052427EE">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给定关系R（A ， B ， C ，D）和关系S（A ，C ，E ，F），对其进行自然连接运算R</w:t>
      </w:r>
      <m:oMath>
        <m:r>
          <m:rPr>
            <m:sty m:val="p"/>
          </m:rPr>
          <w:rPr>
            <w:rFonts w:ascii="Cambria Math" w:hAnsi="Cambria Math"/>
            <w:szCs w:val="21"/>
          </w:rPr>
          <m:t>⋈</m:t>
        </m:r>
      </m:oMath>
      <w:r>
        <w:rPr>
          <w:rFonts w:hint="eastAsia" w:asciiTheme="minorEastAsia" w:hAnsiTheme="minorEastAsia"/>
          <w:szCs w:val="21"/>
        </w:rPr>
        <w:t>S后的属性列为</w:t>
      </w:r>
      <w:r>
        <w:rPr>
          <w:rFonts w:hint="eastAsia" w:asciiTheme="minorEastAsia" w:hAnsiTheme="minorEastAsia"/>
          <w:szCs w:val="21"/>
          <w:u w:val="single"/>
        </w:rPr>
        <w:t xml:space="preserve"> （5</w:t>
      </w:r>
      <w:r>
        <w:rPr>
          <w:rFonts w:asciiTheme="minorEastAsia" w:hAnsiTheme="minorEastAsia"/>
          <w:szCs w:val="21"/>
          <w:u w:val="single"/>
        </w:rPr>
        <w:t>4</w:t>
      </w:r>
      <w:r>
        <w:rPr>
          <w:rFonts w:hint="eastAsia" w:asciiTheme="minorEastAsia" w:hAnsiTheme="minorEastAsia"/>
          <w:szCs w:val="21"/>
          <w:u w:val="single"/>
        </w:rPr>
        <w:t xml:space="preserve">） </w:t>
      </w:r>
      <w:r>
        <w:rPr>
          <w:rFonts w:hint="eastAsia" w:asciiTheme="minorEastAsia" w:hAnsiTheme="minorEastAsia"/>
          <w:szCs w:val="21"/>
        </w:rPr>
        <w:t>个；与σR.B&gt;S.E(R</w:t>
      </w:r>
      <w:r>
        <w:rPr>
          <w:rFonts w:asciiTheme="minorEastAsia" w:hAnsiTheme="minorEastAsia"/>
          <w:szCs w:val="21"/>
        </w:rPr>
        <w:t>&gt;</w:t>
      </w:r>
      <w:r>
        <w:rPr>
          <w:rFonts w:hint="eastAsia" w:asciiTheme="minorEastAsia" w:hAnsiTheme="minorEastAsia"/>
          <w:szCs w:val="21"/>
        </w:rPr>
        <w:t>S)等价的关系代数表达式为</w:t>
      </w:r>
      <w:r>
        <w:rPr>
          <w:rFonts w:hint="eastAsia" w:asciiTheme="minorEastAsia" w:hAnsiTheme="minorEastAsia"/>
          <w:szCs w:val="21"/>
          <w:u w:val="single"/>
        </w:rPr>
        <w:t xml:space="preserve">  （5</w:t>
      </w:r>
      <w:r>
        <w:rPr>
          <w:rFonts w:asciiTheme="minorEastAsia" w:hAnsiTheme="minorEastAsia"/>
          <w:szCs w:val="21"/>
          <w:u w:val="single"/>
        </w:rPr>
        <w:t>5</w:t>
      </w:r>
      <w:r>
        <w:rPr>
          <w:rFonts w:hint="eastAsia" w:asciiTheme="minorEastAsia" w:hAnsiTheme="minorEastAsia"/>
          <w:szCs w:val="21"/>
          <w:u w:val="single"/>
        </w:rPr>
        <w:t xml:space="preserve">）  </w:t>
      </w:r>
      <w:r>
        <w:rPr>
          <w:rFonts w:hint="eastAsia" w:asciiTheme="minorEastAsia" w:hAnsiTheme="minorEastAsia"/>
          <w:szCs w:val="21"/>
        </w:rPr>
        <w:t>。</w:t>
      </w:r>
    </w:p>
    <w:p w14:paraId="54DD4E01">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54</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A．4</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B．5</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C．6</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D．8</w:t>
      </w:r>
    </w:p>
    <w:p w14:paraId="004FD9AD">
      <w:pPr>
        <w:snapToGrid w:val="0"/>
        <w:spacing w:line="360" w:lineRule="auto"/>
        <w:ind w:firstLine="420" w:firstLineChars="200"/>
        <w:rPr>
          <w:rFonts w:asciiTheme="minorEastAsia" w:hAnsiTheme="minorEastAsia"/>
          <w:szCs w:val="21"/>
        </w:rPr>
      </w:pPr>
      <w:r>
        <w:rPr>
          <w:rFonts w:asciiTheme="minorEastAsia" w:hAnsiTheme="minorEastAsia"/>
          <w:szCs w:val="21"/>
        </w:rPr>
        <w:t xml:space="preserve"> </w:t>
      </w:r>
    </w:p>
    <w:p w14:paraId="0790DC3F">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55</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A．σ2&gt;7（R x S）</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B．π1,2,3,4,7,8（σ1=5^2&gt;7^3=6（R×S））</w:t>
      </w:r>
    </w:p>
    <w:p w14:paraId="1644D005">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C．σ2&gt;'7'（R×S）</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D．π1,2,3,4,7,8（σ1=5^2&gt;’7’^3=6（R×S））</w:t>
      </w:r>
    </w:p>
    <w:p w14:paraId="239C6E54">
      <w:pPr>
        <w:snapToGrid w:val="0"/>
        <w:spacing w:line="360" w:lineRule="auto"/>
        <w:ind w:firstLine="420" w:firstLineChars="200"/>
        <w:rPr>
          <w:rFonts w:asciiTheme="minorEastAsia" w:hAnsiTheme="minorEastAsia"/>
          <w:szCs w:val="21"/>
        </w:rPr>
      </w:pPr>
    </w:p>
    <w:p w14:paraId="588B8F7F">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下列查询B=“大数据”且F=“开发平台”，结果集属性列为A．B．C．F的关系代数表达式中，查询效率最高的是</w:t>
      </w:r>
      <w:r>
        <w:rPr>
          <w:rFonts w:hint="eastAsia" w:asciiTheme="minorEastAsia" w:hAnsiTheme="minorEastAsia"/>
          <w:szCs w:val="21"/>
          <w:u w:val="single"/>
        </w:rPr>
        <w:t xml:space="preserve">  （</w:t>
      </w:r>
      <w:r>
        <w:rPr>
          <w:rFonts w:asciiTheme="minorEastAsia" w:hAnsiTheme="minorEastAsia"/>
          <w:szCs w:val="21"/>
          <w:u w:val="single"/>
        </w:rPr>
        <w:t>56</w:t>
      </w:r>
      <w:r>
        <w:rPr>
          <w:rFonts w:hint="eastAsia" w:asciiTheme="minorEastAsia" w:hAnsiTheme="minorEastAsia"/>
          <w:szCs w:val="21"/>
          <w:u w:val="single"/>
        </w:rPr>
        <w:t xml:space="preserve">）  </w:t>
      </w:r>
      <w:r>
        <w:rPr>
          <w:rFonts w:hint="eastAsia" w:asciiTheme="minorEastAsia" w:hAnsiTheme="minorEastAsia"/>
          <w:szCs w:val="21"/>
        </w:rPr>
        <w:t>。</w:t>
      </w:r>
    </w:p>
    <w:p w14:paraId="4B3B2B8F">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56</w:t>
      </w:r>
      <w:r>
        <w:rPr>
          <w:rFonts w:hint="eastAsia" w:asciiTheme="minorEastAsia" w:hAnsiTheme="minorEastAsia"/>
          <w:szCs w:val="21"/>
        </w:rPr>
        <w:t>）</w:t>
      </w:r>
      <w:r>
        <w:rPr>
          <w:rFonts w:asciiTheme="minorEastAsia" w:hAnsiTheme="minorEastAsia"/>
          <w:szCs w:val="21"/>
        </w:rPr>
        <w:tab/>
      </w:r>
      <w:r>
        <w:rPr>
          <w:rFonts w:asciiTheme="minorEastAsia" w:hAnsiTheme="minorEastAsia"/>
          <w:szCs w:val="21"/>
        </w:rPr>
        <w:t>A</w:t>
      </w:r>
      <w:r>
        <w:rPr>
          <w:rFonts w:hint="eastAsia" w:asciiTheme="minorEastAsia" w:hAnsiTheme="minorEastAsia"/>
          <w:szCs w:val="21"/>
        </w:rPr>
        <w:t>．</w:t>
      </w:r>
      <w:r>
        <w:rPr>
          <w:rFonts w:asciiTheme="minorEastAsia" w:hAnsiTheme="minorEastAsia"/>
          <w:szCs w:val="21"/>
        </w:rPr>
        <w:t xml:space="preserve">π1,2,3,8 </w:t>
      </w:r>
      <w:r>
        <w:rPr>
          <w:rFonts w:hint="eastAsia" w:asciiTheme="minorEastAsia" w:hAnsiTheme="minorEastAsia"/>
          <w:szCs w:val="21"/>
        </w:rPr>
        <w:t>（σ</w:t>
      </w:r>
      <w:r>
        <w:rPr>
          <w:rFonts w:asciiTheme="minorEastAsia" w:hAnsiTheme="minorEastAsia"/>
          <w:szCs w:val="21"/>
        </w:rPr>
        <w:t>2='</w:t>
      </w:r>
      <w:r>
        <w:rPr>
          <w:rFonts w:hint="eastAsia" w:asciiTheme="minorEastAsia" w:hAnsiTheme="minorEastAsia"/>
          <w:szCs w:val="21"/>
        </w:rPr>
        <w:t>大数据</w:t>
      </w:r>
      <w:r>
        <w:rPr>
          <w:rFonts w:asciiTheme="minorEastAsia" w:hAnsiTheme="minorEastAsia"/>
          <w:szCs w:val="21"/>
        </w:rPr>
        <w:t xml:space="preserve">' </w:t>
      </w:r>
      <w:r>
        <w:rPr>
          <w:rFonts w:ascii="Times New Roman" w:hAnsi="Times New Roman" w:cs="Times New Roman"/>
          <w:szCs w:val="21"/>
        </w:rPr>
        <w:t>˄</w:t>
      </w:r>
      <w:r>
        <w:rPr>
          <w:rFonts w:asciiTheme="minorEastAsia" w:hAnsiTheme="minorEastAsia"/>
          <w:szCs w:val="21"/>
        </w:rPr>
        <w:t xml:space="preserve">1=5 </w:t>
      </w:r>
      <w:r>
        <w:rPr>
          <w:rFonts w:ascii="Times New Roman" w:hAnsi="Times New Roman" w:cs="Times New Roman"/>
          <w:szCs w:val="21"/>
        </w:rPr>
        <w:t>˄</w:t>
      </w:r>
      <w:r>
        <w:rPr>
          <w:rFonts w:asciiTheme="minorEastAsia" w:hAnsiTheme="minorEastAsia"/>
          <w:szCs w:val="21"/>
        </w:rPr>
        <w:t xml:space="preserve">3=6 </w:t>
      </w:r>
      <w:r>
        <w:rPr>
          <w:rFonts w:ascii="Times New Roman" w:hAnsi="Times New Roman" w:cs="Times New Roman"/>
          <w:szCs w:val="21"/>
        </w:rPr>
        <w:t>˄</w:t>
      </w:r>
      <w:r>
        <w:rPr>
          <w:rFonts w:asciiTheme="minorEastAsia" w:hAnsiTheme="minorEastAsia"/>
          <w:szCs w:val="21"/>
        </w:rPr>
        <w:t>8='</w:t>
      </w:r>
      <w:r>
        <w:rPr>
          <w:rFonts w:hint="eastAsia" w:asciiTheme="minorEastAsia" w:hAnsiTheme="minorEastAsia"/>
          <w:szCs w:val="21"/>
        </w:rPr>
        <w:t>开发平台</w:t>
      </w:r>
      <w:r>
        <w:rPr>
          <w:rFonts w:asciiTheme="minorEastAsia" w:hAnsiTheme="minorEastAsia"/>
          <w:szCs w:val="21"/>
        </w:rPr>
        <w:t>'</w:t>
      </w:r>
      <w:r>
        <w:rPr>
          <w:rFonts w:hint="eastAsia" w:asciiTheme="minorEastAsia" w:hAnsiTheme="minorEastAsia"/>
          <w:szCs w:val="21"/>
        </w:rPr>
        <w:t>（</w:t>
      </w:r>
      <w:r>
        <w:rPr>
          <w:rFonts w:asciiTheme="minorEastAsia" w:hAnsiTheme="minorEastAsia"/>
          <w:szCs w:val="21"/>
        </w:rPr>
        <w:t>R×S</w:t>
      </w:r>
      <w:r>
        <w:rPr>
          <w:rFonts w:hint="eastAsia" w:asciiTheme="minorEastAsia" w:hAnsiTheme="minorEastAsia"/>
          <w:szCs w:val="21"/>
        </w:rPr>
        <w:t>））</w:t>
      </w:r>
    </w:p>
    <w:p w14:paraId="1AB70CB1">
      <w:pPr>
        <w:snapToGrid w:val="0"/>
        <w:spacing w:line="360" w:lineRule="auto"/>
        <w:ind w:left="840" w:firstLine="420" w:firstLineChars="200"/>
        <w:rPr>
          <w:rFonts w:asciiTheme="minorEastAsia" w:hAnsiTheme="minorEastAsia"/>
          <w:szCs w:val="21"/>
        </w:rPr>
      </w:pPr>
      <w:r>
        <w:rPr>
          <w:rFonts w:asciiTheme="minorEastAsia" w:hAnsiTheme="minorEastAsia"/>
          <w:szCs w:val="21"/>
        </w:rPr>
        <w:t>B</w:t>
      </w:r>
      <w:r>
        <w:rPr>
          <w:rFonts w:hint="eastAsia" w:asciiTheme="minorEastAsia" w:hAnsiTheme="minorEastAsia"/>
          <w:szCs w:val="21"/>
        </w:rPr>
        <w:t>．π</w:t>
      </w:r>
      <w:r>
        <w:rPr>
          <w:rFonts w:asciiTheme="minorEastAsia" w:hAnsiTheme="minorEastAsia"/>
          <w:szCs w:val="21"/>
        </w:rPr>
        <w:t xml:space="preserve">l,2,3,8 </w:t>
      </w:r>
      <w:r>
        <w:rPr>
          <w:rFonts w:hint="eastAsia" w:asciiTheme="minorEastAsia" w:hAnsiTheme="minorEastAsia"/>
          <w:szCs w:val="21"/>
        </w:rPr>
        <w:t>（σ</w:t>
      </w:r>
      <w:r>
        <w:rPr>
          <w:rFonts w:asciiTheme="minorEastAsia" w:hAnsiTheme="minorEastAsia"/>
          <w:szCs w:val="21"/>
        </w:rPr>
        <w:t>1=5</w:t>
      </w:r>
      <w:r>
        <w:rPr>
          <w:rFonts w:ascii="Times New Roman" w:hAnsi="Times New Roman" w:cs="Times New Roman"/>
          <w:szCs w:val="21"/>
        </w:rPr>
        <w:t>˄</w:t>
      </w:r>
      <w:r>
        <w:rPr>
          <w:rFonts w:asciiTheme="minorEastAsia" w:hAnsiTheme="minorEastAsia"/>
          <w:szCs w:val="21"/>
        </w:rPr>
        <w:t>3=6</w:t>
      </w:r>
      <w:r>
        <w:rPr>
          <w:rFonts w:ascii="Times New Roman" w:hAnsi="Times New Roman" w:cs="Times New Roman"/>
          <w:szCs w:val="21"/>
        </w:rPr>
        <w:t>˄</w:t>
      </w:r>
      <w:r>
        <w:rPr>
          <w:rFonts w:asciiTheme="minorEastAsia" w:hAnsiTheme="minorEastAsia"/>
          <w:szCs w:val="21"/>
        </w:rPr>
        <w:t>8='</w:t>
      </w:r>
      <w:r>
        <w:rPr>
          <w:rFonts w:hint="eastAsia" w:asciiTheme="minorEastAsia" w:hAnsiTheme="minorEastAsia"/>
          <w:szCs w:val="21"/>
        </w:rPr>
        <w:t>开发平台</w:t>
      </w:r>
      <w:r>
        <w:rPr>
          <w:rFonts w:asciiTheme="minorEastAsia" w:hAnsiTheme="minorEastAsia"/>
          <w:szCs w:val="21"/>
        </w:rPr>
        <w:t>'t</w:t>
      </w:r>
      <w:r>
        <w:rPr>
          <w:rFonts w:hint="eastAsia" w:asciiTheme="minorEastAsia" w:hAnsiTheme="minorEastAsia"/>
          <w:szCs w:val="21"/>
        </w:rPr>
        <w:t>（σ</w:t>
      </w:r>
      <w:r>
        <w:rPr>
          <w:rFonts w:asciiTheme="minorEastAsia" w:hAnsiTheme="minorEastAsia"/>
          <w:szCs w:val="21"/>
        </w:rPr>
        <w:t>2='</w:t>
      </w:r>
      <w:r>
        <w:rPr>
          <w:rFonts w:hint="eastAsia" w:asciiTheme="minorEastAsia" w:hAnsiTheme="minorEastAsia"/>
          <w:szCs w:val="21"/>
        </w:rPr>
        <w:t>大数据</w:t>
      </w:r>
      <w:r>
        <w:rPr>
          <w:rFonts w:asciiTheme="minorEastAsia" w:hAnsiTheme="minorEastAsia"/>
          <w:szCs w:val="21"/>
        </w:rPr>
        <w:t>'</w:t>
      </w:r>
      <w:r>
        <w:rPr>
          <w:rFonts w:hint="eastAsia" w:asciiTheme="minorEastAsia" w:hAnsiTheme="minorEastAsia"/>
          <w:szCs w:val="21"/>
        </w:rPr>
        <w:t>（</w:t>
      </w:r>
      <w:r>
        <w:rPr>
          <w:rFonts w:asciiTheme="minorEastAsia" w:hAnsiTheme="minorEastAsia"/>
          <w:szCs w:val="21"/>
        </w:rPr>
        <w:t>R</w:t>
      </w:r>
      <w:r>
        <w:rPr>
          <w:rFonts w:hint="eastAsia" w:asciiTheme="minorEastAsia" w:hAnsiTheme="minorEastAsia"/>
          <w:szCs w:val="21"/>
        </w:rPr>
        <w:t>）×</w:t>
      </w:r>
      <w:r>
        <w:rPr>
          <w:rFonts w:asciiTheme="minorEastAsia" w:hAnsiTheme="minorEastAsia"/>
          <w:szCs w:val="21"/>
        </w:rPr>
        <w:t>s</w:t>
      </w:r>
      <w:r>
        <w:rPr>
          <w:rFonts w:hint="eastAsia" w:asciiTheme="minorEastAsia" w:hAnsiTheme="minorEastAsia"/>
          <w:szCs w:val="21"/>
        </w:rPr>
        <w:t>））</w:t>
      </w:r>
    </w:p>
    <w:p w14:paraId="0A113521">
      <w:pPr>
        <w:snapToGrid w:val="0"/>
        <w:spacing w:line="360" w:lineRule="auto"/>
        <w:ind w:left="840" w:firstLine="420" w:firstLineChars="200"/>
        <w:rPr>
          <w:rFonts w:asciiTheme="minorEastAsia" w:hAnsiTheme="minorEastAsia"/>
          <w:szCs w:val="21"/>
        </w:rPr>
      </w:pPr>
      <w:r>
        <w:rPr>
          <w:rFonts w:asciiTheme="minorEastAsia" w:hAnsiTheme="minorEastAsia"/>
          <w:szCs w:val="21"/>
        </w:rPr>
        <w:t>C</w:t>
      </w:r>
      <w:r>
        <w:rPr>
          <w:rFonts w:hint="eastAsia" w:asciiTheme="minorEastAsia" w:hAnsiTheme="minorEastAsia"/>
          <w:szCs w:val="21"/>
        </w:rPr>
        <w:t>．</w:t>
      </w:r>
      <w:r>
        <w:rPr>
          <w:rFonts w:asciiTheme="minorEastAsia" w:hAnsiTheme="minorEastAsia"/>
          <w:szCs w:val="21"/>
        </w:rPr>
        <w:t>π1</w:t>
      </w:r>
      <w:r>
        <w:rPr>
          <w:rFonts w:hint="eastAsia" w:asciiTheme="minorEastAsia" w:hAnsiTheme="minorEastAsia"/>
          <w:szCs w:val="21"/>
        </w:rPr>
        <w:t>，</w:t>
      </w:r>
      <w:r>
        <w:rPr>
          <w:rFonts w:asciiTheme="minorEastAsia" w:hAnsiTheme="minorEastAsia"/>
          <w:szCs w:val="21"/>
        </w:rPr>
        <w:t>2</w:t>
      </w:r>
      <w:r>
        <w:rPr>
          <w:rFonts w:hint="eastAsia" w:asciiTheme="minorEastAsia" w:hAnsiTheme="minorEastAsia"/>
          <w:szCs w:val="21"/>
        </w:rPr>
        <w:t>，</w:t>
      </w:r>
      <w:r>
        <w:rPr>
          <w:rFonts w:asciiTheme="minorEastAsia" w:hAnsiTheme="minorEastAsia"/>
          <w:szCs w:val="21"/>
        </w:rPr>
        <w:t>3</w:t>
      </w:r>
      <w:r>
        <w:rPr>
          <w:rFonts w:hint="eastAsia" w:asciiTheme="minorEastAsia" w:hAnsiTheme="minorEastAsia"/>
          <w:szCs w:val="21"/>
        </w:rPr>
        <w:t>，</w:t>
      </w:r>
      <w:r>
        <w:rPr>
          <w:rFonts w:asciiTheme="minorEastAsia" w:hAnsiTheme="minorEastAsia"/>
          <w:szCs w:val="21"/>
        </w:rPr>
        <w:t>8</w:t>
      </w:r>
      <w:r>
        <w:rPr>
          <w:rFonts w:hint="eastAsia" w:asciiTheme="minorEastAsia" w:hAnsiTheme="minorEastAsia"/>
          <w:szCs w:val="21"/>
        </w:rPr>
        <w:t>（σ</w:t>
      </w:r>
      <w:r>
        <w:rPr>
          <w:rFonts w:asciiTheme="minorEastAsia" w:hAnsiTheme="minorEastAsia"/>
          <w:szCs w:val="21"/>
        </w:rPr>
        <w:t>2='</w:t>
      </w:r>
      <w:r>
        <w:rPr>
          <w:rFonts w:hint="eastAsia" w:asciiTheme="minorEastAsia" w:hAnsiTheme="minorEastAsia"/>
          <w:szCs w:val="21"/>
        </w:rPr>
        <w:t>大数据</w:t>
      </w:r>
      <w:r>
        <w:rPr>
          <w:rFonts w:asciiTheme="minorEastAsia" w:hAnsiTheme="minorEastAsia"/>
          <w:szCs w:val="21"/>
        </w:rPr>
        <w:t>'</w:t>
      </w:r>
      <w:r>
        <w:rPr>
          <w:rFonts w:ascii="Times New Roman" w:hAnsi="Times New Roman" w:cs="Times New Roman"/>
          <w:szCs w:val="21"/>
        </w:rPr>
        <w:t>˄</w:t>
      </w:r>
      <w:r>
        <w:rPr>
          <w:rFonts w:asciiTheme="minorEastAsia" w:hAnsiTheme="minorEastAsia"/>
          <w:szCs w:val="21"/>
        </w:rPr>
        <w:t>1=5</w:t>
      </w:r>
      <w:r>
        <w:rPr>
          <w:rFonts w:ascii="Times New Roman" w:hAnsi="Times New Roman" w:cs="Times New Roman"/>
          <w:szCs w:val="21"/>
        </w:rPr>
        <w:t>˄</w:t>
      </w:r>
      <w:r>
        <w:rPr>
          <w:rFonts w:asciiTheme="minorEastAsia" w:hAnsiTheme="minorEastAsia"/>
          <w:szCs w:val="21"/>
        </w:rPr>
        <w:t>3=6</w:t>
      </w:r>
      <w:r>
        <w:rPr>
          <w:rFonts w:hint="eastAsia" w:asciiTheme="minorEastAsia" w:hAnsiTheme="minorEastAsia"/>
          <w:szCs w:val="21"/>
        </w:rPr>
        <w:t>（</w:t>
      </w:r>
      <w:r>
        <w:rPr>
          <w:rFonts w:asciiTheme="minorEastAsia" w:hAnsiTheme="minorEastAsia"/>
          <w:szCs w:val="21"/>
        </w:rPr>
        <w:t>R×σ4='</w:t>
      </w:r>
      <w:r>
        <w:rPr>
          <w:rFonts w:hint="eastAsia" w:asciiTheme="minorEastAsia" w:hAnsiTheme="minorEastAsia"/>
          <w:szCs w:val="21"/>
        </w:rPr>
        <w:t>开发平台</w:t>
      </w:r>
      <w:r>
        <w:rPr>
          <w:rFonts w:asciiTheme="minorEastAsia" w:hAnsiTheme="minorEastAsia"/>
          <w:szCs w:val="21"/>
        </w:rPr>
        <w:t>'</w:t>
      </w:r>
      <w:r>
        <w:rPr>
          <w:rFonts w:hint="eastAsia" w:asciiTheme="minorEastAsia" w:hAnsiTheme="minorEastAsia"/>
          <w:szCs w:val="21"/>
        </w:rPr>
        <w:t>（</w:t>
      </w:r>
      <w:r>
        <w:rPr>
          <w:rFonts w:asciiTheme="minorEastAsia" w:hAnsiTheme="minorEastAsia"/>
          <w:szCs w:val="21"/>
        </w:rPr>
        <w:t>S</w:t>
      </w:r>
      <w:r>
        <w:rPr>
          <w:rFonts w:hint="eastAsia" w:asciiTheme="minorEastAsia" w:hAnsiTheme="minorEastAsia"/>
          <w:szCs w:val="21"/>
        </w:rPr>
        <w:t>））</w:t>
      </w:r>
    </w:p>
    <w:p w14:paraId="75BDA3A9">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D．π1,2,3,8（σ1=5^3=6（σ2='大数据'（R）×a4='开发平台'（S）））</w:t>
      </w:r>
    </w:p>
    <w:p w14:paraId="2D658035">
      <w:pPr>
        <w:snapToGrid w:val="0"/>
        <w:spacing w:line="360" w:lineRule="auto"/>
        <w:ind w:firstLine="420" w:firstLineChars="200"/>
        <w:rPr>
          <w:rFonts w:asciiTheme="minorEastAsia" w:hAnsiTheme="minorEastAsia"/>
          <w:szCs w:val="21"/>
        </w:rPr>
      </w:pPr>
    </w:p>
    <w:p w14:paraId="180F509A">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拓扑序列是有向无环图中所有顶点的一个线性序列，若有向图中存在弧&lt;v，w&gt;或存在从顶点v到w的路径，则在该有向图的任一拓扑序列中，V一定在w之前。下面有向图的拓扑序列是</w:t>
      </w:r>
      <w:r>
        <w:rPr>
          <w:rFonts w:hint="eastAsia" w:asciiTheme="minorEastAsia" w:hAnsiTheme="minorEastAsia"/>
          <w:szCs w:val="21"/>
          <w:u w:val="single"/>
        </w:rPr>
        <w:t xml:space="preserve">  （5</w:t>
      </w:r>
      <w:r>
        <w:rPr>
          <w:rFonts w:asciiTheme="minorEastAsia" w:hAnsiTheme="minorEastAsia"/>
          <w:szCs w:val="21"/>
          <w:u w:val="single"/>
        </w:rPr>
        <w:t>7</w:t>
      </w:r>
      <w:r>
        <w:rPr>
          <w:rFonts w:hint="eastAsia" w:asciiTheme="minorEastAsia" w:hAnsiTheme="minorEastAsia"/>
          <w:szCs w:val="21"/>
          <w:u w:val="single"/>
        </w:rPr>
        <w:t xml:space="preserve">）  </w:t>
      </w:r>
      <w:r>
        <w:rPr>
          <w:rFonts w:hint="eastAsia" w:asciiTheme="minorEastAsia" w:hAnsiTheme="minorEastAsia"/>
          <w:szCs w:val="21"/>
        </w:rPr>
        <w:t>。</w:t>
      </w:r>
    </w:p>
    <w:p w14:paraId="6EB2E75F">
      <w:pPr>
        <w:snapToGrid w:val="0"/>
        <w:spacing w:line="360" w:lineRule="auto"/>
        <w:ind w:firstLine="480" w:firstLineChars="200"/>
        <w:jc w:val="center"/>
        <w:rPr>
          <w:rFonts w:asciiTheme="minorEastAsia" w:hAnsiTheme="minorEastAsia"/>
          <w:szCs w:val="21"/>
        </w:rPr>
      </w:pPr>
      <w:r>
        <w:rPr>
          <w:rFonts w:hint="eastAsia" w:ascii="微软雅黑" w:hAnsi="微软雅黑" w:eastAsia="微软雅黑" w:cs="微软雅黑"/>
          <w:sz w:val="24"/>
        </w:rPr>
        <w:drawing>
          <wp:inline distT="0" distB="0" distL="114300" distR="114300">
            <wp:extent cx="1981200" cy="838200"/>
            <wp:effectExtent l="0" t="0" r="0" b="0"/>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14"/>
                    <a:stretch>
                      <a:fillRect/>
                    </a:stretch>
                  </pic:blipFill>
                  <pic:spPr>
                    <a:xfrm>
                      <a:off x="0" y="0"/>
                      <a:ext cx="1981200" cy="838200"/>
                    </a:xfrm>
                    <a:prstGeom prst="rect">
                      <a:avLst/>
                    </a:prstGeom>
                    <a:noFill/>
                    <a:ln w="9525">
                      <a:noFill/>
                    </a:ln>
                  </pic:spPr>
                </pic:pic>
              </a:graphicData>
            </a:graphic>
          </wp:inline>
        </w:drawing>
      </w:r>
    </w:p>
    <w:p w14:paraId="249DA04E">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57</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A．41235</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B．43125</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C．42135</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D．41325</w:t>
      </w:r>
    </w:p>
    <w:p w14:paraId="7FD12342">
      <w:pPr>
        <w:snapToGrid w:val="0"/>
        <w:spacing w:line="360" w:lineRule="auto"/>
        <w:ind w:firstLine="420" w:firstLineChars="200"/>
        <w:rPr>
          <w:rFonts w:asciiTheme="minorEastAsia" w:hAnsiTheme="minorEastAsia"/>
          <w:szCs w:val="21"/>
        </w:rPr>
      </w:pPr>
    </w:p>
    <w:p w14:paraId="08C4AD72">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设有一个包含n个元素的有序线性表。在等概率情况下删除其中的一个元素，若采用顺序存储结构，则平均需要移动</w:t>
      </w:r>
      <w:r>
        <w:rPr>
          <w:rFonts w:hint="eastAsia" w:asciiTheme="minorEastAsia" w:hAnsiTheme="minorEastAsia"/>
          <w:szCs w:val="21"/>
          <w:u w:val="single"/>
        </w:rPr>
        <w:t xml:space="preserve">  （5</w:t>
      </w:r>
      <w:r>
        <w:rPr>
          <w:rFonts w:asciiTheme="minorEastAsia" w:hAnsiTheme="minorEastAsia"/>
          <w:szCs w:val="21"/>
          <w:u w:val="single"/>
        </w:rPr>
        <w:t>8</w:t>
      </w:r>
      <w:r>
        <w:rPr>
          <w:rFonts w:hint="eastAsia" w:asciiTheme="minorEastAsia" w:hAnsiTheme="minorEastAsia"/>
          <w:szCs w:val="21"/>
          <w:u w:val="single"/>
        </w:rPr>
        <w:t xml:space="preserve">）  </w:t>
      </w:r>
      <w:r>
        <w:rPr>
          <w:rFonts w:hint="eastAsia" w:asciiTheme="minorEastAsia" w:hAnsiTheme="minorEastAsia"/>
          <w:szCs w:val="21"/>
        </w:rPr>
        <w:t>个元素；若采用单链表存储，则平均需要移动</w:t>
      </w:r>
      <w:r>
        <w:rPr>
          <w:rFonts w:hint="eastAsia" w:asciiTheme="minorEastAsia" w:hAnsiTheme="minorEastAsia"/>
          <w:szCs w:val="21"/>
          <w:u w:val="single"/>
        </w:rPr>
        <w:t xml:space="preserve">  （5</w:t>
      </w:r>
      <w:r>
        <w:rPr>
          <w:rFonts w:asciiTheme="minorEastAsia" w:hAnsiTheme="minorEastAsia"/>
          <w:szCs w:val="21"/>
          <w:u w:val="single"/>
        </w:rPr>
        <w:t>9</w:t>
      </w:r>
      <w:r>
        <w:rPr>
          <w:rFonts w:hint="eastAsia" w:asciiTheme="minorEastAsia" w:hAnsiTheme="minorEastAsia"/>
          <w:szCs w:val="21"/>
          <w:u w:val="single"/>
        </w:rPr>
        <w:t xml:space="preserve">）  </w:t>
      </w:r>
      <w:r>
        <w:rPr>
          <w:rFonts w:hint="eastAsia" w:asciiTheme="minorEastAsia" w:hAnsiTheme="minorEastAsia"/>
          <w:szCs w:val="21"/>
        </w:rPr>
        <w:t>个元素。</w:t>
      </w:r>
    </w:p>
    <w:p w14:paraId="7F5989A3">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58</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A．1</w:t>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B．(n-1)/2</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C．logn</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D．n</w:t>
      </w:r>
    </w:p>
    <w:p w14:paraId="10DB2DE8">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59</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A．O</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 1</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 （n-l）/</w:t>
      </w:r>
      <w:r>
        <w:rPr>
          <w:rFonts w:asciiTheme="minorEastAsia" w:hAnsiTheme="minorEastAsia"/>
          <w:szCs w:val="21"/>
        </w:rPr>
        <w:t>2</w:t>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 n/2</w:t>
      </w:r>
    </w:p>
    <w:p w14:paraId="6CFFF49D">
      <w:pPr>
        <w:snapToGrid w:val="0"/>
        <w:spacing w:line="360" w:lineRule="auto"/>
        <w:ind w:firstLine="420" w:firstLineChars="200"/>
        <w:rPr>
          <w:rFonts w:asciiTheme="minorEastAsia" w:hAnsiTheme="minorEastAsia"/>
          <w:szCs w:val="21"/>
        </w:rPr>
      </w:pPr>
    </w:p>
    <w:p w14:paraId="613C2915">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具有3个节点的二叉树有</w:t>
      </w:r>
      <w:r>
        <w:rPr>
          <w:rFonts w:hint="eastAsia" w:asciiTheme="minorEastAsia" w:hAnsiTheme="minorEastAsia"/>
          <w:szCs w:val="21"/>
          <w:u w:val="single"/>
        </w:rPr>
        <w:t xml:space="preserve">  （</w:t>
      </w:r>
      <w:r>
        <w:rPr>
          <w:rFonts w:asciiTheme="minorEastAsia" w:hAnsiTheme="minorEastAsia"/>
          <w:szCs w:val="21"/>
          <w:u w:val="single"/>
        </w:rPr>
        <w:t>60</w:t>
      </w:r>
      <w:r>
        <w:rPr>
          <w:rFonts w:hint="eastAsia" w:asciiTheme="minorEastAsia" w:hAnsiTheme="minorEastAsia"/>
          <w:szCs w:val="21"/>
          <w:u w:val="single"/>
        </w:rPr>
        <w:t xml:space="preserve">）  </w:t>
      </w:r>
      <w:r>
        <w:rPr>
          <w:rFonts w:hint="eastAsia" w:asciiTheme="minorEastAsia" w:hAnsiTheme="minorEastAsia"/>
          <w:szCs w:val="21"/>
        </w:rPr>
        <w:t>种形态。</w:t>
      </w:r>
    </w:p>
    <w:p w14:paraId="779C592D">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60</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A．2</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B．3</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C．5</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D．7</w:t>
      </w:r>
    </w:p>
    <w:p w14:paraId="63229679">
      <w:pPr>
        <w:snapToGrid w:val="0"/>
        <w:spacing w:line="360" w:lineRule="auto"/>
        <w:ind w:firstLine="420" w:firstLineChars="200"/>
        <w:rPr>
          <w:rFonts w:asciiTheme="minorEastAsia" w:hAnsiTheme="minorEastAsia"/>
          <w:szCs w:val="21"/>
        </w:rPr>
      </w:pPr>
    </w:p>
    <w:p w14:paraId="20201CE4">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以下关于二叉排序树（或二叉查找树、二叉搜索树）的叙述中，正确的是</w:t>
      </w:r>
      <w:r>
        <w:rPr>
          <w:rFonts w:hint="eastAsia" w:asciiTheme="minorEastAsia" w:hAnsiTheme="minorEastAsia"/>
          <w:szCs w:val="21"/>
          <w:u w:val="single"/>
        </w:rPr>
        <w:t xml:space="preserve">  （</w:t>
      </w:r>
      <w:r>
        <w:rPr>
          <w:rFonts w:asciiTheme="minorEastAsia" w:hAnsiTheme="minorEastAsia"/>
          <w:szCs w:val="21"/>
          <w:u w:val="single"/>
        </w:rPr>
        <w:t>61</w:t>
      </w:r>
      <w:r>
        <w:rPr>
          <w:rFonts w:hint="eastAsia" w:asciiTheme="minorEastAsia" w:hAnsiTheme="minorEastAsia"/>
          <w:szCs w:val="21"/>
          <w:u w:val="single"/>
        </w:rPr>
        <w:t xml:space="preserve">）  </w:t>
      </w:r>
      <w:r>
        <w:rPr>
          <w:rFonts w:hint="eastAsia" w:asciiTheme="minorEastAsia" w:hAnsiTheme="minorEastAsia"/>
          <w:szCs w:val="21"/>
        </w:rPr>
        <w:t>。</w:t>
      </w:r>
    </w:p>
    <w:p w14:paraId="2A5E3AF2">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61</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A．对二叉排序树进行先序、中序和后序遍历，都得到结点关键字的有序序列</w:t>
      </w:r>
    </w:p>
    <w:p w14:paraId="20948719">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B．含有N个结点的二叉排序树高度为</w:t>
      </w:r>
      <w:r>
        <w:rPr>
          <w:rFonts w:hint="eastAsia" w:ascii="Arial Unicode MS" w:hAnsi="Arial Unicode MS" w:eastAsia="Arial Unicode MS" w:cs="Arial Unicode MS"/>
          <w:szCs w:val="21"/>
        </w:rPr>
        <w:t>[</w:t>
      </w:r>
      <w:r>
        <w:rPr>
          <w:rFonts w:asciiTheme="minorEastAsia" w:hAnsiTheme="minorEastAsia"/>
          <w:szCs w:val="21"/>
        </w:rPr>
        <w:t>log2n</w:t>
      </w:r>
      <w:r>
        <w:rPr>
          <w:rFonts w:hint="eastAsia" w:ascii="Arial Unicode MS" w:hAnsi="Arial Unicode MS" w:eastAsia="Arial Unicode MS" w:cs="Arial Unicode MS"/>
          <w:szCs w:val="21"/>
        </w:rPr>
        <w:t>]</w:t>
      </w:r>
      <w:r>
        <w:rPr>
          <w:rFonts w:asciiTheme="minorEastAsia" w:hAnsiTheme="minorEastAsia"/>
          <w:szCs w:val="21"/>
        </w:rPr>
        <w:t>+1</w:t>
      </w:r>
    </w:p>
    <w:p w14:paraId="3250B969">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C．从根到任意二个叶子结点的路径上，结点的关键字呈现有序排列的特点</w:t>
      </w:r>
    </w:p>
    <w:p w14:paraId="50DEF885">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D．从左到右排列同层次的结点，其关键字呈现有序排列的特点</w:t>
      </w:r>
    </w:p>
    <w:p w14:paraId="7B5E5FFE">
      <w:pPr>
        <w:snapToGrid w:val="0"/>
        <w:spacing w:line="360" w:lineRule="auto"/>
        <w:ind w:firstLine="420" w:firstLineChars="200"/>
        <w:rPr>
          <w:rFonts w:asciiTheme="minorEastAsia" w:hAnsiTheme="minorEastAsia"/>
          <w:szCs w:val="21"/>
        </w:rPr>
      </w:pPr>
    </w:p>
    <w:p w14:paraId="5947D491">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下表为某文件中字符的出现频率，采用霍夫曼编码对下列字符编码，则字符序列“bee”的编码为</w:t>
      </w:r>
      <w:r>
        <w:rPr>
          <w:rFonts w:hint="eastAsia" w:asciiTheme="minorEastAsia" w:hAnsiTheme="minorEastAsia"/>
          <w:szCs w:val="21"/>
          <w:u w:val="single"/>
        </w:rPr>
        <w:t xml:space="preserve">  （</w:t>
      </w:r>
      <w:r>
        <w:rPr>
          <w:rFonts w:asciiTheme="minorEastAsia" w:hAnsiTheme="minorEastAsia"/>
          <w:szCs w:val="21"/>
          <w:u w:val="single"/>
        </w:rPr>
        <w:t>62</w:t>
      </w:r>
      <w:r>
        <w:rPr>
          <w:rFonts w:hint="eastAsia" w:asciiTheme="minorEastAsia" w:hAnsiTheme="minorEastAsia"/>
          <w:szCs w:val="21"/>
          <w:u w:val="single"/>
        </w:rPr>
        <w:t xml:space="preserve">）  </w:t>
      </w:r>
      <w:r>
        <w:rPr>
          <w:rFonts w:hint="eastAsia" w:asciiTheme="minorEastAsia" w:hAnsiTheme="minorEastAsia"/>
          <w:szCs w:val="21"/>
        </w:rPr>
        <w:t>；编码“110001001101”的对应的字符序列</w:t>
      </w:r>
      <w:r>
        <w:rPr>
          <w:rFonts w:hint="eastAsia" w:asciiTheme="minorEastAsia" w:hAnsiTheme="minorEastAsia"/>
          <w:szCs w:val="21"/>
          <w:u w:val="single"/>
        </w:rPr>
        <w:t xml:space="preserve">  （</w:t>
      </w:r>
      <w:r>
        <w:rPr>
          <w:rFonts w:asciiTheme="minorEastAsia" w:hAnsiTheme="minorEastAsia"/>
          <w:szCs w:val="21"/>
          <w:u w:val="single"/>
        </w:rPr>
        <w:t>63</w:t>
      </w:r>
      <w:r>
        <w:rPr>
          <w:rFonts w:hint="eastAsia" w:asciiTheme="minorEastAsia" w:hAnsiTheme="minorEastAsia"/>
          <w:szCs w:val="21"/>
          <w:u w:val="single"/>
        </w:rPr>
        <w:t xml:space="preserve">）  </w:t>
      </w:r>
      <w:r>
        <w:rPr>
          <w:rFonts w:hint="eastAsia" w:asciiTheme="minorEastAsia" w:hAnsiTheme="minorEastAsia"/>
          <w:szCs w:val="21"/>
        </w:rPr>
        <w:t>。</w:t>
      </w:r>
    </w:p>
    <w:p w14:paraId="107B40CF">
      <w:pPr>
        <w:snapToGrid w:val="0"/>
        <w:spacing w:line="360" w:lineRule="auto"/>
        <w:ind w:firstLine="480" w:firstLineChars="200"/>
        <w:jc w:val="center"/>
        <w:rPr>
          <w:rFonts w:asciiTheme="minorEastAsia" w:hAnsiTheme="minorEastAsia"/>
          <w:szCs w:val="21"/>
        </w:rPr>
      </w:pPr>
      <w:r>
        <w:rPr>
          <w:rFonts w:hint="eastAsia" w:ascii="微软雅黑" w:hAnsi="微软雅黑" w:eastAsia="微软雅黑" w:cs="微软雅黑"/>
          <w:sz w:val="24"/>
        </w:rPr>
        <w:drawing>
          <wp:inline distT="0" distB="0" distL="114300" distR="114300">
            <wp:extent cx="3209290" cy="466725"/>
            <wp:effectExtent l="0" t="0" r="10160" b="9525"/>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15"/>
                    <a:stretch>
                      <a:fillRect/>
                    </a:stretch>
                  </pic:blipFill>
                  <pic:spPr>
                    <a:xfrm>
                      <a:off x="0" y="0"/>
                      <a:ext cx="3209290" cy="466725"/>
                    </a:xfrm>
                    <a:prstGeom prst="rect">
                      <a:avLst/>
                    </a:prstGeom>
                    <a:noFill/>
                    <a:ln w="9525">
                      <a:noFill/>
                    </a:ln>
                  </pic:spPr>
                </pic:pic>
              </a:graphicData>
            </a:graphic>
          </wp:inline>
        </w:drawing>
      </w:r>
    </w:p>
    <w:p w14:paraId="4A02BB13">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62</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A．10111011101</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B．10111001100</w:t>
      </w:r>
    </w:p>
    <w:p w14:paraId="0C2FE98C">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C．001100100</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D．110011011</w:t>
      </w:r>
    </w:p>
    <w:p w14:paraId="0DA3BA9C">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63</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A．bad</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B．bee</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C．face</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D．Bace</w:t>
      </w:r>
    </w:p>
    <w:p w14:paraId="4052EE8C">
      <w:pPr>
        <w:snapToGrid w:val="0"/>
        <w:spacing w:line="360" w:lineRule="auto"/>
        <w:ind w:firstLine="420" w:firstLineChars="200"/>
        <w:rPr>
          <w:rFonts w:asciiTheme="minorEastAsia" w:hAnsiTheme="minorEastAsia"/>
          <w:szCs w:val="21"/>
        </w:rPr>
      </w:pPr>
    </w:p>
    <w:p w14:paraId="61D68EB9">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两个矩阵Am*n和Bn*p相乘，用基本的方法进行，则需要的乘法次数为m*n*p 多个矩阵相乘满足结合律，不同的乘法顺序所需要的乘法次数不同。考虑采用动态规划方法确定Mi,M{i+i），…，Mj多个矩阵连乘的最优顺序，即所需要的乘法次数最少。最少乘法次数用m[i，j]表示，其递归式定义为：</w:t>
      </w:r>
    </w:p>
    <w:p w14:paraId="5B479200">
      <w:pPr>
        <w:snapToGrid w:val="0"/>
        <w:spacing w:line="360" w:lineRule="auto"/>
        <w:ind w:firstLine="480" w:firstLineChars="200"/>
        <w:jc w:val="center"/>
        <w:rPr>
          <w:rFonts w:asciiTheme="minorEastAsia" w:hAnsiTheme="minorEastAsia"/>
          <w:szCs w:val="21"/>
        </w:rPr>
      </w:pPr>
      <w:r>
        <w:rPr>
          <w:rFonts w:hint="eastAsia" w:ascii="微软雅黑" w:hAnsi="微软雅黑" w:eastAsia="微软雅黑" w:cs="微软雅黑"/>
          <w:sz w:val="24"/>
        </w:rPr>
        <w:drawing>
          <wp:inline distT="0" distB="0" distL="114300" distR="114300">
            <wp:extent cx="4133215" cy="514350"/>
            <wp:effectExtent l="0" t="0" r="635" b="0"/>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pic:cNvPicPr>
                      <a:picLocks noChangeAspect="1"/>
                    </pic:cNvPicPr>
                  </pic:nvPicPr>
                  <pic:blipFill>
                    <a:blip r:embed="rId16"/>
                    <a:stretch>
                      <a:fillRect/>
                    </a:stretch>
                  </pic:blipFill>
                  <pic:spPr>
                    <a:xfrm>
                      <a:off x="0" y="0"/>
                      <a:ext cx="4133215" cy="514350"/>
                    </a:xfrm>
                    <a:prstGeom prst="rect">
                      <a:avLst/>
                    </a:prstGeom>
                    <a:noFill/>
                    <a:ln w="9525">
                      <a:noFill/>
                    </a:ln>
                  </pic:spPr>
                </pic:pic>
              </a:graphicData>
            </a:graphic>
          </wp:inline>
        </w:drawing>
      </w:r>
    </w:p>
    <w:p w14:paraId="797919FF">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其中i、j和k为矩阵下标，矩阵序列中Mi的维度为（Pi-i.）*Pi采用自底向上的方法:实现该算法来确定n个矩阵相乘的顺序，其时间复杂度为</w:t>
      </w:r>
      <w:r>
        <w:rPr>
          <w:rFonts w:hint="eastAsia" w:asciiTheme="minorEastAsia" w:hAnsiTheme="minorEastAsia"/>
          <w:szCs w:val="21"/>
          <w:u w:val="single"/>
        </w:rPr>
        <w:t xml:space="preserve">  （</w:t>
      </w:r>
      <w:r>
        <w:rPr>
          <w:rFonts w:asciiTheme="minorEastAsia" w:hAnsiTheme="minorEastAsia"/>
          <w:szCs w:val="21"/>
          <w:u w:val="single"/>
        </w:rPr>
        <w:t>64</w:t>
      </w:r>
      <w:r>
        <w:rPr>
          <w:rFonts w:hint="eastAsia" w:asciiTheme="minorEastAsia" w:hAnsiTheme="minorEastAsia"/>
          <w:szCs w:val="21"/>
          <w:u w:val="single"/>
        </w:rPr>
        <w:t xml:space="preserve">）  </w:t>
      </w:r>
      <w:r>
        <w:rPr>
          <w:rFonts w:hint="eastAsia" w:asciiTheme="minorEastAsia" w:hAnsiTheme="minorEastAsia"/>
          <w:szCs w:val="21"/>
        </w:rPr>
        <w:t>。若四个矩阵M1. M2、M3.，M4相乘的维度序列为2、6、3、10.3，采用上述算法求解，则乘法次数为</w:t>
      </w:r>
      <w:r>
        <w:rPr>
          <w:rFonts w:hint="eastAsia" w:asciiTheme="minorEastAsia" w:hAnsiTheme="minorEastAsia"/>
          <w:szCs w:val="21"/>
          <w:u w:val="single"/>
        </w:rPr>
        <w:t xml:space="preserve">  （</w:t>
      </w:r>
      <w:r>
        <w:rPr>
          <w:rFonts w:asciiTheme="minorEastAsia" w:hAnsiTheme="minorEastAsia"/>
          <w:szCs w:val="21"/>
          <w:u w:val="single"/>
        </w:rPr>
        <w:t>65</w:t>
      </w:r>
      <w:r>
        <w:rPr>
          <w:rFonts w:hint="eastAsia" w:asciiTheme="minorEastAsia" w:hAnsiTheme="minorEastAsia"/>
          <w:szCs w:val="21"/>
          <w:u w:val="single"/>
        </w:rPr>
        <w:t xml:space="preserve">）  </w:t>
      </w:r>
      <w:r>
        <w:rPr>
          <w:rFonts w:hint="eastAsia" w:asciiTheme="minorEastAsia" w:hAnsiTheme="minorEastAsia"/>
          <w:szCs w:val="21"/>
        </w:rPr>
        <w:t>。</w:t>
      </w:r>
    </w:p>
    <w:p w14:paraId="1BBCE195">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64</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A．O（N2）</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B．O（N2Lgn）</w:t>
      </w:r>
    </w:p>
    <w:p w14:paraId="0C942EB8">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C．O（N3）</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D．O（n3lgn）</w:t>
      </w:r>
    </w:p>
    <w:p w14:paraId="4F7F2B37">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65</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A．156</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B．144</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C．180</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D．360</w:t>
      </w:r>
    </w:p>
    <w:p w14:paraId="7D96A306">
      <w:pPr>
        <w:snapToGrid w:val="0"/>
        <w:spacing w:line="360" w:lineRule="auto"/>
        <w:ind w:firstLine="420" w:firstLineChars="200"/>
        <w:rPr>
          <w:rFonts w:asciiTheme="minorEastAsia" w:hAnsiTheme="minorEastAsia"/>
          <w:szCs w:val="21"/>
        </w:rPr>
      </w:pPr>
    </w:p>
    <w:p w14:paraId="128F2412">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以下协议中属于应用层协议的是</w:t>
      </w:r>
      <w:r>
        <w:rPr>
          <w:rFonts w:hint="eastAsia" w:asciiTheme="minorEastAsia" w:hAnsiTheme="minorEastAsia"/>
          <w:szCs w:val="21"/>
          <w:u w:val="single"/>
        </w:rPr>
        <w:t xml:space="preserve">  （</w:t>
      </w:r>
      <w:r>
        <w:rPr>
          <w:rFonts w:asciiTheme="minorEastAsia" w:hAnsiTheme="minorEastAsia"/>
          <w:szCs w:val="21"/>
          <w:u w:val="single"/>
        </w:rPr>
        <w:t>66</w:t>
      </w:r>
      <w:r>
        <w:rPr>
          <w:rFonts w:hint="eastAsia" w:asciiTheme="minorEastAsia" w:hAnsiTheme="minorEastAsia"/>
          <w:szCs w:val="21"/>
          <w:u w:val="single"/>
        </w:rPr>
        <w:t xml:space="preserve">）  </w:t>
      </w:r>
      <w:r>
        <w:rPr>
          <w:rFonts w:hint="eastAsia" w:asciiTheme="minorEastAsia" w:hAnsiTheme="minorEastAsia"/>
          <w:szCs w:val="21"/>
        </w:rPr>
        <w:t>，该协议的报文封装在</w:t>
      </w:r>
      <w:r>
        <w:rPr>
          <w:rFonts w:hint="eastAsia" w:asciiTheme="minorEastAsia" w:hAnsiTheme="minorEastAsia"/>
          <w:szCs w:val="21"/>
          <w:u w:val="single"/>
        </w:rPr>
        <w:t xml:space="preserve">  （</w:t>
      </w:r>
      <w:r>
        <w:rPr>
          <w:rFonts w:asciiTheme="minorEastAsia" w:hAnsiTheme="minorEastAsia"/>
          <w:szCs w:val="21"/>
          <w:u w:val="single"/>
        </w:rPr>
        <w:t>67</w:t>
      </w:r>
      <w:r>
        <w:rPr>
          <w:rFonts w:hint="eastAsia" w:asciiTheme="minorEastAsia" w:hAnsiTheme="minorEastAsia"/>
          <w:szCs w:val="21"/>
          <w:u w:val="single"/>
        </w:rPr>
        <w:t xml:space="preserve">）  </w:t>
      </w:r>
      <w:r>
        <w:rPr>
          <w:rFonts w:hint="eastAsia" w:asciiTheme="minorEastAsia" w:hAnsiTheme="minorEastAsia"/>
          <w:szCs w:val="21"/>
        </w:rPr>
        <w:t>。</w:t>
      </w:r>
    </w:p>
    <w:p w14:paraId="067DDD41">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66</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A．SNMP</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B．ARP</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C．ICMP</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D．X．25</w:t>
      </w:r>
    </w:p>
    <w:p w14:paraId="2148C282">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67</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A．TCP</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B．IP</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C．UDP</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D．ICMP</w:t>
      </w:r>
    </w:p>
    <w:p w14:paraId="7E005A49">
      <w:pPr>
        <w:snapToGrid w:val="0"/>
        <w:spacing w:line="360" w:lineRule="auto"/>
        <w:ind w:firstLine="420" w:firstLineChars="200"/>
        <w:rPr>
          <w:rFonts w:asciiTheme="minorEastAsia" w:hAnsiTheme="minorEastAsia"/>
          <w:szCs w:val="21"/>
        </w:rPr>
      </w:pPr>
    </w:p>
    <w:p w14:paraId="42D6AB3C">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某公司内部使用wB．xyz．com.cn作为访问某服务器的地址，其中WB是</w:t>
      </w:r>
      <w:r>
        <w:rPr>
          <w:rFonts w:hint="eastAsia" w:asciiTheme="minorEastAsia" w:hAnsiTheme="minorEastAsia"/>
          <w:szCs w:val="21"/>
          <w:u w:val="single"/>
        </w:rPr>
        <w:t xml:space="preserve">  （</w:t>
      </w:r>
      <w:r>
        <w:rPr>
          <w:rFonts w:asciiTheme="minorEastAsia" w:hAnsiTheme="minorEastAsia"/>
          <w:szCs w:val="21"/>
          <w:u w:val="single"/>
        </w:rPr>
        <w:t>68</w:t>
      </w:r>
      <w:r>
        <w:rPr>
          <w:rFonts w:hint="eastAsia" w:asciiTheme="minorEastAsia" w:hAnsiTheme="minorEastAsia"/>
          <w:szCs w:val="21"/>
          <w:u w:val="single"/>
        </w:rPr>
        <w:t xml:space="preserve">）  </w:t>
      </w:r>
      <w:r>
        <w:rPr>
          <w:rFonts w:hint="eastAsia" w:asciiTheme="minorEastAsia" w:hAnsiTheme="minorEastAsia"/>
          <w:szCs w:val="21"/>
        </w:rPr>
        <w:t>。</w:t>
      </w:r>
    </w:p>
    <w:p w14:paraId="5DB76F3A">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68</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A．主机名</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B．协议名</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C．目录名</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D．文件名</w:t>
      </w:r>
    </w:p>
    <w:p w14:paraId="2588D2DC">
      <w:pPr>
        <w:snapToGrid w:val="0"/>
        <w:spacing w:line="360" w:lineRule="auto"/>
        <w:ind w:firstLine="420" w:firstLineChars="200"/>
        <w:rPr>
          <w:rFonts w:asciiTheme="minorEastAsia" w:hAnsiTheme="minorEastAsia"/>
          <w:szCs w:val="21"/>
        </w:rPr>
      </w:pPr>
    </w:p>
    <w:p w14:paraId="613A8457">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如果路由器收到了多个路由协议转发的关于某个目标的多条路由，那么决定采用哪条路由的策略是</w:t>
      </w:r>
      <w:r>
        <w:rPr>
          <w:rFonts w:hint="eastAsia" w:asciiTheme="minorEastAsia" w:hAnsiTheme="minorEastAsia"/>
          <w:szCs w:val="21"/>
          <w:u w:val="single"/>
        </w:rPr>
        <w:t xml:space="preserve">  （</w:t>
      </w:r>
      <w:r>
        <w:rPr>
          <w:rFonts w:asciiTheme="minorEastAsia" w:hAnsiTheme="minorEastAsia"/>
          <w:szCs w:val="21"/>
          <w:u w:val="single"/>
        </w:rPr>
        <w:t>69</w:t>
      </w:r>
      <w:r>
        <w:rPr>
          <w:rFonts w:hint="eastAsia" w:asciiTheme="minorEastAsia" w:hAnsiTheme="minorEastAsia"/>
          <w:szCs w:val="21"/>
          <w:u w:val="single"/>
        </w:rPr>
        <w:t xml:space="preserve">）  </w:t>
      </w:r>
      <w:r>
        <w:rPr>
          <w:rFonts w:hint="eastAsia" w:asciiTheme="minorEastAsia" w:hAnsiTheme="minorEastAsia"/>
          <w:szCs w:val="21"/>
        </w:rPr>
        <w:t>。</w:t>
      </w:r>
    </w:p>
    <w:p w14:paraId="068654CF">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69</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A．选择与自己路由协议相同的</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B．选择路由费用最小的</w:t>
      </w:r>
    </w:p>
    <w:p w14:paraId="353AAD7D">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C．比较各个路由的管理距离</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D．比较各个路由协议的版本</w:t>
      </w:r>
    </w:p>
    <w:p w14:paraId="1859396C">
      <w:pPr>
        <w:snapToGrid w:val="0"/>
        <w:spacing w:line="360" w:lineRule="auto"/>
        <w:ind w:firstLine="420" w:firstLineChars="200"/>
        <w:rPr>
          <w:rFonts w:asciiTheme="minorEastAsia" w:hAnsiTheme="minorEastAsia"/>
          <w:szCs w:val="21"/>
        </w:rPr>
      </w:pPr>
    </w:p>
    <w:p w14:paraId="475E63A5">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与地址220.112.179.92匹配的路由表的表项是</w:t>
      </w:r>
      <w:r>
        <w:rPr>
          <w:rFonts w:hint="eastAsia" w:asciiTheme="minorEastAsia" w:hAnsiTheme="minorEastAsia"/>
          <w:szCs w:val="21"/>
          <w:u w:val="single"/>
        </w:rPr>
        <w:t xml:space="preserve">  （</w:t>
      </w:r>
      <w:r>
        <w:rPr>
          <w:rFonts w:asciiTheme="minorEastAsia" w:hAnsiTheme="minorEastAsia"/>
          <w:szCs w:val="21"/>
          <w:u w:val="single"/>
        </w:rPr>
        <w:t>70</w:t>
      </w:r>
      <w:r>
        <w:rPr>
          <w:rFonts w:hint="eastAsia" w:asciiTheme="minorEastAsia" w:hAnsiTheme="minorEastAsia"/>
          <w:szCs w:val="21"/>
          <w:u w:val="single"/>
        </w:rPr>
        <w:t xml:space="preserve">）  </w:t>
      </w:r>
      <w:r>
        <w:rPr>
          <w:rFonts w:hint="eastAsia" w:asciiTheme="minorEastAsia" w:hAnsiTheme="minorEastAsia"/>
          <w:szCs w:val="21"/>
        </w:rPr>
        <w:t>。</w:t>
      </w:r>
    </w:p>
    <w:p w14:paraId="677C4C26">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70</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 220.112.145.32/22</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 220.112.145.64/22</w:t>
      </w:r>
    </w:p>
    <w:p w14:paraId="637E3DEA">
      <w:pPr>
        <w:snapToGrid w:val="0"/>
        <w:spacing w:line="360" w:lineRule="auto"/>
        <w:ind w:left="840" w:firstLine="420" w:firstLineChars="200"/>
        <w:rPr>
          <w:rFonts w:asciiTheme="minorEastAsia" w:hAnsiTheme="minorEastAsia"/>
          <w:szCs w:val="21"/>
        </w:rPr>
      </w:pPr>
      <w:r>
        <w:rPr>
          <w:rFonts w:hint="eastAsia" w:asciiTheme="minorEastAsia" w:hAnsiTheme="minorEastAsia"/>
          <w:szCs w:val="21"/>
        </w:rPr>
        <w:t>C． 220.112.147.64/22</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 220.112.177.64/22</w:t>
      </w:r>
    </w:p>
    <w:p w14:paraId="5B0A3779">
      <w:pPr>
        <w:snapToGrid w:val="0"/>
        <w:spacing w:line="360" w:lineRule="auto"/>
        <w:ind w:firstLine="420" w:firstLineChars="200"/>
        <w:rPr>
          <w:rFonts w:asciiTheme="minorEastAsia" w:hAnsiTheme="minorEastAsia"/>
          <w:szCs w:val="21"/>
        </w:rPr>
      </w:pPr>
    </w:p>
    <w:p w14:paraId="6A0CF1B2">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Software entities are more complex for their size than perhaps any other human construct, because no two parts are alike (at least above the statement level). If they are, we make the two similar parts into one, a</w:t>
      </w:r>
      <w:r>
        <w:rPr>
          <w:rFonts w:asciiTheme="minorEastAsia" w:hAnsiTheme="minorEastAsia"/>
          <w:szCs w:val="21"/>
        </w:rPr>
        <w:t xml:space="preserve"> </w:t>
      </w:r>
      <w:r>
        <w:rPr>
          <w:rFonts w:asciiTheme="minorEastAsia" w:hAnsiTheme="minorEastAsia"/>
          <w:szCs w:val="21"/>
          <w:u w:val="single"/>
        </w:rPr>
        <w:t xml:space="preserve"> </w:t>
      </w:r>
      <w:r>
        <w:rPr>
          <w:rFonts w:hint="eastAsia" w:asciiTheme="minorEastAsia" w:hAnsiTheme="minorEastAsia"/>
          <w:szCs w:val="21"/>
          <w:u w:val="single"/>
        </w:rPr>
        <w:t>（</w:t>
      </w:r>
      <w:r>
        <w:rPr>
          <w:rFonts w:asciiTheme="minorEastAsia" w:hAnsiTheme="minorEastAsia"/>
          <w:szCs w:val="21"/>
          <w:u w:val="single"/>
        </w:rPr>
        <w:t>71</w:t>
      </w:r>
      <w:r>
        <w:rPr>
          <w:rFonts w:hint="eastAsia" w:asciiTheme="minorEastAsia" w:hAnsiTheme="minorEastAsia"/>
          <w:szCs w:val="21"/>
          <w:u w:val="single"/>
        </w:rPr>
        <w:t xml:space="preserve">） </w:t>
      </w:r>
      <w:r>
        <w:rPr>
          <w:rFonts w:hint="eastAsia" w:asciiTheme="minorEastAsia" w:hAnsiTheme="minorEastAsia"/>
          <w:szCs w:val="21"/>
        </w:rPr>
        <w:t>, open or closed.  In this respect sof</w:t>
      </w:r>
      <w:r>
        <w:rPr>
          <w:rFonts w:asciiTheme="minorEastAsia" w:hAnsiTheme="minorEastAsia"/>
          <w:szCs w:val="21"/>
        </w:rPr>
        <w:t>tware systems differ profoundly from computers, buildings, or automobiles, where repeated elements abound.</w:t>
      </w:r>
    </w:p>
    <w:p w14:paraId="2C51E104">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 xml:space="preserve">Digital computers are themselves more complex than most things people build; they have very large numbers of states. This makes conceiving, describing, and testing them hard. Software systems have orders of magnitude more </w:t>
      </w:r>
      <w:r>
        <w:rPr>
          <w:rFonts w:asciiTheme="minorEastAsia" w:hAnsiTheme="minorEastAsia"/>
          <w:szCs w:val="21"/>
          <w:u w:val="single"/>
        </w:rPr>
        <w:t xml:space="preserve"> </w:t>
      </w:r>
      <w:r>
        <w:rPr>
          <w:rFonts w:hint="eastAsia" w:asciiTheme="minorEastAsia" w:hAnsiTheme="minorEastAsia"/>
          <w:szCs w:val="21"/>
          <w:u w:val="single"/>
        </w:rPr>
        <w:t>（</w:t>
      </w:r>
      <w:r>
        <w:rPr>
          <w:rFonts w:asciiTheme="minorEastAsia" w:hAnsiTheme="minorEastAsia"/>
          <w:szCs w:val="21"/>
          <w:u w:val="single"/>
        </w:rPr>
        <w:t>72</w:t>
      </w:r>
      <w:r>
        <w:rPr>
          <w:rFonts w:hint="eastAsia" w:asciiTheme="minorEastAsia" w:hAnsiTheme="minorEastAsia"/>
          <w:szCs w:val="21"/>
          <w:u w:val="single"/>
        </w:rPr>
        <w:t>）</w:t>
      </w:r>
      <w:r>
        <w:rPr>
          <w:rFonts w:hint="eastAsia" w:asciiTheme="minorEastAsia" w:hAnsiTheme="minorEastAsia"/>
          <w:szCs w:val="21"/>
        </w:rPr>
        <w:t xml:space="preserve"> than computers do.</w:t>
      </w:r>
      <w:r>
        <w:rPr>
          <w:rFonts w:asciiTheme="minorEastAsia" w:hAnsiTheme="minorEastAsia"/>
          <w:szCs w:val="21"/>
        </w:rPr>
        <w:t xml:space="preserve"> </w:t>
      </w:r>
      <w:r>
        <w:rPr>
          <w:rFonts w:hint="eastAsia" w:asciiTheme="minorEastAsia" w:hAnsiTheme="minorEastAsia"/>
          <w:szCs w:val="21"/>
        </w:rPr>
        <w:t>Likewise, a scaling-up of a software entity is not merely a repetition of the same elements in</w:t>
      </w:r>
      <w:r>
        <w:rPr>
          <w:rFonts w:asciiTheme="minorEastAsia" w:hAnsiTheme="minorEastAsia"/>
          <w:szCs w:val="21"/>
        </w:rPr>
        <w:t xml:space="preserve"> </w:t>
      </w:r>
      <w:r>
        <w:rPr>
          <w:rFonts w:hint="eastAsia" w:asciiTheme="minorEastAsia" w:hAnsiTheme="minorEastAsia"/>
          <w:szCs w:val="21"/>
        </w:rPr>
        <w:t xml:space="preserve">  larger size; it is necessarily an increase in the number of different elements. In most cases, the elements interact with each other in some</w:t>
      </w:r>
      <w:r>
        <w:rPr>
          <w:rFonts w:asciiTheme="minorEastAsia" w:hAnsiTheme="minorEastAsia"/>
          <w:szCs w:val="21"/>
        </w:rPr>
        <w:t xml:space="preserve"> </w:t>
      </w:r>
      <w:r>
        <w:rPr>
          <w:rFonts w:asciiTheme="minorEastAsia" w:hAnsiTheme="minorEastAsia"/>
          <w:szCs w:val="21"/>
          <w:u w:val="single"/>
        </w:rPr>
        <w:t xml:space="preserve"> </w:t>
      </w:r>
      <w:r>
        <w:rPr>
          <w:rFonts w:hint="eastAsia" w:asciiTheme="minorEastAsia" w:hAnsiTheme="minorEastAsia"/>
          <w:szCs w:val="21"/>
          <w:u w:val="single"/>
        </w:rPr>
        <w:t>（</w:t>
      </w:r>
      <w:r>
        <w:rPr>
          <w:rFonts w:asciiTheme="minorEastAsia" w:hAnsiTheme="minorEastAsia"/>
          <w:szCs w:val="21"/>
          <w:u w:val="single"/>
        </w:rPr>
        <w:t>73</w:t>
      </w:r>
      <w:r>
        <w:rPr>
          <w:rFonts w:hint="eastAsia" w:asciiTheme="minorEastAsia" w:hAnsiTheme="minorEastAsia"/>
          <w:szCs w:val="21"/>
          <w:u w:val="single"/>
        </w:rPr>
        <w:t xml:space="preserve">） </w:t>
      </w:r>
      <w:r>
        <w:rPr>
          <w:rFonts w:hint="eastAsia" w:asciiTheme="minorEastAsia" w:hAnsiTheme="minorEastAsia"/>
          <w:szCs w:val="21"/>
        </w:rPr>
        <w:t xml:space="preserve"> fashion</w:t>
      </w:r>
      <w:r>
        <w:rPr>
          <w:rFonts w:asciiTheme="minorEastAsia" w:hAnsiTheme="minorEastAsia"/>
          <w:szCs w:val="21"/>
        </w:rPr>
        <w:t>, and the complexity of the whole increases much more than linearly.</w:t>
      </w:r>
    </w:p>
    <w:p w14:paraId="204890E1">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The complexity of software is a(an)</w:t>
      </w:r>
      <w:r>
        <w:rPr>
          <w:rFonts w:asciiTheme="minorEastAsia" w:hAnsiTheme="minorEastAsia"/>
          <w:szCs w:val="21"/>
        </w:rPr>
        <w:t xml:space="preserve"> </w:t>
      </w:r>
      <w:r>
        <w:rPr>
          <w:rFonts w:hint="eastAsia" w:asciiTheme="minorEastAsia" w:hAnsiTheme="minorEastAsia"/>
          <w:szCs w:val="21"/>
          <w:u w:val="single"/>
        </w:rPr>
        <w:t>（</w:t>
      </w:r>
      <w:r>
        <w:rPr>
          <w:rFonts w:asciiTheme="minorEastAsia" w:hAnsiTheme="minorEastAsia"/>
          <w:szCs w:val="21"/>
          <w:u w:val="single"/>
        </w:rPr>
        <w:t>74</w:t>
      </w:r>
      <w:r>
        <w:rPr>
          <w:rFonts w:hint="eastAsia" w:asciiTheme="minorEastAsia" w:hAnsiTheme="minorEastAsia"/>
          <w:szCs w:val="21"/>
          <w:u w:val="single"/>
        </w:rPr>
        <w:t>）</w:t>
      </w:r>
      <w:r>
        <w:rPr>
          <w:rFonts w:hint="eastAsia" w:asciiTheme="minorEastAsia" w:hAnsiTheme="minorEastAsia"/>
          <w:szCs w:val="21"/>
        </w:rPr>
        <w:t xml:space="preserve"> property, not an accidental one. Hence descriptions of a software entity that abstract away its complexity often abstract away its essence.</w:t>
      </w:r>
      <w:r>
        <w:rPr>
          <w:rFonts w:asciiTheme="minorEastAsia" w:hAnsiTheme="minorEastAsia"/>
          <w:szCs w:val="21"/>
        </w:rPr>
        <w:t xml:space="preserve"> </w:t>
      </w:r>
      <w:r>
        <w:rPr>
          <w:rFonts w:hint="eastAsia" w:asciiTheme="minorEastAsia" w:hAnsiTheme="minorEastAsia"/>
          <w:szCs w:val="21"/>
        </w:rPr>
        <w:t>Mathematics and the physical sciences made great strides for three centuries by constructing simplified models of complex phenomena, deriving properties from the models, and verifying those properties experimentally. This worked because the complexities</w:t>
      </w:r>
      <w:r>
        <w:rPr>
          <w:rFonts w:asciiTheme="minorEastAsia" w:hAnsiTheme="minorEastAsia"/>
          <w:szCs w:val="21"/>
        </w:rPr>
        <w:t xml:space="preserve"> </w:t>
      </w:r>
      <w:r>
        <w:rPr>
          <w:rFonts w:asciiTheme="minorEastAsia" w:hAnsiTheme="minorEastAsia"/>
          <w:szCs w:val="21"/>
          <w:u w:val="single"/>
        </w:rPr>
        <w:t xml:space="preserve"> </w:t>
      </w:r>
      <w:r>
        <w:rPr>
          <w:rFonts w:hint="eastAsia" w:asciiTheme="minorEastAsia" w:hAnsiTheme="minorEastAsia"/>
          <w:szCs w:val="21"/>
          <w:u w:val="single"/>
        </w:rPr>
        <w:t>（</w:t>
      </w:r>
      <w:r>
        <w:rPr>
          <w:rFonts w:asciiTheme="minorEastAsia" w:hAnsiTheme="minorEastAsia"/>
          <w:szCs w:val="21"/>
          <w:u w:val="single"/>
        </w:rPr>
        <w:t>75</w:t>
      </w:r>
      <w:r>
        <w:rPr>
          <w:rFonts w:hint="eastAsia" w:asciiTheme="minorEastAsia" w:hAnsiTheme="minorEastAsia"/>
          <w:szCs w:val="21"/>
          <w:u w:val="single"/>
        </w:rPr>
        <w:t xml:space="preserve">） </w:t>
      </w:r>
      <w:r>
        <w:rPr>
          <w:rFonts w:hint="eastAsia" w:asciiTheme="minorEastAsia" w:hAnsiTheme="minorEastAsia"/>
          <w:szCs w:val="21"/>
        </w:rPr>
        <w:t xml:space="preserve"> in the models were not the essential properties of the phenomena. </w:t>
      </w:r>
      <w:r>
        <w:rPr>
          <w:rFonts w:asciiTheme="minorEastAsia" w:hAnsiTheme="minorEastAsia"/>
          <w:szCs w:val="21"/>
        </w:rPr>
        <w:t>It does not work when the complexities are the essence.</w:t>
      </w:r>
    </w:p>
    <w:p w14:paraId="3AC53BEB">
      <w:pPr>
        <w:snapToGrid w:val="0"/>
        <w:spacing w:line="360" w:lineRule="auto"/>
        <w:ind w:firstLine="420" w:firstLineChars="200"/>
        <w:rPr>
          <w:rFonts w:asciiTheme="minorEastAsia" w:hAnsiTheme="minorEastAsia"/>
          <w:szCs w:val="21"/>
        </w:rPr>
      </w:pPr>
      <w:r>
        <w:rPr>
          <w:rFonts w:asciiTheme="minorEastAsia" w:hAnsiTheme="minorEastAsia"/>
          <w:szCs w:val="21"/>
        </w:rPr>
        <w:t>Many of the classical problems of developing software products derive from this essential complexity and its nonlinear increases with size. Not only technical problems but management problems as well come from the complexity.</w:t>
      </w:r>
    </w:p>
    <w:p w14:paraId="657A5E48">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71</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 task</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B．job</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C．subroutine</w:t>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D．Program</w:t>
      </w:r>
    </w:p>
    <w:p w14:paraId="48AEB271">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72</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A．states</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B．parts</w:t>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C．conditions</w:t>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D．expressions</w:t>
      </w:r>
      <w:r>
        <w:rPr>
          <w:rFonts w:asciiTheme="minorEastAsia" w:hAnsiTheme="minorEastAsia"/>
          <w:szCs w:val="21"/>
        </w:rPr>
        <w:t xml:space="preserve"> </w:t>
      </w:r>
    </w:p>
    <w:p w14:paraId="671103FD">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73</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A．linear</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B．nonlinear</w:t>
      </w:r>
      <w:r>
        <w:rPr>
          <w:rFonts w:asciiTheme="minorEastAsia" w:hAnsiTheme="minorEastAsia"/>
          <w:szCs w:val="21"/>
        </w:rPr>
        <w:tab/>
      </w:r>
      <w:r>
        <w:rPr>
          <w:rFonts w:hint="eastAsia" w:asciiTheme="minorEastAsia" w:hAnsiTheme="minorEastAsia"/>
          <w:szCs w:val="21"/>
        </w:rPr>
        <w:t>C．parallel</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D．additive</w:t>
      </w:r>
      <w:r>
        <w:rPr>
          <w:rFonts w:asciiTheme="minorEastAsia" w:hAnsiTheme="minorEastAsia"/>
          <w:szCs w:val="21"/>
        </w:rPr>
        <w:t xml:space="preserve"> </w:t>
      </w:r>
    </w:p>
    <w:p w14:paraId="7BCACFDD">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74</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A．surface</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B．outside</w:t>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C．exterior</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D．essential</w:t>
      </w:r>
      <w:r>
        <w:rPr>
          <w:rFonts w:asciiTheme="minorEastAsia" w:hAnsiTheme="minorEastAsia"/>
          <w:szCs w:val="21"/>
        </w:rPr>
        <w:t xml:space="preserve"> </w:t>
      </w:r>
    </w:p>
    <w:p w14:paraId="43651F5E">
      <w:pPr>
        <w:snapToGrid w:val="0"/>
        <w:spacing w:line="360" w:lineRule="auto"/>
        <w:ind w:firstLine="420" w:firstLineChars="200"/>
        <w:rPr>
          <w:rFonts w:asciiTheme="minorEastAsia" w:hAnsiTheme="minorEastAsia"/>
          <w:szCs w:val="21"/>
        </w:rPr>
      </w:pPr>
      <w:r>
        <w:rPr>
          <w:rFonts w:hint="eastAsia" w:asciiTheme="minorEastAsia" w:hAnsiTheme="minorEastAsia"/>
          <w:szCs w:val="21"/>
        </w:rPr>
        <w:t>（</w:t>
      </w:r>
      <w:r>
        <w:rPr>
          <w:rFonts w:asciiTheme="minorEastAsia" w:hAnsiTheme="minorEastAsia"/>
          <w:szCs w:val="21"/>
        </w:rPr>
        <w:t>75</w:t>
      </w:r>
      <w:r>
        <w:rPr>
          <w:rFonts w:hint="eastAsia" w:asciiTheme="minorEastAsia" w:hAnsiTheme="minorEastAsia"/>
          <w:szCs w:val="21"/>
        </w:rPr>
        <w:t>）</w:t>
      </w:r>
      <w:r>
        <w:rPr>
          <w:rFonts w:asciiTheme="minorEastAsia" w:hAnsiTheme="minorEastAsia"/>
          <w:szCs w:val="21"/>
        </w:rPr>
        <w:tab/>
      </w:r>
      <w:r>
        <w:rPr>
          <w:rFonts w:hint="eastAsia" w:asciiTheme="minorEastAsia" w:hAnsiTheme="minorEastAsia"/>
          <w:szCs w:val="21"/>
        </w:rPr>
        <w:t>A．fixed</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B．included</w:t>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C．ignored</w:t>
      </w:r>
      <w:r>
        <w:rPr>
          <w:rFonts w:asciiTheme="minorEastAsia" w:hAnsiTheme="minorEastAsia"/>
          <w:szCs w:val="21"/>
        </w:rPr>
        <w:tab/>
      </w:r>
      <w:r>
        <w:rPr>
          <w:rFonts w:asciiTheme="minorEastAsia" w:hAnsiTheme="minorEastAsia"/>
          <w:szCs w:val="21"/>
        </w:rPr>
        <w:tab/>
      </w:r>
      <w:r>
        <w:rPr>
          <w:rFonts w:asciiTheme="minorEastAsia" w:hAnsiTheme="minorEastAsia"/>
          <w:szCs w:val="21"/>
        </w:rPr>
        <w:tab/>
      </w:r>
      <w:r>
        <w:rPr>
          <w:rFonts w:hint="eastAsia" w:asciiTheme="minorEastAsia" w:hAnsiTheme="minorEastAsia"/>
          <w:szCs w:val="21"/>
        </w:rPr>
        <w:t>D．stabilized</w:t>
      </w:r>
      <w:r>
        <w:rPr>
          <w:rFonts w:asciiTheme="minorEastAsia" w:hAnsiTheme="minorEastAsia"/>
          <w:szCs w:val="21"/>
        </w:rPr>
        <w:t xml:space="preserve"> </w:t>
      </w:r>
    </w:p>
    <w:p w14:paraId="5009A9AA">
      <w:pPr>
        <w:snapToGrid w:val="0"/>
        <w:spacing w:line="360" w:lineRule="auto"/>
        <w:ind w:firstLine="420" w:firstLineChars="200"/>
        <w:rPr>
          <w:rFonts w:asciiTheme="minorEastAsia" w:hAnsiTheme="minorEastAsia"/>
          <w:szCs w:val="21"/>
        </w:rPr>
      </w:pPr>
    </w:p>
    <w:p w14:paraId="525362BD">
      <w:pPr>
        <w:pBdr>
          <w:top w:val="single" w:color="E2EFD9" w:themeColor="accent6" w:themeTint="33" w:sz="6" w:space="1"/>
          <w:left w:val="single" w:color="E2EFD9" w:themeColor="accent6" w:themeTint="33" w:sz="6" w:space="4"/>
          <w:bottom w:val="single" w:color="E2EFD9" w:themeColor="accent6" w:themeTint="33" w:sz="6" w:space="1"/>
          <w:right w:val="single" w:color="E2EFD9" w:themeColor="accent6" w:themeTint="33" w:sz="6" w:space="4"/>
        </w:pBdr>
        <w:snapToGrid w:val="0"/>
        <w:spacing w:line="360" w:lineRule="auto"/>
        <w:ind w:firstLine="420" w:firstLineChars="200"/>
        <w:rPr>
          <w:rFonts w:hint="eastAsia" w:asciiTheme="minorEastAsia" w:hAnsiTheme="minorEastAsia"/>
        </w:rPr>
      </w:pPr>
      <w:bookmarkStart w:id="0" w:name="_GoBack"/>
      <w:bookmarkEnd w:id="0"/>
    </w:p>
    <w:sectPr>
      <w:headerReference r:id="rId5" w:type="default"/>
      <w:footerReference r:id="rId6" w:type="default"/>
      <w:pgSz w:w="11906" w:h="16838"/>
      <w:pgMar w:top="1134" w:right="1418" w:bottom="1134" w:left="1418" w:header="142" w:footer="307"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小标宋简体">
    <w:altName w:val="汉仪书宋二KW"/>
    <w:panose1 w:val="03000509000000000000"/>
    <w:charset w:val="86"/>
    <w:family w:val="script"/>
    <w:pitch w:val="default"/>
    <w:sig w:usb0="00000000" w:usb1="00000000" w:usb2="00000010" w:usb3="00000000" w:csb0="00040000" w:csb1="00000000"/>
  </w:font>
  <w:font w:name="Arial">
    <w:panose1 w:val="020B0604020202090204"/>
    <w:charset w:val="00"/>
    <w:family w:val="swiss"/>
    <w:pitch w:val="default"/>
    <w:sig w:usb0="E0000AFF" w:usb1="00007843" w:usb2="00000001" w:usb3="00000000" w:csb0="400001BF" w:csb1="DFF70000"/>
  </w:font>
  <w:font w:name="仿宋_GB2312">
    <w:altName w:val="仿宋-简"/>
    <w:panose1 w:val="02010609030101010101"/>
    <w:charset w:val="86"/>
    <w:family w:val="modern"/>
    <w:pitch w:val="default"/>
    <w:sig w:usb0="00000000" w:usb1="00000000" w:usb2="00000010" w:usb3="00000000" w:csb0="00040000" w:csb1="00000000"/>
  </w:font>
  <w:font w:name="Calibri Light">
    <w:altName w:val="Helvetica Neue"/>
    <w:panose1 w:val="020F0302020204030204"/>
    <w:charset w:val="00"/>
    <w:family w:val="swiss"/>
    <w:pitch w:val="default"/>
    <w:sig w:usb0="00000000" w:usb1="00000000" w:usb2="00000000"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Cambria Math">
    <w:altName w:val="Kingsoft Math"/>
    <w:panose1 w:val="02040503050406030204"/>
    <w:charset w:val="00"/>
    <w:family w:val="roman"/>
    <w:pitch w:val="default"/>
    <w:sig w:usb0="00000000" w:usb1="00000000" w:usb2="00000000" w:usb3="00000000" w:csb0="0000019F" w:csb1="00000000"/>
  </w:font>
  <w:font w:name="Arial Unicode MS">
    <w:panose1 w:val="020B0604020202020204"/>
    <w:charset w:val="86"/>
    <w:family w:val="swiss"/>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仿宋-简">
    <w:panose1 w:val="02010609060101010101"/>
    <w:charset w:val="86"/>
    <w:family w:val="auto"/>
    <w:pitch w:val="default"/>
    <w:sig w:usb0="A00002BF" w:usb1="3ACF7CFA" w:usb2="00000016" w:usb3="00000000" w:csb0="00040001" w:csb1="00000000"/>
  </w:font>
  <w:font w:name="汉仪旗黑">
    <w:panose1 w:val="00020600040101010101"/>
    <w:charset w:val="86"/>
    <w:family w:val="auto"/>
    <w:pitch w:val="default"/>
    <w:sig w:usb0="A00002BF" w:usb1="1ACF7CFA" w:usb2="00000016" w:usb3="00000000" w:csb0="0004009F" w:csb1="DFD70000"/>
  </w:font>
  <w:font w:name="Kingsoft Math">
    <w:panose1 w:val="02040503050406030204"/>
    <w:charset w:val="00"/>
    <w:family w:val="auto"/>
    <w:pitch w:val="default"/>
    <w:sig w:usb0="80000087" w:usb1="00002068" w:usb2="00000000" w:usb3="00000000" w:csb0="2000019F"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71D0D">
    <w:pPr>
      <w:pStyle w:val="2"/>
      <w:jc w:val="center"/>
      <w:rPr>
        <w:rFonts w:ascii="方正小标宋简体" w:eastAsia="方正小标宋简体"/>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9FBAA">
    <w:pPr>
      <w:pStyle w:val="2"/>
      <w:rPr>
        <w:rFonts w:asciiTheme="minorEastAsia" w:hAnsiTheme="minorEastAsia"/>
        <w:b/>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E6EF5">
    <w:pPr>
      <w:tabs>
        <w:tab w:val="left" w:pos="3560"/>
        <w:tab w:val="right" w:pos="9496"/>
      </w:tabs>
      <w:ind w:right="-426" w:rightChars="-203"/>
    </w:pPr>
    <w:r>
      <w:rPr>
        <w:rFonts w:hint="eastAsia"/>
        <w:color w:val="FFFFFF" w:themeColor="background1"/>
        <w14:textFill>
          <w14:solidFill>
            <w14:schemeClr w14:val="bg1"/>
          </w14:solidFill>
        </w14:textFill>
      </w:rPr>
      <mc:AlternateContent>
        <mc:Choice Requires="wps">
          <w:drawing>
            <wp:anchor distT="0" distB="0" distL="114300" distR="114300" simplePos="0" relativeHeight="251659264" behindDoc="1" locked="0" layoutInCell="1" allowOverlap="1">
              <wp:simplePos x="0" y="0"/>
              <wp:positionH relativeFrom="column">
                <wp:posOffset>-1243330</wp:posOffset>
              </wp:positionH>
              <wp:positionV relativeFrom="paragraph">
                <wp:posOffset>-97790</wp:posOffset>
              </wp:positionV>
              <wp:extent cx="7917180" cy="297180"/>
              <wp:effectExtent l="0" t="0" r="7620" b="7620"/>
              <wp:wrapNone/>
              <wp:docPr id="21" name="矩形 21"/>
              <wp:cNvGraphicFramePr/>
              <a:graphic xmlns:a="http://schemas.openxmlformats.org/drawingml/2006/main">
                <a:graphicData uri="http://schemas.microsoft.com/office/word/2010/wordprocessingShape">
                  <wps:wsp>
                    <wps:cNvSpPr/>
                    <wps:spPr>
                      <a:xfrm>
                        <a:off x="0" y="0"/>
                        <a:ext cx="7917180" cy="297180"/>
                      </a:xfrm>
                      <a:prstGeom prst="rect">
                        <a:avLst/>
                      </a:prstGeom>
                      <a:gradFill flip="none" rotWithShape="1">
                        <a:gsLst>
                          <a:gs pos="0">
                            <a:schemeClr val="accent6">
                              <a:lumMod val="89000"/>
                            </a:schemeClr>
                          </a:gs>
                          <a:gs pos="23000">
                            <a:schemeClr val="accent6">
                              <a:lumMod val="89000"/>
                            </a:schemeClr>
                          </a:gs>
                          <a:gs pos="69000">
                            <a:schemeClr val="accent6">
                              <a:lumMod val="75000"/>
                            </a:schemeClr>
                          </a:gs>
                          <a:gs pos="97000">
                            <a:schemeClr val="accent6">
                              <a:lumMod val="70000"/>
                            </a:schemeClr>
                          </a:gs>
                        </a:gsLst>
                        <a:path path="circle">
                          <a:fillToRect l="50000" t="50000" r="50000" b="50000"/>
                        </a:path>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FC2793">
                          <w:pPr>
                            <w:jc w:val="both"/>
                            <w:rPr>
                              <w:rFonts w:ascii="方正小标宋简体" w:eastAsia="方正小标宋简体"/>
                            </w:rPr>
                          </w:pPr>
                          <w:r>
                            <w:rPr>
                              <w:rFonts w:hint="eastAsia" w:ascii="方正小标宋简体" w:eastAsia="方正小标宋简体"/>
                            </w:rPr>
                            <w:t>考帮</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7.9pt;margin-top:-7.7pt;height:23.4pt;width:623.4pt;z-index:-251657216;v-text-anchor:middle;mso-width-relative:page;mso-height-relative:page;" fillcolor="#649A3F [2857]" filled="t" stroked="f" coordsize="21600,21600" o:gfxdata="UEsDBAoAAAAAAIdO4kAAAAAAAAAAAAAAAAAEAAAAZHJzL1BLAwQUAAAACACHTuJAqv07BNkAAAAM&#10;AQAADwAAAGRycy9kb3ducmV2LnhtbE2PzU7DMBCE70i8g7VI3FrbtKE0xOkBhFAvoLRwd+MljhKv&#10;o9j94e1xTuU2qxnNflNsLq5nJxxD60mBnAtgSLU3LTUKvvZvsydgIWoyuveECn4xwKa8vSl0bvyZ&#10;KjztYsNSCYVcK7AxDjnnobbodJj7ASl5P350OqZzbLgZ9TmVu54/CPHInW4pfbB6wBeLdbc7OgVd&#10;t/rc61d6X1TcVt/VNnysV7VS93dSPAOLeInXMEz4CR3KxHTwRzKB9Qpmcp0l9jipbAlsiohMpn0H&#10;BQu5BF4W/P+I8g9QSwMEFAAAAAgAh07iQKiemPIEAwAAnAYAAA4AAABkcnMvZTJvRG9jLnhtbK1V&#10;204bMRB9r9R/sPxekmwCuYgFRaRUlWhBhYpnx+vNWvKttkNCf6ZS3/oR/Zyqv9Fj7wYQUIkHXjbj&#10;mfHxzJlLDo+3WpEb4YO0pqSDvT4lwnBbSbMq6der03cTSkJkpmLKGlHSWxHo8dHbN4cbNxOFbayq&#10;hCcAMWG2cSVtYnSzXi/wRmgW9qwTBsbaes0ijn7VqzzbAF2rXtHvH/Q21lfOWy5CgHbRGmmH6F8C&#10;aOtacrGwfK2FiS2qF4pFpBQa6QI9ytHWteDxvK6DiESVFJnG/MUjkJfp2zs6ZLOVZ66RvAuBvSSE&#10;RzlpJg0evYNasMjI2ssnUFpyb4Ot4x63utcmkhlBFoP+I24uG+ZEzgVUB3dHeng9WP755sITWZW0&#10;GFBimEbF//749ef3TwIF2Nm4MIPTpbvw3SlATKlua6/TL5Ig28zo7R2jYhsJh3I8HYwHE5DNYSum&#10;WQZM7/628yF+EFaTJJTUo2KZSHZzFmLrunPp+K1OpVKkVhLNZ9CilHgbr2VsMl1o6bYQAffzjUCc&#10;BWP9rA5+tTxRntwwNMTBaDofnma9WutPtmrVk2m/nzsDYXb+OeRVeIhXDJNX0rwe5kF++Qnm/mhS&#10;DPefxDnef0mc0/GzcY7ej6fD4ikmnP+XO+hY7Vh1LDYkfUrKpecqtSmb1ajMlf2CGqZ5S+G1M9dJ&#10;mLtOwuy1UldhAKX7USqRbrdajGWudbIoQzYobYFk0EwMpa8x7xC1Q+8Gs6KEqRUWGo8+h2JsahMA&#10;sVnqnwULTVvdYJWs2rnXMmKVKalLOkmx7hJXBvVOjd+2epLidrkFWBKXtrrFzKDpctMHx08lXjhj&#10;IV4wj+2BCLFf4zk+tbII23YSJY3135/TJ38MNayUbLCNkNK3NfPobfXRoHmng9EoUZkPo/1xgYN/&#10;aFk+tJi1PrEoACYa0WUx+Ue1E2tv9TXW8Dy9ChMzHG+35HWHk4gzTFjkXMznWcbKQsnPzKXjuzEz&#10;dr6Otpa5ZPfsdPxhabWT0y7YtBUfnrPX/Z/K0T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Cq/TsE&#10;2QAAAAwBAAAPAAAAAAAAAAEAIAAAACIAAABkcnMvZG93bnJldi54bWxQSwECFAAUAAAACACHTuJA&#10;qJ6Y8gQDAACcBgAADgAAAAAAAAABACAAAAAoAQAAZHJzL2Uyb0RvYy54bWxQSwUGAAAAAAYABgBZ&#10;AQAAngYAAAAA&#10;">
              <v:fill type="gradientRadial" on="t" color2="#4E7932 [2249]" colors="0f #649A3F;15073f #649A3F;45220f #548235;63570f #4E7932" focus="100%" focussize="0f,0f" focusposition="32768f,32768f" rotate="t">
                <o:fill type="gradientRadial" v:ext="backwardCompatible"/>
              </v:fill>
              <v:stroke on="f" weight="1pt" miterlimit="8" joinstyle="miter"/>
              <v:imagedata o:title=""/>
              <o:lock v:ext="edit" aspectratio="f"/>
              <v:textbox>
                <w:txbxContent>
                  <w:p w14:paraId="02FC2793">
                    <w:pPr>
                      <w:jc w:val="both"/>
                      <w:rPr>
                        <w:rFonts w:ascii="方正小标宋简体" w:eastAsia="方正小标宋简体"/>
                      </w:rPr>
                    </w:pPr>
                    <w:r>
                      <w:rPr>
                        <w:rFonts w:hint="eastAsia" w:ascii="方正小标宋简体" w:eastAsia="方正小标宋简体"/>
                      </w:rPr>
                      <w:t>考帮</w:t>
                    </w:r>
                  </w:p>
                </w:txbxContent>
              </v:textbox>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914016">
    <w:pPr>
      <w:tabs>
        <w:tab w:val="left" w:pos="3560"/>
        <w:tab w:val="right" w:pos="9496"/>
      </w:tabs>
      <w:ind w:right="-426" w:rightChars="-20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05757C"/>
    <w:multiLevelType w:val="multilevel"/>
    <w:tmpl w:val="0B05757C"/>
    <w:lvl w:ilvl="0" w:tentative="0">
      <w:start w:val="1"/>
      <w:numFmt w:val="decimal"/>
      <w:lvlText w:val="%1."/>
      <w:lvlJc w:val="left"/>
      <w:pPr>
        <w:ind w:left="420" w:hanging="420"/>
      </w:pPr>
      <w:rPr>
        <w:rFonts w:hint="default" w:asciiTheme="majorHAnsi" w:hAnsiTheme="majorHAnsi" w:eastAsiaTheme="major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FB1"/>
    <w:rsid w:val="000007B4"/>
    <w:rsid w:val="00000C5D"/>
    <w:rsid w:val="000015EB"/>
    <w:rsid w:val="0000221A"/>
    <w:rsid w:val="0000255B"/>
    <w:rsid w:val="0000255E"/>
    <w:rsid w:val="00002799"/>
    <w:rsid w:val="00002924"/>
    <w:rsid w:val="00002FD7"/>
    <w:rsid w:val="00003308"/>
    <w:rsid w:val="000035EE"/>
    <w:rsid w:val="0000462B"/>
    <w:rsid w:val="00004B97"/>
    <w:rsid w:val="000055DF"/>
    <w:rsid w:val="00006C71"/>
    <w:rsid w:val="000070E6"/>
    <w:rsid w:val="00011363"/>
    <w:rsid w:val="000129D3"/>
    <w:rsid w:val="00012EE2"/>
    <w:rsid w:val="00013391"/>
    <w:rsid w:val="000133DC"/>
    <w:rsid w:val="00013491"/>
    <w:rsid w:val="000135E0"/>
    <w:rsid w:val="000161AB"/>
    <w:rsid w:val="000163C7"/>
    <w:rsid w:val="0001649D"/>
    <w:rsid w:val="00016853"/>
    <w:rsid w:val="00017774"/>
    <w:rsid w:val="00017775"/>
    <w:rsid w:val="000177D4"/>
    <w:rsid w:val="000179F1"/>
    <w:rsid w:val="00020068"/>
    <w:rsid w:val="00021315"/>
    <w:rsid w:val="000226E4"/>
    <w:rsid w:val="00022E2E"/>
    <w:rsid w:val="00023B15"/>
    <w:rsid w:val="000249AC"/>
    <w:rsid w:val="00025920"/>
    <w:rsid w:val="0002613A"/>
    <w:rsid w:val="000261E1"/>
    <w:rsid w:val="00026A55"/>
    <w:rsid w:val="00027732"/>
    <w:rsid w:val="00027A19"/>
    <w:rsid w:val="0003027F"/>
    <w:rsid w:val="00030CAD"/>
    <w:rsid w:val="00030E20"/>
    <w:rsid w:val="00030EA8"/>
    <w:rsid w:val="00030EF1"/>
    <w:rsid w:val="00031F83"/>
    <w:rsid w:val="00034179"/>
    <w:rsid w:val="00035BF5"/>
    <w:rsid w:val="00036062"/>
    <w:rsid w:val="00040A4A"/>
    <w:rsid w:val="00040CC1"/>
    <w:rsid w:val="000420DE"/>
    <w:rsid w:val="00042C66"/>
    <w:rsid w:val="00043118"/>
    <w:rsid w:val="000431C1"/>
    <w:rsid w:val="00043BB2"/>
    <w:rsid w:val="000453C3"/>
    <w:rsid w:val="00046330"/>
    <w:rsid w:val="00046A20"/>
    <w:rsid w:val="000477B3"/>
    <w:rsid w:val="00050186"/>
    <w:rsid w:val="000501F0"/>
    <w:rsid w:val="000507F8"/>
    <w:rsid w:val="00050A27"/>
    <w:rsid w:val="00050BA2"/>
    <w:rsid w:val="000510F2"/>
    <w:rsid w:val="000515A4"/>
    <w:rsid w:val="00051CAB"/>
    <w:rsid w:val="000545AC"/>
    <w:rsid w:val="000546F0"/>
    <w:rsid w:val="00054DB3"/>
    <w:rsid w:val="00054F4F"/>
    <w:rsid w:val="00055838"/>
    <w:rsid w:val="000576DD"/>
    <w:rsid w:val="00057FB7"/>
    <w:rsid w:val="000608A5"/>
    <w:rsid w:val="00061335"/>
    <w:rsid w:val="0006181A"/>
    <w:rsid w:val="00061958"/>
    <w:rsid w:val="0006246A"/>
    <w:rsid w:val="00062E35"/>
    <w:rsid w:val="00064E62"/>
    <w:rsid w:val="0006516B"/>
    <w:rsid w:val="000663AF"/>
    <w:rsid w:val="000665E3"/>
    <w:rsid w:val="00067A6E"/>
    <w:rsid w:val="00067F67"/>
    <w:rsid w:val="00067F6E"/>
    <w:rsid w:val="000700D2"/>
    <w:rsid w:val="000702D2"/>
    <w:rsid w:val="00070AD2"/>
    <w:rsid w:val="000714BC"/>
    <w:rsid w:val="0007166B"/>
    <w:rsid w:val="00073068"/>
    <w:rsid w:val="00073287"/>
    <w:rsid w:val="00073974"/>
    <w:rsid w:val="000739A8"/>
    <w:rsid w:val="00073E5C"/>
    <w:rsid w:val="00076EC5"/>
    <w:rsid w:val="00080BE2"/>
    <w:rsid w:val="00080C19"/>
    <w:rsid w:val="0008216D"/>
    <w:rsid w:val="00082FD0"/>
    <w:rsid w:val="00084ADB"/>
    <w:rsid w:val="00084B1E"/>
    <w:rsid w:val="000851E9"/>
    <w:rsid w:val="00085BB7"/>
    <w:rsid w:val="00086990"/>
    <w:rsid w:val="00087A2D"/>
    <w:rsid w:val="00091C1B"/>
    <w:rsid w:val="000920D8"/>
    <w:rsid w:val="00092771"/>
    <w:rsid w:val="00092DA1"/>
    <w:rsid w:val="0009306D"/>
    <w:rsid w:val="00093219"/>
    <w:rsid w:val="00093F12"/>
    <w:rsid w:val="000940B8"/>
    <w:rsid w:val="0009427E"/>
    <w:rsid w:val="000953D0"/>
    <w:rsid w:val="00095C41"/>
    <w:rsid w:val="00095CA1"/>
    <w:rsid w:val="000976E2"/>
    <w:rsid w:val="000A0560"/>
    <w:rsid w:val="000A1561"/>
    <w:rsid w:val="000A1EB0"/>
    <w:rsid w:val="000A2885"/>
    <w:rsid w:val="000A3AE3"/>
    <w:rsid w:val="000A42A8"/>
    <w:rsid w:val="000A45AE"/>
    <w:rsid w:val="000A4DBE"/>
    <w:rsid w:val="000A4F74"/>
    <w:rsid w:val="000A6BAC"/>
    <w:rsid w:val="000A761B"/>
    <w:rsid w:val="000A7BB6"/>
    <w:rsid w:val="000B0669"/>
    <w:rsid w:val="000B0736"/>
    <w:rsid w:val="000B09B3"/>
    <w:rsid w:val="000B0B78"/>
    <w:rsid w:val="000B17BB"/>
    <w:rsid w:val="000B24BF"/>
    <w:rsid w:val="000B2500"/>
    <w:rsid w:val="000B3123"/>
    <w:rsid w:val="000B6A93"/>
    <w:rsid w:val="000B7648"/>
    <w:rsid w:val="000C15A7"/>
    <w:rsid w:val="000C2645"/>
    <w:rsid w:val="000C2954"/>
    <w:rsid w:val="000C2C81"/>
    <w:rsid w:val="000C33D7"/>
    <w:rsid w:val="000C34E1"/>
    <w:rsid w:val="000C388A"/>
    <w:rsid w:val="000C39EE"/>
    <w:rsid w:val="000C46E0"/>
    <w:rsid w:val="000C49A2"/>
    <w:rsid w:val="000C55A0"/>
    <w:rsid w:val="000C5BE7"/>
    <w:rsid w:val="000C77E7"/>
    <w:rsid w:val="000D07DF"/>
    <w:rsid w:val="000D0A37"/>
    <w:rsid w:val="000D0F7A"/>
    <w:rsid w:val="000D10D7"/>
    <w:rsid w:val="000D399E"/>
    <w:rsid w:val="000D3E53"/>
    <w:rsid w:val="000D3E90"/>
    <w:rsid w:val="000D478A"/>
    <w:rsid w:val="000D4EBE"/>
    <w:rsid w:val="000D53B1"/>
    <w:rsid w:val="000D5EDF"/>
    <w:rsid w:val="000D6D75"/>
    <w:rsid w:val="000D7159"/>
    <w:rsid w:val="000D7177"/>
    <w:rsid w:val="000E031E"/>
    <w:rsid w:val="000E0ECC"/>
    <w:rsid w:val="000E0FC6"/>
    <w:rsid w:val="000E13D6"/>
    <w:rsid w:val="000E257F"/>
    <w:rsid w:val="000E2736"/>
    <w:rsid w:val="000E2D67"/>
    <w:rsid w:val="000E34D2"/>
    <w:rsid w:val="000E39CA"/>
    <w:rsid w:val="000E42B6"/>
    <w:rsid w:val="000E4348"/>
    <w:rsid w:val="000E4D09"/>
    <w:rsid w:val="000E5244"/>
    <w:rsid w:val="000E7A39"/>
    <w:rsid w:val="000E7D80"/>
    <w:rsid w:val="000F15D6"/>
    <w:rsid w:val="000F26CF"/>
    <w:rsid w:val="000F47BA"/>
    <w:rsid w:val="000F47CE"/>
    <w:rsid w:val="000F4A5B"/>
    <w:rsid w:val="000F5559"/>
    <w:rsid w:val="000F5B48"/>
    <w:rsid w:val="000F655F"/>
    <w:rsid w:val="000F66BD"/>
    <w:rsid w:val="000F7CAD"/>
    <w:rsid w:val="001016DB"/>
    <w:rsid w:val="001018E6"/>
    <w:rsid w:val="00101B64"/>
    <w:rsid w:val="0010242D"/>
    <w:rsid w:val="00103202"/>
    <w:rsid w:val="00103258"/>
    <w:rsid w:val="0010413B"/>
    <w:rsid w:val="0010418D"/>
    <w:rsid w:val="00104A3A"/>
    <w:rsid w:val="0010666D"/>
    <w:rsid w:val="00110D19"/>
    <w:rsid w:val="0011276B"/>
    <w:rsid w:val="00113071"/>
    <w:rsid w:val="00114A7D"/>
    <w:rsid w:val="00114D08"/>
    <w:rsid w:val="00114E02"/>
    <w:rsid w:val="00115234"/>
    <w:rsid w:val="00115946"/>
    <w:rsid w:val="001177A1"/>
    <w:rsid w:val="00117EA8"/>
    <w:rsid w:val="0012000A"/>
    <w:rsid w:val="00120F06"/>
    <w:rsid w:val="001217FF"/>
    <w:rsid w:val="00122910"/>
    <w:rsid w:val="00122B8D"/>
    <w:rsid w:val="0012319D"/>
    <w:rsid w:val="00123FAB"/>
    <w:rsid w:val="0012421C"/>
    <w:rsid w:val="00124910"/>
    <w:rsid w:val="00124BE9"/>
    <w:rsid w:val="00124DED"/>
    <w:rsid w:val="0012636E"/>
    <w:rsid w:val="001268D8"/>
    <w:rsid w:val="00127A8E"/>
    <w:rsid w:val="00130BEE"/>
    <w:rsid w:val="00131681"/>
    <w:rsid w:val="001317F2"/>
    <w:rsid w:val="00131A0B"/>
    <w:rsid w:val="00131ABF"/>
    <w:rsid w:val="00133121"/>
    <w:rsid w:val="0013314D"/>
    <w:rsid w:val="00133A31"/>
    <w:rsid w:val="00134287"/>
    <w:rsid w:val="0013449D"/>
    <w:rsid w:val="001348ED"/>
    <w:rsid w:val="00134A97"/>
    <w:rsid w:val="001350E7"/>
    <w:rsid w:val="00135355"/>
    <w:rsid w:val="00136274"/>
    <w:rsid w:val="00136488"/>
    <w:rsid w:val="00136A2F"/>
    <w:rsid w:val="0013767C"/>
    <w:rsid w:val="001401B6"/>
    <w:rsid w:val="001409D4"/>
    <w:rsid w:val="00141528"/>
    <w:rsid w:val="001417AD"/>
    <w:rsid w:val="001418F9"/>
    <w:rsid w:val="00141CD2"/>
    <w:rsid w:val="00141D12"/>
    <w:rsid w:val="00141D90"/>
    <w:rsid w:val="00142B77"/>
    <w:rsid w:val="00142B81"/>
    <w:rsid w:val="00142C61"/>
    <w:rsid w:val="0014300A"/>
    <w:rsid w:val="0014353B"/>
    <w:rsid w:val="00143606"/>
    <w:rsid w:val="00144819"/>
    <w:rsid w:val="00146ED9"/>
    <w:rsid w:val="00147313"/>
    <w:rsid w:val="00151D5A"/>
    <w:rsid w:val="00151E9B"/>
    <w:rsid w:val="001524B4"/>
    <w:rsid w:val="00152D94"/>
    <w:rsid w:val="00153332"/>
    <w:rsid w:val="0015350C"/>
    <w:rsid w:val="00153769"/>
    <w:rsid w:val="00154C9F"/>
    <w:rsid w:val="00154CA6"/>
    <w:rsid w:val="00154F6F"/>
    <w:rsid w:val="001558C8"/>
    <w:rsid w:val="0015699B"/>
    <w:rsid w:val="001572AC"/>
    <w:rsid w:val="00157A0B"/>
    <w:rsid w:val="00157C19"/>
    <w:rsid w:val="00157D30"/>
    <w:rsid w:val="00157ED0"/>
    <w:rsid w:val="001609DD"/>
    <w:rsid w:val="00160D94"/>
    <w:rsid w:val="00161128"/>
    <w:rsid w:val="001625DA"/>
    <w:rsid w:val="001649E3"/>
    <w:rsid w:val="001660E3"/>
    <w:rsid w:val="001679B2"/>
    <w:rsid w:val="00167D75"/>
    <w:rsid w:val="0017038D"/>
    <w:rsid w:val="00170C30"/>
    <w:rsid w:val="00170C39"/>
    <w:rsid w:val="00170F46"/>
    <w:rsid w:val="001732A9"/>
    <w:rsid w:val="0017372F"/>
    <w:rsid w:val="001739C6"/>
    <w:rsid w:val="00173FBD"/>
    <w:rsid w:val="0017411C"/>
    <w:rsid w:val="001749D9"/>
    <w:rsid w:val="001759D4"/>
    <w:rsid w:val="00175AE1"/>
    <w:rsid w:val="0017738E"/>
    <w:rsid w:val="001821A2"/>
    <w:rsid w:val="0018251E"/>
    <w:rsid w:val="0018255C"/>
    <w:rsid w:val="00182993"/>
    <w:rsid w:val="001829C9"/>
    <w:rsid w:val="00183395"/>
    <w:rsid w:val="001845A1"/>
    <w:rsid w:val="001852A8"/>
    <w:rsid w:val="0018675B"/>
    <w:rsid w:val="0018676A"/>
    <w:rsid w:val="00186C62"/>
    <w:rsid w:val="00187BAC"/>
    <w:rsid w:val="00187CAD"/>
    <w:rsid w:val="0019011D"/>
    <w:rsid w:val="00191013"/>
    <w:rsid w:val="0019413B"/>
    <w:rsid w:val="00194237"/>
    <w:rsid w:val="00194302"/>
    <w:rsid w:val="00194758"/>
    <w:rsid w:val="001948EF"/>
    <w:rsid w:val="00194CE3"/>
    <w:rsid w:val="0019561C"/>
    <w:rsid w:val="00195872"/>
    <w:rsid w:val="00195A06"/>
    <w:rsid w:val="00195AA5"/>
    <w:rsid w:val="00196CFE"/>
    <w:rsid w:val="001974A3"/>
    <w:rsid w:val="00197649"/>
    <w:rsid w:val="00197866"/>
    <w:rsid w:val="001A02B9"/>
    <w:rsid w:val="001A065E"/>
    <w:rsid w:val="001A17D9"/>
    <w:rsid w:val="001A188F"/>
    <w:rsid w:val="001A190C"/>
    <w:rsid w:val="001A21A2"/>
    <w:rsid w:val="001A3BB9"/>
    <w:rsid w:val="001A448C"/>
    <w:rsid w:val="001A47EF"/>
    <w:rsid w:val="001A4F24"/>
    <w:rsid w:val="001A6C93"/>
    <w:rsid w:val="001A7A24"/>
    <w:rsid w:val="001A7CA1"/>
    <w:rsid w:val="001A7F47"/>
    <w:rsid w:val="001A7FB9"/>
    <w:rsid w:val="001B2087"/>
    <w:rsid w:val="001B33A9"/>
    <w:rsid w:val="001B3753"/>
    <w:rsid w:val="001B4A4F"/>
    <w:rsid w:val="001B5E3C"/>
    <w:rsid w:val="001B6731"/>
    <w:rsid w:val="001B7D04"/>
    <w:rsid w:val="001C0A24"/>
    <w:rsid w:val="001C3B67"/>
    <w:rsid w:val="001C3D0C"/>
    <w:rsid w:val="001C3D6E"/>
    <w:rsid w:val="001C45C8"/>
    <w:rsid w:val="001C4CDF"/>
    <w:rsid w:val="001C6390"/>
    <w:rsid w:val="001C66FA"/>
    <w:rsid w:val="001C6E8C"/>
    <w:rsid w:val="001C7267"/>
    <w:rsid w:val="001C7B78"/>
    <w:rsid w:val="001C7FC9"/>
    <w:rsid w:val="001D01D8"/>
    <w:rsid w:val="001D03B1"/>
    <w:rsid w:val="001D095F"/>
    <w:rsid w:val="001D1144"/>
    <w:rsid w:val="001D1392"/>
    <w:rsid w:val="001D1424"/>
    <w:rsid w:val="001D1BAD"/>
    <w:rsid w:val="001D1E5B"/>
    <w:rsid w:val="001D2062"/>
    <w:rsid w:val="001D3F79"/>
    <w:rsid w:val="001D5985"/>
    <w:rsid w:val="001D5B44"/>
    <w:rsid w:val="001D5C6C"/>
    <w:rsid w:val="001D6889"/>
    <w:rsid w:val="001D7055"/>
    <w:rsid w:val="001E0F2B"/>
    <w:rsid w:val="001E122A"/>
    <w:rsid w:val="001E1411"/>
    <w:rsid w:val="001E1E41"/>
    <w:rsid w:val="001E1EF7"/>
    <w:rsid w:val="001E1FF9"/>
    <w:rsid w:val="001E34BA"/>
    <w:rsid w:val="001E39F3"/>
    <w:rsid w:val="001E5D79"/>
    <w:rsid w:val="001E633F"/>
    <w:rsid w:val="001E6706"/>
    <w:rsid w:val="001E6E6F"/>
    <w:rsid w:val="001E7913"/>
    <w:rsid w:val="001F01EE"/>
    <w:rsid w:val="001F1D5D"/>
    <w:rsid w:val="001F20A8"/>
    <w:rsid w:val="001F2186"/>
    <w:rsid w:val="001F2224"/>
    <w:rsid w:val="001F241D"/>
    <w:rsid w:val="001F2CD9"/>
    <w:rsid w:val="001F3862"/>
    <w:rsid w:val="001F3BE7"/>
    <w:rsid w:val="001F511E"/>
    <w:rsid w:val="001F54E0"/>
    <w:rsid w:val="001F5CBC"/>
    <w:rsid w:val="001F5EA2"/>
    <w:rsid w:val="001F64C4"/>
    <w:rsid w:val="001F67EE"/>
    <w:rsid w:val="00200CE3"/>
    <w:rsid w:val="002011EF"/>
    <w:rsid w:val="00201CE9"/>
    <w:rsid w:val="00201F2D"/>
    <w:rsid w:val="00201FBF"/>
    <w:rsid w:val="00202F3D"/>
    <w:rsid w:val="00203527"/>
    <w:rsid w:val="002037BA"/>
    <w:rsid w:val="00203C2A"/>
    <w:rsid w:val="00205380"/>
    <w:rsid w:val="002064EC"/>
    <w:rsid w:val="002068A6"/>
    <w:rsid w:val="0020697A"/>
    <w:rsid w:val="00206CA3"/>
    <w:rsid w:val="0020716B"/>
    <w:rsid w:val="0021015C"/>
    <w:rsid w:val="00210361"/>
    <w:rsid w:val="002146D4"/>
    <w:rsid w:val="0021500A"/>
    <w:rsid w:val="002152C5"/>
    <w:rsid w:val="0021547A"/>
    <w:rsid w:val="002156FC"/>
    <w:rsid w:val="00215A4A"/>
    <w:rsid w:val="00216ACA"/>
    <w:rsid w:val="00216AFD"/>
    <w:rsid w:val="00216BB7"/>
    <w:rsid w:val="00216E43"/>
    <w:rsid w:val="0021783E"/>
    <w:rsid w:val="00217ED9"/>
    <w:rsid w:val="0022044D"/>
    <w:rsid w:val="00220696"/>
    <w:rsid w:val="00221932"/>
    <w:rsid w:val="0022327B"/>
    <w:rsid w:val="00223BAE"/>
    <w:rsid w:val="00225345"/>
    <w:rsid w:val="00225985"/>
    <w:rsid w:val="0022683C"/>
    <w:rsid w:val="00226B4D"/>
    <w:rsid w:val="00226F12"/>
    <w:rsid w:val="00227441"/>
    <w:rsid w:val="0022783B"/>
    <w:rsid w:val="002278E3"/>
    <w:rsid w:val="0022793B"/>
    <w:rsid w:val="00231EC6"/>
    <w:rsid w:val="0023268E"/>
    <w:rsid w:val="00234C7E"/>
    <w:rsid w:val="0023523E"/>
    <w:rsid w:val="002354F3"/>
    <w:rsid w:val="00235ED1"/>
    <w:rsid w:val="0023652D"/>
    <w:rsid w:val="0023686C"/>
    <w:rsid w:val="00237A78"/>
    <w:rsid w:val="002408F1"/>
    <w:rsid w:val="00241A3B"/>
    <w:rsid w:val="002434C1"/>
    <w:rsid w:val="0024397C"/>
    <w:rsid w:val="00243AF6"/>
    <w:rsid w:val="00244EF3"/>
    <w:rsid w:val="00245D14"/>
    <w:rsid w:val="00245FF5"/>
    <w:rsid w:val="002460F0"/>
    <w:rsid w:val="0024755D"/>
    <w:rsid w:val="00247718"/>
    <w:rsid w:val="002478A8"/>
    <w:rsid w:val="002509EE"/>
    <w:rsid w:val="00251504"/>
    <w:rsid w:val="0025304A"/>
    <w:rsid w:val="002532D6"/>
    <w:rsid w:val="00253F59"/>
    <w:rsid w:val="00254C27"/>
    <w:rsid w:val="0025526E"/>
    <w:rsid w:val="002558DF"/>
    <w:rsid w:val="00256641"/>
    <w:rsid w:val="002568BF"/>
    <w:rsid w:val="002571E6"/>
    <w:rsid w:val="002572E4"/>
    <w:rsid w:val="002600AA"/>
    <w:rsid w:val="002607C6"/>
    <w:rsid w:val="00260FE7"/>
    <w:rsid w:val="0026142E"/>
    <w:rsid w:val="002617A0"/>
    <w:rsid w:val="00261860"/>
    <w:rsid w:val="002621FC"/>
    <w:rsid w:val="0026241B"/>
    <w:rsid w:val="00262BA1"/>
    <w:rsid w:val="00262F31"/>
    <w:rsid w:val="00262FF5"/>
    <w:rsid w:val="00263BD0"/>
    <w:rsid w:val="002642F2"/>
    <w:rsid w:val="002646CB"/>
    <w:rsid w:val="002649DB"/>
    <w:rsid w:val="00264B73"/>
    <w:rsid w:val="00264CED"/>
    <w:rsid w:val="00264F83"/>
    <w:rsid w:val="00265C55"/>
    <w:rsid w:val="0026643A"/>
    <w:rsid w:val="00266683"/>
    <w:rsid w:val="0027096B"/>
    <w:rsid w:val="00270EDC"/>
    <w:rsid w:val="00271C3B"/>
    <w:rsid w:val="00272818"/>
    <w:rsid w:val="0027369B"/>
    <w:rsid w:val="0027435F"/>
    <w:rsid w:val="00274733"/>
    <w:rsid w:val="0027569D"/>
    <w:rsid w:val="00275C2A"/>
    <w:rsid w:val="00275D8A"/>
    <w:rsid w:val="00276B68"/>
    <w:rsid w:val="002770B7"/>
    <w:rsid w:val="002773CF"/>
    <w:rsid w:val="00277C14"/>
    <w:rsid w:val="00280511"/>
    <w:rsid w:val="00280566"/>
    <w:rsid w:val="00280AE3"/>
    <w:rsid w:val="002821DA"/>
    <w:rsid w:val="00282C01"/>
    <w:rsid w:val="002831CE"/>
    <w:rsid w:val="00284AC8"/>
    <w:rsid w:val="0028631D"/>
    <w:rsid w:val="00286432"/>
    <w:rsid w:val="00286A2F"/>
    <w:rsid w:val="0028778D"/>
    <w:rsid w:val="00290316"/>
    <w:rsid w:val="00290A24"/>
    <w:rsid w:val="00290CDA"/>
    <w:rsid w:val="00290D50"/>
    <w:rsid w:val="00290E44"/>
    <w:rsid w:val="00291EF4"/>
    <w:rsid w:val="00292F8E"/>
    <w:rsid w:val="002944CE"/>
    <w:rsid w:val="002945CC"/>
    <w:rsid w:val="00294793"/>
    <w:rsid w:val="0029625E"/>
    <w:rsid w:val="002A035E"/>
    <w:rsid w:val="002A09E0"/>
    <w:rsid w:val="002A14C7"/>
    <w:rsid w:val="002A1A70"/>
    <w:rsid w:val="002A1DA1"/>
    <w:rsid w:val="002A2209"/>
    <w:rsid w:val="002A2C03"/>
    <w:rsid w:val="002A34F1"/>
    <w:rsid w:val="002A40B2"/>
    <w:rsid w:val="002A452B"/>
    <w:rsid w:val="002A4E2A"/>
    <w:rsid w:val="002A5D2D"/>
    <w:rsid w:val="002A6318"/>
    <w:rsid w:val="002A7247"/>
    <w:rsid w:val="002A7EAA"/>
    <w:rsid w:val="002B029A"/>
    <w:rsid w:val="002B03FB"/>
    <w:rsid w:val="002B0B05"/>
    <w:rsid w:val="002B0C38"/>
    <w:rsid w:val="002B13ED"/>
    <w:rsid w:val="002B3803"/>
    <w:rsid w:val="002B41D1"/>
    <w:rsid w:val="002B505A"/>
    <w:rsid w:val="002B77A0"/>
    <w:rsid w:val="002B7D8A"/>
    <w:rsid w:val="002C1202"/>
    <w:rsid w:val="002C28C7"/>
    <w:rsid w:val="002C3244"/>
    <w:rsid w:val="002C3457"/>
    <w:rsid w:val="002C353C"/>
    <w:rsid w:val="002C3C11"/>
    <w:rsid w:val="002C3E91"/>
    <w:rsid w:val="002C4C96"/>
    <w:rsid w:val="002C4D1F"/>
    <w:rsid w:val="002C4E74"/>
    <w:rsid w:val="002C59B0"/>
    <w:rsid w:val="002C64A7"/>
    <w:rsid w:val="002C67A7"/>
    <w:rsid w:val="002C78A1"/>
    <w:rsid w:val="002C7B14"/>
    <w:rsid w:val="002C7F09"/>
    <w:rsid w:val="002D0A7E"/>
    <w:rsid w:val="002D12F3"/>
    <w:rsid w:val="002D137F"/>
    <w:rsid w:val="002D13E1"/>
    <w:rsid w:val="002D1706"/>
    <w:rsid w:val="002D224F"/>
    <w:rsid w:val="002D2A7C"/>
    <w:rsid w:val="002D2F89"/>
    <w:rsid w:val="002D3650"/>
    <w:rsid w:val="002D3972"/>
    <w:rsid w:val="002D4E15"/>
    <w:rsid w:val="002D5478"/>
    <w:rsid w:val="002D630E"/>
    <w:rsid w:val="002D6500"/>
    <w:rsid w:val="002E09EB"/>
    <w:rsid w:val="002E1DB5"/>
    <w:rsid w:val="002E38D1"/>
    <w:rsid w:val="002E3DCB"/>
    <w:rsid w:val="002E40CC"/>
    <w:rsid w:val="002E52BA"/>
    <w:rsid w:val="002E7596"/>
    <w:rsid w:val="002F004A"/>
    <w:rsid w:val="002F03FE"/>
    <w:rsid w:val="002F0A50"/>
    <w:rsid w:val="002F0CE0"/>
    <w:rsid w:val="002F2835"/>
    <w:rsid w:val="002F2DB4"/>
    <w:rsid w:val="002F4781"/>
    <w:rsid w:val="002F4CCD"/>
    <w:rsid w:val="002F4E54"/>
    <w:rsid w:val="002F559A"/>
    <w:rsid w:val="002F5D7E"/>
    <w:rsid w:val="002F6304"/>
    <w:rsid w:val="002F6EF8"/>
    <w:rsid w:val="002F714A"/>
    <w:rsid w:val="002F7C98"/>
    <w:rsid w:val="003009DF"/>
    <w:rsid w:val="00301716"/>
    <w:rsid w:val="003022ED"/>
    <w:rsid w:val="00303114"/>
    <w:rsid w:val="00305A19"/>
    <w:rsid w:val="00306FAC"/>
    <w:rsid w:val="003075CD"/>
    <w:rsid w:val="00307DC6"/>
    <w:rsid w:val="003100CB"/>
    <w:rsid w:val="0031074D"/>
    <w:rsid w:val="00311BF6"/>
    <w:rsid w:val="00311DA0"/>
    <w:rsid w:val="00312828"/>
    <w:rsid w:val="0031391D"/>
    <w:rsid w:val="00314DFD"/>
    <w:rsid w:val="003175BE"/>
    <w:rsid w:val="00317A15"/>
    <w:rsid w:val="003212AF"/>
    <w:rsid w:val="0032178B"/>
    <w:rsid w:val="00321FE1"/>
    <w:rsid w:val="00322636"/>
    <w:rsid w:val="003239B1"/>
    <w:rsid w:val="00324E77"/>
    <w:rsid w:val="00325425"/>
    <w:rsid w:val="00325D02"/>
    <w:rsid w:val="00325FFB"/>
    <w:rsid w:val="00327290"/>
    <w:rsid w:val="0032792C"/>
    <w:rsid w:val="003279FC"/>
    <w:rsid w:val="00331113"/>
    <w:rsid w:val="00331213"/>
    <w:rsid w:val="0033130D"/>
    <w:rsid w:val="00331450"/>
    <w:rsid w:val="003317D7"/>
    <w:rsid w:val="00332752"/>
    <w:rsid w:val="00333B1C"/>
    <w:rsid w:val="003350C1"/>
    <w:rsid w:val="003359C7"/>
    <w:rsid w:val="0033791A"/>
    <w:rsid w:val="00337FE5"/>
    <w:rsid w:val="00340EDA"/>
    <w:rsid w:val="003422CE"/>
    <w:rsid w:val="003427F7"/>
    <w:rsid w:val="003439B6"/>
    <w:rsid w:val="003440E1"/>
    <w:rsid w:val="00344A07"/>
    <w:rsid w:val="00345048"/>
    <w:rsid w:val="00345465"/>
    <w:rsid w:val="00346071"/>
    <w:rsid w:val="0034663D"/>
    <w:rsid w:val="00346F36"/>
    <w:rsid w:val="003476FC"/>
    <w:rsid w:val="00350D34"/>
    <w:rsid w:val="00350F54"/>
    <w:rsid w:val="00351710"/>
    <w:rsid w:val="00352568"/>
    <w:rsid w:val="0035337F"/>
    <w:rsid w:val="00353A75"/>
    <w:rsid w:val="003542E8"/>
    <w:rsid w:val="00354915"/>
    <w:rsid w:val="00355756"/>
    <w:rsid w:val="00355AEE"/>
    <w:rsid w:val="00355E6C"/>
    <w:rsid w:val="00355F51"/>
    <w:rsid w:val="00355FB8"/>
    <w:rsid w:val="003562E8"/>
    <w:rsid w:val="003565AE"/>
    <w:rsid w:val="00356D74"/>
    <w:rsid w:val="00357239"/>
    <w:rsid w:val="00357571"/>
    <w:rsid w:val="00361023"/>
    <w:rsid w:val="0036138F"/>
    <w:rsid w:val="00361F72"/>
    <w:rsid w:val="00363CB5"/>
    <w:rsid w:val="00364366"/>
    <w:rsid w:val="003644CB"/>
    <w:rsid w:val="00364727"/>
    <w:rsid w:val="003660AF"/>
    <w:rsid w:val="00366152"/>
    <w:rsid w:val="003661C3"/>
    <w:rsid w:val="0036655C"/>
    <w:rsid w:val="00366EE1"/>
    <w:rsid w:val="00367757"/>
    <w:rsid w:val="0037003E"/>
    <w:rsid w:val="00370734"/>
    <w:rsid w:val="00372776"/>
    <w:rsid w:val="00373640"/>
    <w:rsid w:val="00373B27"/>
    <w:rsid w:val="00374623"/>
    <w:rsid w:val="00376725"/>
    <w:rsid w:val="003776B7"/>
    <w:rsid w:val="003777A1"/>
    <w:rsid w:val="00377F30"/>
    <w:rsid w:val="003829D8"/>
    <w:rsid w:val="003841B3"/>
    <w:rsid w:val="00384FAA"/>
    <w:rsid w:val="00385D85"/>
    <w:rsid w:val="003860E5"/>
    <w:rsid w:val="0038648D"/>
    <w:rsid w:val="003867CF"/>
    <w:rsid w:val="00386F31"/>
    <w:rsid w:val="003878A9"/>
    <w:rsid w:val="0039020B"/>
    <w:rsid w:val="00390835"/>
    <w:rsid w:val="00390844"/>
    <w:rsid w:val="0039187D"/>
    <w:rsid w:val="003921FF"/>
    <w:rsid w:val="003926FA"/>
    <w:rsid w:val="003936FC"/>
    <w:rsid w:val="00393F8F"/>
    <w:rsid w:val="0039408E"/>
    <w:rsid w:val="00395079"/>
    <w:rsid w:val="00396099"/>
    <w:rsid w:val="003965A7"/>
    <w:rsid w:val="00397758"/>
    <w:rsid w:val="003A0862"/>
    <w:rsid w:val="003A0CAB"/>
    <w:rsid w:val="003A2925"/>
    <w:rsid w:val="003A2F9F"/>
    <w:rsid w:val="003A3E4D"/>
    <w:rsid w:val="003A3EED"/>
    <w:rsid w:val="003A43A1"/>
    <w:rsid w:val="003A4E41"/>
    <w:rsid w:val="003A5955"/>
    <w:rsid w:val="003A5F0E"/>
    <w:rsid w:val="003A67A7"/>
    <w:rsid w:val="003A7B34"/>
    <w:rsid w:val="003B1C77"/>
    <w:rsid w:val="003B20DE"/>
    <w:rsid w:val="003B4BCD"/>
    <w:rsid w:val="003B59B3"/>
    <w:rsid w:val="003B6053"/>
    <w:rsid w:val="003B6AA1"/>
    <w:rsid w:val="003B6EE7"/>
    <w:rsid w:val="003B7219"/>
    <w:rsid w:val="003B758B"/>
    <w:rsid w:val="003B7753"/>
    <w:rsid w:val="003C1016"/>
    <w:rsid w:val="003C1048"/>
    <w:rsid w:val="003C2733"/>
    <w:rsid w:val="003C4B10"/>
    <w:rsid w:val="003C5276"/>
    <w:rsid w:val="003C588D"/>
    <w:rsid w:val="003C6180"/>
    <w:rsid w:val="003C6ADF"/>
    <w:rsid w:val="003C6EEC"/>
    <w:rsid w:val="003C6EFA"/>
    <w:rsid w:val="003C7195"/>
    <w:rsid w:val="003C7BC5"/>
    <w:rsid w:val="003D0920"/>
    <w:rsid w:val="003D1925"/>
    <w:rsid w:val="003D1E77"/>
    <w:rsid w:val="003D27E5"/>
    <w:rsid w:val="003D2F8D"/>
    <w:rsid w:val="003D35B9"/>
    <w:rsid w:val="003D4218"/>
    <w:rsid w:val="003D45B7"/>
    <w:rsid w:val="003D47F9"/>
    <w:rsid w:val="003D5145"/>
    <w:rsid w:val="003D526E"/>
    <w:rsid w:val="003D6410"/>
    <w:rsid w:val="003D685A"/>
    <w:rsid w:val="003D76C8"/>
    <w:rsid w:val="003D77A4"/>
    <w:rsid w:val="003D7819"/>
    <w:rsid w:val="003D7CE8"/>
    <w:rsid w:val="003E046A"/>
    <w:rsid w:val="003E061E"/>
    <w:rsid w:val="003E0E8D"/>
    <w:rsid w:val="003E1245"/>
    <w:rsid w:val="003E226C"/>
    <w:rsid w:val="003E2CBF"/>
    <w:rsid w:val="003E2F2F"/>
    <w:rsid w:val="003E38F5"/>
    <w:rsid w:val="003E39AA"/>
    <w:rsid w:val="003E3A7D"/>
    <w:rsid w:val="003E40D4"/>
    <w:rsid w:val="003E4836"/>
    <w:rsid w:val="003E4A18"/>
    <w:rsid w:val="003E5344"/>
    <w:rsid w:val="003E54C9"/>
    <w:rsid w:val="003E5908"/>
    <w:rsid w:val="003E65FF"/>
    <w:rsid w:val="003E6AB1"/>
    <w:rsid w:val="003E6D8C"/>
    <w:rsid w:val="003E748B"/>
    <w:rsid w:val="003E7836"/>
    <w:rsid w:val="003E7AE1"/>
    <w:rsid w:val="003E7BA0"/>
    <w:rsid w:val="003F0F21"/>
    <w:rsid w:val="003F1986"/>
    <w:rsid w:val="003F1A66"/>
    <w:rsid w:val="003F29EA"/>
    <w:rsid w:val="003F2F6C"/>
    <w:rsid w:val="003F4D62"/>
    <w:rsid w:val="003F5179"/>
    <w:rsid w:val="003F59DC"/>
    <w:rsid w:val="003F5E69"/>
    <w:rsid w:val="003F62C0"/>
    <w:rsid w:val="003F67C0"/>
    <w:rsid w:val="003F6AD2"/>
    <w:rsid w:val="003F725A"/>
    <w:rsid w:val="003F7A39"/>
    <w:rsid w:val="0040015A"/>
    <w:rsid w:val="004010A7"/>
    <w:rsid w:val="0040121D"/>
    <w:rsid w:val="0040263D"/>
    <w:rsid w:val="00402901"/>
    <w:rsid w:val="00402F50"/>
    <w:rsid w:val="00403A15"/>
    <w:rsid w:val="004043CB"/>
    <w:rsid w:val="00404767"/>
    <w:rsid w:val="00404CAB"/>
    <w:rsid w:val="00404E02"/>
    <w:rsid w:val="00404F91"/>
    <w:rsid w:val="00405D6F"/>
    <w:rsid w:val="0040790F"/>
    <w:rsid w:val="00407A0D"/>
    <w:rsid w:val="00410003"/>
    <w:rsid w:val="00410099"/>
    <w:rsid w:val="004102EE"/>
    <w:rsid w:val="004111A2"/>
    <w:rsid w:val="00411803"/>
    <w:rsid w:val="00411FDB"/>
    <w:rsid w:val="004120E1"/>
    <w:rsid w:val="004125B3"/>
    <w:rsid w:val="00414911"/>
    <w:rsid w:val="00415AC5"/>
    <w:rsid w:val="004161B3"/>
    <w:rsid w:val="00416684"/>
    <w:rsid w:val="00417DDB"/>
    <w:rsid w:val="00420B78"/>
    <w:rsid w:val="00420F16"/>
    <w:rsid w:val="0042131F"/>
    <w:rsid w:val="00421772"/>
    <w:rsid w:val="004219F0"/>
    <w:rsid w:val="0042288E"/>
    <w:rsid w:val="00423104"/>
    <w:rsid w:val="00424BD4"/>
    <w:rsid w:val="0042546D"/>
    <w:rsid w:val="00426A68"/>
    <w:rsid w:val="00426B1E"/>
    <w:rsid w:val="00426BC4"/>
    <w:rsid w:val="00427434"/>
    <w:rsid w:val="0043015E"/>
    <w:rsid w:val="004314D9"/>
    <w:rsid w:val="00431E04"/>
    <w:rsid w:val="00432772"/>
    <w:rsid w:val="00432E5E"/>
    <w:rsid w:val="0043391E"/>
    <w:rsid w:val="00433EDF"/>
    <w:rsid w:val="00434587"/>
    <w:rsid w:val="004347B9"/>
    <w:rsid w:val="00434F25"/>
    <w:rsid w:val="00437858"/>
    <w:rsid w:val="00437A2F"/>
    <w:rsid w:val="00437AA5"/>
    <w:rsid w:val="0044024B"/>
    <w:rsid w:val="00441B6D"/>
    <w:rsid w:val="004441A9"/>
    <w:rsid w:val="00444778"/>
    <w:rsid w:val="0044570F"/>
    <w:rsid w:val="00446698"/>
    <w:rsid w:val="00447179"/>
    <w:rsid w:val="00447BBB"/>
    <w:rsid w:val="004500C3"/>
    <w:rsid w:val="0045015A"/>
    <w:rsid w:val="004504AE"/>
    <w:rsid w:val="00451E23"/>
    <w:rsid w:val="004520B2"/>
    <w:rsid w:val="004522F3"/>
    <w:rsid w:val="004523D0"/>
    <w:rsid w:val="00452D70"/>
    <w:rsid w:val="00453295"/>
    <w:rsid w:val="004543C6"/>
    <w:rsid w:val="004545AD"/>
    <w:rsid w:val="004552E3"/>
    <w:rsid w:val="00455525"/>
    <w:rsid w:val="0045740D"/>
    <w:rsid w:val="004574AD"/>
    <w:rsid w:val="00457BCC"/>
    <w:rsid w:val="00457D85"/>
    <w:rsid w:val="004614F0"/>
    <w:rsid w:val="00461608"/>
    <w:rsid w:val="00461CD8"/>
    <w:rsid w:val="00461E59"/>
    <w:rsid w:val="004625F8"/>
    <w:rsid w:val="00462E0C"/>
    <w:rsid w:val="0046351F"/>
    <w:rsid w:val="0046490E"/>
    <w:rsid w:val="004649BF"/>
    <w:rsid w:val="00464E62"/>
    <w:rsid w:val="004653A9"/>
    <w:rsid w:val="0046555C"/>
    <w:rsid w:val="0047056C"/>
    <w:rsid w:val="004713DF"/>
    <w:rsid w:val="00472506"/>
    <w:rsid w:val="0047307E"/>
    <w:rsid w:val="0047398A"/>
    <w:rsid w:val="00474788"/>
    <w:rsid w:val="00474919"/>
    <w:rsid w:val="004751A1"/>
    <w:rsid w:val="00475352"/>
    <w:rsid w:val="00476268"/>
    <w:rsid w:val="004807D5"/>
    <w:rsid w:val="0048082C"/>
    <w:rsid w:val="00480CC7"/>
    <w:rsid w:val="00481D18"/>
    <w:rsid w:val="0048204E"/>
    <w:rsid w:val="00482260"/>
    <w:rsid w:val="0048276E"/>
    <w:rsid w:val="004834F5"/>
    <w:rsid w:val="0048385E"/>
    <w:rsid w:val="00484578"/>
    <w:rsid w:val="00484948"/>
    <w:rsid w:val="004850B3"/>
    <w:rsid w:val="00485276"/>
    <w:rsid w:val="00485630"/>
    <w:rsid w:val="004863F7"/>
    <w:rsid w:val="00486B08"/>
    <w:rsid w:val="00486DAA"/>
    <w:rsid w:val="00486EA7"/>
    <w:rsid w:val="004900D8"/>
    <w:rsid w:val="004904EB"/>
    <w:rsid w:val="0049183C"/>
    <w:rsid w:val="004919E2"/>
    <w:rsid w:val="00492E6F"/>
    <w:rsid w:val="00493F49"/>
    <w:rsid w:val="00494AF1"/>
    <w:rsid w:val="00495EFE"/>
    <w:rsid w:val="004965E8"/>
    <w:rsid w:val="00496F6C"/>
    <w:rsid w:val="00497DF7"/>
    <w:rsid w:val="004A07B8"/>
    <w:rsid w:val="004A0BF7"/>
    <w:rsid w:val="004A129D"/>
    <w:rsid w:val="004A1E76"/>
    <w:rsid w:val="004A1E98"/>
    <w:rsid w:val="004A33BC"/>
    <w:rsid w:val="004A37F8"/>
    <w:rsid w:val="004A42AA"/>
    <w:rsid w:val="004A4311"/>
    <w:rsid w:val="004A4835"/>
    <w:rsid w:val="004A5D2E"/>
    <w:rsid w:val="004A6A72"/>
    <w:rsid w:val="004A7496"/>
    <w:rsid w:val="004A7689"/>
    <w:rsid w:val="004A7BA6"/>
    <w:rsid w:val="004A7C91"/>
    <w:rsid w:val="004B073D"/>
    <w:rsid w:val="004B152D"/>
    <w:rsid w:val="004B238A"/>
    <w:rsid w:val="004B24EE"/>
    <w:rsid w:val="004B27DA"/>
    <w:rsid w:val="004B2BC6"/>
    <w:rsid w:val="004B46D8"/>
    <w:rsid w:val="004B5075"/>
    <w:rsid w:val="004B52E3"/>
    <w:rsid w:val="004B5459"/>
    <w:rsid w:val="004B658A"/>
    <w:rsid w:val="004B7391"/>
    <w:rsid w:val="004B7A55"/>
    <w:rsid w:val="004B7D58"/>
    <w:rsid w:val="004B7D95"/>
    <w:rsid w:val="004B7E50"/>
    <w:rsid w:val="004C0489"/>
    <w:rsid w:val="004C109E"/>
    <w:rsid w:val="004C1615"/>
    <w:rsid w:val="004C1BAB"/>
    <w:rsid w:val="004C2298"/>
    <w:rsid w:val="004C24E9"/>
    <w:rsid w:val="004C26C1"/>
    <w:rsid w:val="004C291F"/>
    <w:rsid w:val="004C3B64"/>
    <w:rsid w:val="004C3BA1"/>
    <w:rsid w:val="004C4895"/>
    <w:rsid w:val="004C4D75"/>
    <w:rsid w:val="004C5871"/>
    <w:rsid w:val="004C593B"/>
    <w:rsid w:val="004C5C3C"/>
    <w:rsid w:val="004C5E3B"/>
    <w:rsid w:val="004C6ECF"/>
    <w:rsid w:val="004D0518"/>
    <w:rsid w:val="004D1238"/>
    <w:rsid w:val="004D1734"/>
    <w:rsid w:val="004D2291"/>
    <w:rsid w:val="004D2D74"/>
    <w:rsid w:val="004D33BB"/>
    <w:rsid w:val="004D4D88"/>
    <w:rsid w:val="004D4EC6"/>
    <w:rsid w:val="004D507D"/>
    <w:rsid w:val="004D5554"/>
    <w:rsid w:val="004D6048"/>
    <w:rsid w:val="004D68BB"/>
    <w:rsid w:val="004D7AD9"/>
    <w:rsid w:val="004E03CF"/>
    <w:rsid w:val="004E10FA"/>
    <w:rsid w:val="004E1E2C"/>
    <w:rsid w:val="004E232A"/>
    <w:rsid w:val="004E3138"/>
    <w:rsid w:val="004E3620"/>
    <w:rsid w:val="004E36BA"/>
    <w:rsid w:val="004E5239"/>
    <w:rsid w:val="004E547A"/>
    <w:rsid w:val="004E6852"/>
    <w:rsid w:val="004E6AEC"/>
    <w:rsid w:val="004E6CA9"/>
    <w:rsid w:val="004E7A9B"/>
    <w:rsid w:val="004F01E8"/>
    <w:rsid w:val="004F0C4F"/>
    <w:rsid w:val="004F124A"/>
    <w:rsid w:val="004F289F"/>
    <w:rsid w:val="004F30A0"/>
    <w:rsid w:val="004F3138"/>
    <w:rsid w:val="004F3F9D"/>
    <w:rsid w:val="004F4C35"/>
    <w:rsid w:val="004F65BF"/>
    <w:rsid w:val="004F7EAC"/>
    <w:rsid w:val="00501299"/>
    <w:rsid w:val="00501957"/>
    <w:rsid w:val="00502492"/>
    <w:rsid w:val="00502990"/>
    <w:rsid w:val="00503F01"/>
    <w:rsid w:val="005052DE"/>
    <w:rsid w:val="0050635D"/>
    <w:rsid w:val="005063C8"/>
    <w:rsid w:val="00507174"/>
    <w:rsid w:val="0051002A"/>
    <w:rsid w:val="00510634"/>
    <w:rsid w:val="005106CF"/>
    <w:rsid w:val="00510C57"/>
    <w:rsid w:val="005111E2"/>
    <w:rsid w:val="0051122B"/>
    <w:rsid w:val="00511AC0"/>
    <w:rsid w:val="00511EEC"/>
    <w:rsid w:val="00511FA4"/>
    <w:rsid w:val="0051266E"/>
    <w:rsid w:val="005127F1"/>
    <w:rsid w:val="005133F3"/>
    <w:rsid w:val="00513BEB"/>
    <w:rsid w:val="00513CA2"/>
    <w:rsid w:val="005141D3"/>
    <w:rsid w:val="00514391"/>
    <w:rsid w:val="00515013"/>
    <w:rsid w:val="00515417"/>
    <w:rsid w:val="00515AB6"/>
    <w:rsid w:val="00515F2F"/>
    <w:rsid w:val="00516711"/>
    <w:rsid w:val="00520326"/>
    <w:rsid w:val="005207D9"/>
    <w:rsid w:val="0052144E"/>
    <w:rsid w:val="005225A6"/>
    <w:rsid w:val="00523104"/>
    <w:rsid w:val="00523B05"/>
    <w:rsid w:val="00523B9F"/>
    <w:rsid w:val="00524CCB"/>
    <w:rsid w:val="00525147"/>
    <w:rsid w:val="0052529E"/>
    <w:rsid w:val="005255E8"/>
    <w:rsid w:val="00525B13"/>
    <w:rsid w:val="00526C0B"/>
    <w:rsid w:val="00526DC6"/>
    <w:rsid w:val="00527F96"/>
    <w:rsid w:val="005300FB"/>
    <w:rsid w:val="005306B5"/>
    <w:rsid w:val="00530B98"/>
    <w:rsid w:val="005312D3"/>
    <w:rsid w:val="00531AE2"/>
    <w:rsid w:val="00531DE0"/>
    <w:rsid w:val="005322F4"/>
    <w:rsid w:val="005326A5"/>
    <w:rsid w:val="00532CF7"/>
    <w:rsid w:val="005363AD"/>
    <w:rsid w:val="00536427"/>
    <w:rsid w:val="00536CD1"/>
    <w:rsid w:val="00536F0A"/>
    <w:rsid w:val="00537074"/>
    <w:rsid w:val="00537374"/>
    <w:rsid w:val="00537443"/>
    <w:rsid w:val="00537AC3"/>
    <w:rsid w:val="0054008C"/>
    <w:rsid w:val="00541450"/>
    <w:rsid w:val="005423EF"/>
    <w:rsid w:val="00543D8B"/>
    <w:rsid w:val="00543DAF"/>
    <w:rsid w:val="00543DE6"/>
    <w:rsid w:val="005448F6"/>
    <w:rsid w:val="005449DA"/>
    <w:rsid w:val="005449E5"/>
    <w:rsid w:val="0054516F"/>
    <w:rsid w:val="00545933"/>
    <w:rsid w:val="00547360"/>
    <w:rsid w:val="0054788F"/>
    <w:rsid w:val="00547907"/>
    <w:rsid w:val="00550EFF"/>
    <w:rsid w:val="005510C4"/>
    <w:rsid w:val="00551D90"/>
    <w:rsid w:val="00553153"/>
    <w:rsid w:val="0055320F"/>
    <w:rsid w:val="00555659"/>
    <w:rsid w:val="00556CCB"/>
    <w:rsid w:val="00556F03"/>
    <w:rsid w:val="005574B7"/>
    <w:rsid w:val="005574E6"/>
    <w:rsid w:val="00561405"/>
    <w:rsid w:val="00564ACD"/>
    <w:rsid w:val="00564F7B"/>
    <w:rsid w:val="00564FA4"/>
    <w:rsid w:val="00565477"/>
    <w:rsid w:val="00565AAE"/>
    <w:rsid w:val="00565F5B"/>
    <w:rsid w:val="00566B34"/>
    <w:rsid w:val="00566C5C"/>
    <w:rsid w:val="00566E85"/>
    <w:rsid w:val="00566F6A"/>
    <w:rsid w:val="00566FE7"/>
    <w:rsid w:val="005675AD"/>
    <w:rsid w:val="00567AC0"/>
    <w:rsid w:val="00567E94"/>
    <w:rsid w:val="00570BCF"/>
    <w:rsid w:val="00571699"/>
    <w:rsid w:val="00571DF5"/>
    <w:rsid w:val="005728D0"/>
    <w:rsid w:val="00572D8E"/>
    <w:rsid w:val="005733D4"/>
    <w:rsid w:val="00573442"/>
    <w:rsid w:val="005742DA"/>
    <w:rsid w:val="00574748"/>
    <w:rsid w:val="005749FF"/>
    <w:rsid w:val="00574F0C"/>
    <w:rsid w:val="0057522C"/>
    <w:rsid w:val="00575419"/>
    <w:rsid w:val="00575D4A"/>
    <w:rsid w:val="00576294"/>
    <w:rsid w:val="00580164"/>
    <w:rsid w:val="00580A43"/>
    <w:rsid w:val="00582C5B"/>
    <w:rsid w:val="00582EAC"/>
    <w:rsid w:val="00583C72"/>
    <w:rsid w:val="00584392"/>
    <w:rsid w:val="00584C11"/>
    <w:rsid w:val="00585DA5"/>
    <w:rsid w:val="00585F2D"/>
    <w:rsid w:val="0058676C"/>
    <w:rsid w:val="0058777F"/>
    <w:rsid w:val="00587F71"/>
    <w:rsid w:val="0059013C"/>
    <w:rsid w:val="0059022B"/>
    <w:rsid w:val="005909EB"/>
    <w:rsid w:val="00591C25"/>
    <w:rsid w:val="00591D69"/>
    <w:rsid w:val="0059204C"/>
    <w:rsid w:val="00592943"/>
    <w:rsid w:val="00592A25"/>
    <w:rsid w:val="00592DB8"/>
    <w:rsid w:val="00593223"/>
    <w:rsid w:val="00593D95"/>
    <w:rsid w:val="005940C2"/>
    <w:rsid w:val="0059583B"/>
    <w:rsid w:val="00595C31"/>
    <w:rsid w:val="005968DF"/>
    <w:rsid w:val="00597979"/>
    <w:rsid w:val="00597EF9"/>
    <w:rsid w:val="005A13C0"/>
    <w:rsid w:val="005A16A5"/>
    <w:rsid w:val="005A54F0"/>
    <w:rsid w:val="005A6212"/>
    <w:rsid w:val="005A71BF"/>
    <w:rsid w:val="005A7358"/>
    <w:rsid w:val="005B1A83"/>
    <w:rsid w:val="005B261C"/>
    <w:rsid w:val="005B273C"/>
    <w:rsid w:val="005B2849"/>
    <w:rsid w:val="005B5802"/>
    <w:rsid w:val="005B5BBB"/>
    <w:rsid w:val="005B5C5F"/>
    <w:rsid w:val="005B5E8C"/>
    <w:rsid w:val="005B731F"/>
    <w:rsid w:val="005B7DF7"/>
    <w:rsid w:val="005B7EDD"/>
    <w:rsid w:val="005C03E6"/>
    <w:rsid w:val="005C07A4"/>
    <w:rsid w:val="005C0D1A"/>
    <w:rsid w:val="005C1642"/>
    <w:rsid w:val="005C1BBB"/>
    <w:rsid w:val="005C1D01"/>
    <w:rsid w:val="005C2460"/>
    <w:rsid w:val="005C3627"/>
    <w:rsid w:val="005C36E7"/>
    <w:rsid w:val="005C516E"/>
    <w:rsid w:val="005C6F16"/>
    <w:rsid w:val="005C7A93"/>
    <w:rsid w:val="005D0305"/>
    <w:rsid w:val="005D1B19"/>
    <w:rsid w:val="005D2075"/>
    <w:rsid w:val="005D3F37"/>
    <w:rsid w:val="005D4310"/>
    <w:rsid w:val="005D5056"/>
    <w:rsid w:val="005D566D"/>
    <w:rsid w:val="005D5D47"/>
    <w:rsid w:val="005D7998"/>
    <w:rsid w:val="005D7AC8"/>
    <w:rsid w:val="005E095D"/>
    <w:rsid w:val="005E2239"/>
    <w:rsid w:val="005E2728"/>
    <w:rsid w:val="005E2BD7"/>
    <w:rsid w:val="005E3E5E"/>
    <w:rsid w:val="005E4BD4"/>
    <w:rsid w:val="005E60CD"/>
    <w:rsid w:val="005E6290"/>
    <w:rsid w:val="005E674A"/>
    <w:rsid w:val="005F1789"/>
    <w:rsid w:val="005F281A"/>
    <w:rsid w:val="005F2C0C"/>
    <w:rsid w:val="005F3111"/>
    <w:rsid w:val="005F363F"/>
    <w:rsid w:val="005F374B"/>
    <w:rsid w:val="005F5650"/>
    <w:rsid w:val="005F59AD"/>
    <w:rsid w:val="005F6BC7"/>
    <w:rsid w:val="005F75D2"/>
    <w:rsid w:val="005F7805"/>
    <w:rsid w:val="005F794D"/>
    <w:rsid w:val="005F7A32"/>
    <w:rsid w:val="006004A4"/>
    <w:rsid w:val="00601AE6"/>
    <w:rsid w:val="006033B5"/>
    <w:rsid w:val="0060421E"/>
    <w:rsid w:val="0060445E"/>
    <w:rsid w:val="0060494F"/>
    <w:rsid w:val="00605299"/>
    <w:rsid w:val="00605CFF"/>
    <w:rsid w:val="006060E6"/>
    <w:rsid w:val="00606239"/>
    <w:rsid w:val="006067FF"/>
    <w:rsid w:val="00607128"/>
    <w:rsid w:val="006078D2"/>
    <w:rsid w:val="00607B04"/>
    <w:rsid w:val="00607BC4"/>
    <w:rsid w:val="006107E5"/>
    <w:rsid w:val="00610A52"/>
    <w:rsid w:val="00611D75"/>
    <w:rsid w:val="00612230"/>
    <w:rsid w:val="006129BC"/>
    <w:rsid w:val="0061381C"/>
    <w:rsid w:val="00613E52"/>
    <w:rsid w:val="00614566"/>
    <w:rsid w:val="0061462B"/>
    <w:rsid w:val="006170F0"/>
    <w:rsid w:val="00617C07"/>
    <w:rsid w:val="006207D3"/>
    <w:rsid w:val="00620A13"/>
    <w:rsid w:val="00620A87"/>
    <w:rsid w:val="00620AC6"/>
    <w:rsid w:val="006214CD"/>
    <w:rsid w:val="006237C5"/>
    <w:rsid w:val="00624F2E"/>
    <w:rsid w:val="00625C34"/>
    <w:rsid w:val="00626BAF"/>
    <w:rsid w:val="006279E6"/>
    <w:rsid w:val="00631367"/>
    <w:rsid w:val="0063189C"/>
    <w:rsid w:val="006330E5"/>
    <w:rsid w:val="006335AE"/>
    <w:rsid w:val="00634006"/>
    <w:rsid w:val="00634CEC"/>
    <w:rsid w:val="00636DC2"/>
    <w:rsid w:val="0064094F"/>
    <w:rsid w:val="00640B43"/>
    <w:rsid w:val="006415B1"/>
    <w:rsid w:val="00641768"/>
    <w:rsid w:val="00641921"/>
    <w:rsid w:val="006424A1"/>
    <w:rsid w:val="00642507"/>
    <w:rsid w:val="00642C1B"/>
    <w:rsid w:val="006449E6"/>
    <w:rsid w:val="006455F7"/>
    <w:rsid w:val="00646A7C"/>
    <w:rsid w:val="00647EB5"/>
    <w:rsid w:val="00650086"/>
    <w:rsid w:val="006507D8"/>
    <w:rsid w:val="00650945"/>
    <w:rsid w:val="00651A2C"/>
    <w:rsid w:val="00651D0D"/>
    <w:rsid w:val="00651DD6"/>
    <w:rsid w:val="0065382D"/>
    <w:rsid w:val="00653C6D"/>
    <w:rsid w:val="006541E4"/>
    <w:rsid w:val="00654FFB"/>
    <w:rsid w:val="00655E6D"/>
    <w:rsid w:val="00655FD3"/>
    <w:rsid w:val="00656FAE"/>
    <w:rsid w:val="006608DD"/>
    <w:rsid w:val="006614DD"/>
    <w:rsid w:val="00661633"/>
    <w:rsid w:val="00661665"/>
    <w:rsid w:val="006616D3"/>
    <w:rsid w:val="00661F31"/>
    <w:rsid w:val="006628C7"/>
    <w:rsid w:val="00663466"/>
    <w:rsid w:val="00663780"/>
    <w:rsid w:val="00666AF1"/>
    <w:rsid w:val="006676DE"/>
    <w:rsid w:val="00670000"/>
    <w:rsid w:val="0067096F"/>
    <w:rsid w:val="00671C2F"/>
    <w:rsid w:val="00671D7B"/>
    <w:rsid w:val="00672B22"/>
    <w:rsid w:val="00672D9D"/>
    <w:rsid w:val="006745DA"/>
    <w:rsid w:val="006753A9"/>
    <w:rsid w:val="006757FF"/>
    <w:rsid w:val="00675895"/>
    <w:rsid w:val="00676FDD"/>
    <w:rsid w:val="0067707C"/>
    <w:rsid w:val="006770FA"/>
    <w:rsid w:val="00677E27"/>
    <w:rsid w:val="00677EC1"/>
    <w:rsid w:val="00680023"/>
    <w:rsid w:val="006810C0"/>
    <w:rsid w:val="006811BB"/>
    <w:rsid w:val="006812F5"/>
    <w:rsid w:val="006816C1"/>
    <w:rsid w:val="00681A6D"/>
    <w:rsid w:val="00681ED1"/>
    <w:rsid w:val="0068264C"/>
    <w:rsid w:val="00682983"/>
    <w:rsid w:val="006832FC"/>
    <w:rsid w:val="00684B3F"/>
    <w:rsid w:val="00686638"/>
    <w:rsid w:val="00686721"/>
    <w:rsid w:val="00687BEC"/>
    <w:rsid w:val="0069087C"/>
    <w:rsid w:val="00690DF1"/>
    <w:rsid w:val="006910FE"/>
    <w:rsid w:val="0069131B"/>
    <w:rsid w:val="00691587"/>
    <w:rsid w:val="0069241F"/>
    <w:rsid w:val="00692444"/>
    <w:rsid w:val="00693C66"/>
    <w:rsid w:val="006943B4"/>
    <w:rsid w:val="006962E9"/>
    <w:rsid w:val="00696B3C"/>
    <w:rsid w:val="00696C9E"/>
    <w:rsid w:val="00697CEE"/>
    <w:rsid w:val="006A015E"/>
    <w:rsid w:val="006A0E96"/>
    <w:rsid w:val="006A1062"/>
    <w:rsid w:val="006A16B0"/>
    <w:rsid w:val="006A1846"/>
    <w:rsid w:val="006A342B"/>
    <w:rsid w:val="006A51E9"/>
    <w:rsid w:val="006A6208"/>
    <w:rsid w:val="006A69B4"/>
    <w:rsid w:val="006A71F1"/>
    <w:rsid w:val="006A72BF"/>
    <w:rsid w:val="006A7386"/>
    <w:rsid w:val="006A7567"/>
    <w:rsid w:val="006A7929"/>
    <w:rsid w:val="006A79AA"/>
    <w:rsid w:val="006B1E6F"/>
    <w:rsid w:val="006B25B7"/>
    <w:rsid w:val="006B2A36"/>
    <w:rsid w:val="006B341A"/>
    <w:rsid w:val="006B34F3"/>
    <w:rsid w:val="006B4140"/>
    <w:rsid w:val="006B548A"/>
    <w:rsid w:val="006B6360"/>
    <w:rsid w:val="006B6906"/>
    <w:rsid w:val="006B78A6"/>
    <w:rsid w:val="006B78E0"/>
    <w:rsid w:val="006B7B8C"/>
    <w:rsid w:val="006C09C7"/>
    <w:rsid w:val="006C1461"/>
    <w:rsid w:val="006C4119"/>
    <w:rsid w:val="006C41E0"/>
    <w:rsid w:val="006C4259"/>
    <w:rsid w:val="006C42BC"/>
    <w:rsid w:val="006C56AE"/>
    <w:rsid w:val="006C5D53"/>
    <w:rsid w:val="006C6187"/>
    <w:rsid w:val="006C6575"/>
    <w:rsid w:val="006C6B4E"/>
    <w:rsid w:val="006C6BE5"/>
    <w:rsid w:val="006C6F10"/>
    <w:rsid w:val="006C7E12"/>
    <w:rsid w:val="006D0DE2"/>
    <w:rsid w:val="006D10D0"/>
    <w:rsid w:val="006D122E"/>
    <w:rsid w:val="006D157C"/>
    <w:rsid w:val="006D2207"/>
    <w:rsid w:val="006D28A7"/>
    <w:rsid w:val="006D2E00"/>
    <w:rsid w:val="006D3DCA"/>
    <w:rsid w:val="006D3DD5"/>
    <w:rsid w:val="006D4531"/>
    <w:rsid w:val="006D5478"/>
    <w:rsid w:val="006D55A6"/>
    <w:rsid w:val="006D5ECC"/>
    <w:rsid w:val="006D5FA6"/>
    <w:rsid w:val="006D641E"/>
    <w:rsid w:val="006D785C"/>
    <w:rsid w:val="006E1024"/>
    <w:rsid w:val="006E20FA"/>
    <w:rsid w:val="006E2776"/>
    <w:rsid w:val="006E283C"/>
    <w:rsid w:val="006E2C34"/>
    <w:rsid w:val="006E2D44"/>
    <w:rsid w:val="006E31BC"/>
    <w:rsid w:val="006E334A"/>
    <w:rsid w:val="006E3627"/>
    <w:rsid w:val="006E3CF7"/>
    <w:rsid w:val="006E44C9"/>
    <w:rsid w:val="006E681F"/>
    <w:rsid w:val="006E6CAC"/>
    <w:rsid w:val="006E76B8"/>
    <w:rsid w:val="006F0433"/>
    <w:rsid w:val="006F0ECB"/>
    <w:rsid w:val="006F1DE5"/>
    <w:rsid w:val="006F2A3C"/>
    <w:rsid w:val="006F2B7E"/>
    <w:rsid w:val="006F3183"/>
    <w:rsid w:val="006F39DA"/>
    <w:rsid w:val="006F3FCD"/>
    <w:rsid w:val="006F47C7"/>
    <w:rsid w:val="006F4CA9"/>
    <w:rsid w:val="006F53AE"/>
    <w:rsid w:val="006F562A"/>
    <w:rsid w:val="006F687F"/>
    <w:rsid w:val="006F6E87"/>
    <w:rsid w:val="006F7046"/>
    <w:rsid w:val="006F7661"/>
    <w:rsid w:val="0070031B"/>
    <w:rsid w:val="00700757"/>
    <w:rsid w:val="007007E1"/>
    <w:rsid w:val="007010DB"/>
    <w:rsid w:val="007012C2"/>
    <w:rsid w:val="00701473"/>
    <w:rsid w:val="007017D0"/>
    <w:rsid w:val="00701EC3"/>
    <w:rsid w:val="007021D1"/>
    <w:rsid w:val="007023DA"/>
    <w:rsid w:val="007028D4"/>
    <w:rsid w:val="0070291F"/>
    <w:rsid w:val="00703A84"/>
    <w:rsid w:val="00704414"/>
    <w:rsid w:val="00704911"/>
    <w:rsid w:val="00704D94"/>
    <w:rsid w:val="00704EBD"/>
    <w:rsid w:val="00704ECD"/>
    <w:rsid w:val="00704FBF"/>
    <w:rsid w:val="00705839"/>
    <w:rsid w:val="00706602"/>
    <w:rsid w:val="00706790"/>
    <w:rsid w:val="00706992"/>
    <w:rsid w:val="00706B82"/>
    <w:rsid w:val="00707E91"/>
    <w:rsid w:val="00710966"/>
    <w:rsid w:val="007112D3"/>
    <w:rsid w:val="007114AB"/>
    <w:rsid w:val="007116B2"/>
    <w:rsid w:val="007120F7"/>
    <w:rsid w:val="00713524"/>
    <w:rsid w:val="00713628"/>
    <w:rsid w:val="00714893"/>
    <w:rsid w:val="00714A5C"/>
    <w:rsid w:val="00714CEB"/>
    <w:rsid w:val="00715159"/>
    <w:rsid w:val="0071637C"/>
    <w:rsid w:val="00716D8C"/>
    <w:rsid w:val="00716DE2"/>
    <w:rsid w:val="00716E69"/>
    <w:rsid w:val="00721D85"/>
    <w:rsid w:val="00722845"/>
    <w:rsid w:val="00725DDC"/>
    <w:rsid w:val="00726DA2"/>
    <w:rsid w:val="007312D7"/>
    <w:rsid w:val="007323C7"/>
    <w:rsid w:val="00733BFA"/>
    <w:rsid w:val="007350ED"/>
    <w:rsid w:val="00735241"/>
    <w:rsid w:val="0073529B"/>
    <w:rsid w:val="0073550B"/>
    <w:rsid w:val="0073577F"/>
    <w:rsid w:val="00735A9A"/>
    <w:rsid w:val="00735C1E"/>
    <w:rsid w:val="00737B97"/>
    <w:rsid w:val="00737F4C"/>
    <w:rsid w:val="00737F60"/>
    <w:rsid w:val="0074035A"/>
    <w:rsid w:val="00741980"/>
    <w:rsid w:val="00742193"/>
    <w:rsid w:val="00742B66"/>
    <w:rsid w:val="00743099"/>
    <w:rsid w:val="0074368A"/>
    <w:rsid w:val="00743A0E"/>
    <w:rsid w:val="00745CE9"/>
    <w:rsid w:val="00745FD1"/>
    <w:rsid w:val="007470B4"/>
    <w:rsid w:val="0074764F"/>
    <w:rsid w:val="00747FA9"/>
    <w:rsid w:val="00751AF5"/>
    <w:rsid w:val="00753023"/>
    <w:rsid w:val="007537EA"/>
    <w:rsid w:val="00754FAE"/>
    <w:rsid w:val="00755250"/>
    <w:rsid w:val="00756191"/>
    <w:rsid w:val="007564DF"/>
    <w:rsid w:val="00756FAF"/>
    <w:rsid w:val="00757916"/>
    <w:rsid w:val="00757DE6"/>
    <w:rsid w:val="00760286"/>
    <w:rsid w:val="00760D2C"/>
    <w:rsid w:val="00760FD3"/>
    <w:rsid w:val="00761DB2"/>
    <w:rsid w:val="00761EF3"/>
    <w:rsid w:val="00762EB9"/>
    <w:rsid w:val="00764C10"/>
    <w:rsid w:val="0076563A"/>
    <w:rsid w:val="0076584B"/>
    <w:rsid w:val="007660FF"/>
    <w:rsid w:val="00766114"/>
    <w:rsid w:val="007665AD"/>
    <w:rsid w:val="00766918"/>
    <w:rsid w:val="00766B75"/>
    <w:rsid w:val="00767BA6"/>
    <w:rsid w:val="00767DD8"/>
    <w:rsid w:val="007700ED"/>
    <w:rsid w:val="00771965"/>
    <w:rsid w:val="00772514"/>
    <w:rsid w:val="00772A51"/>
    <w:rsid w:val="00772BD9"/>
    <w:rsid w:val="00773539"/>
    <w:rsid w:val="00773561"/>
    <w:rsid w:val="007735CD"/>
    <w:rsid w:val="007735EA"/>
    <w:rsid w:val="007736C4"/>
    <w:rsid w:val="00773BCD"/>
    <w:rsid w:val="00773F35"/>
    <w:rsid w:val="00775EC1"/>
    <w:rsid w:val="007760F1"/>
    <w:rsid w:val="00776649"/>
    <w:rsid w:val="007768F1"/>
    <w:rsid w:val="007775A7"/>
    <w:rsid w:val="00777E41"/>
    <w:rsid w:val="007807DB"/>
    <w:rsid w:val="00781DC3"/>
    <w:rsid w:val="00782E0A"/>
    <w:rsid w:val="007846CE"/>
    <w:rsid w:val="007854E7"/>
    <w:rsid w:val="00786DAB"/>
    <w:rsid w:val="0078706B"/>
    <w:rsid w:val="00787C65"/>
    <w:rsid w:val="00787C8E"/>
    <w:rsid w:val="00787F15"/>
    <w:rsid w:val="0079096A"/>
    <w:rsid w:val="00790F52"/>
    <w:rsid w:val="0079175C"/>
    <w:rsid w:val="007944F8"/>
    <w:rsid w:val="00794AA6"/>
    <w:rsid w:val="00795A41"/>
    <w:rsid w:val="007A112C"/>
    <w:rsid w:val="007A16E0"/>
    <w:rsid w:val="007A246A"/>
    <w:rsid w:val="007A24B7"/>
    <w:rsid w:val="007A2761"/>
    <w:rsid w:val="007A2978"/>
    <w:rsid w:val="007A3A90"/>
    <w:rsid w:val="007A4B68"/>
    <w:rsid w:val="007A4EC8"/>
    <w:rsid w:val="007B0F12"/>
    <w:rsid w:val="007B0FA7"/>
    <w:rsid w:val="007B1039"/>
    <w:rsid w:val="007B119A"/>
    <w:rsid w:val="007B128C"/>
    <w:rsid w:val="007B17DE"/>
    <w:rsid w:val="007B2E84"/>
    <w:rsid w:val="007B4447"/>
    <w:rsid w:val="007B4899"/>
    <w:rsid w:val="007B4F0D"/>
    <w:rsid w:val="007B6325"/>
    <w:rsid w:val="007B6A0E"/>
    <w:rsid w:val="007B733B"/>
    <w:rsid w:val="007C0823"/>
    <w:rsid w:val="007C0D7A"/>
    <w:rsid w:val="007C25B0"/>
    <w:rsid w:val="007C2719"/>
    <w:rsid w:val="007C2752"/>
    <w:rsid w:val="007C3460"/>
    <w:rsid w:val="007C3773"/>
    <w:rsid w:val="007C57C9"/>
    <w:rsid w:val="007C5899"/>
    <w:rsid w:val="007C5AE3"/>
    <w:rsid w:val="007C5B01"/>
    <w:rsid w:val="007C6C55"/>
    <w:rsid w:val="007C7547"/>
    <w:rsid w:val="007C754E"/>
    <w:rsid w:val="007D11FA"/>
    <w:rsid w:val="007D3407"/>
    <w:rsid w:val="007D3D3B"/>
    <w:rsid w:val="007D4B7D"/>
    <w:rsid w:val="007D549B"/>
    <w:rsid w:val="007D6A8B"/>
    <w:rsid w:val="007D7258"/>
    <w:rsid w:val="007D78D0"/>
    <w:rsid w:val="007D7F92"/>
    <w:rsid w:val="007E0192"/>
    <w:rsid w:val="007E01B7"/>
    <w:rsid w:val="007E02C2"/>
    <w:rsid w:val="007E0FE0"/>
    <w:rsid w:val="007E2633"/>
    <w:rsid w:val="007E2BE3"/>
    <w:rsid w:val="007E39FC"/>
    <w:rsid w:val="007E3A20"/>
    <w:rsid w:val="007E3FC7"/>
    <w:rsid w:val="007E463E"/>
    <w:rsid w:val="007E4BCE"/>
    <w:rsid w:val="007E5FA3"/>
    <w:rsid w:val="007E6793"/>
    <w:rsid w:val="007F0061"/>
    <w:rsid w:val="007F03BC"/>
    <w:rsid w:val="007F185A"/>
    <w:rsid w:val="007F1E16"/>
    <w:rsid w:val="007F3F5A"/>
    <w:rsid w:val="007F4220"/>
    <w:rsid w:val="007F47F0"/>
    <w:rsid w:val="007F484D"/>
    <w:rsid w:val="007F5A73"/>
    <w:rsid w:val="007F5F63"/>
    <w:rsid w:val="007F754E"/>
    <w:rsid w:val="007F796A"/>
    <w:rsid w:val="007F7BBC"/>
    <w:rsid w:val="007F7D97"/>
    <w:rsid w:val="00800BDB"/>
    <w:rsid w:val="008017DE"/>
    <w:rsid w:val="00803DDE"/>
    <w:rsid w:val="00804069"/>
    <w:rsid w:val="008056C0"/>
    <w:rsid w:val="0080650E"/>
    <w:rsid w:val="00807446"/>
    <w:rsid w:val="00807B4A"/>
    <w:rsid w:val="00810303"/>
    <w:rsid w:val="00810A7C"/>
    <w:rsid w:val="00810C10"/>
    <w:rsid w:val="0081178D"/>
    <w:rsid w:val="00812994"/>
    <w:rsid w:val="00812C27"/>
    <w:rsid w:val="00813145"/>
    <w:rsid w:val="00814148"/>
    <w:rsid w:val="00814B2A"/>
    <w:rsid w:val="00815F79"/>
    <w:rsid w:val="00816B83"/>
    <w:rsid w:val="00816D54"/>
    <w:rsid w:val="00817A1E"/>
    <w:rsid w:val="0082019B"/>
    <w:rsid w:val="00821117"/>
    <w:rsid w:val="00821CCE"/>
    <w:rsid w:val="00821CDA"/>
    <w:rsid w:val="0082262C"/>
    <w:rsid w:val="00822EE8"/>
    <w:rsid w:val="00822F1D"/>
    <w:rsid w:val="008230D6"/>
    <w:rsid w:val="0082352F"/>
    <w:rsid w:val="008236A1"/>
    <w:rsid w:val="00823F9E"/>
    <w:rsid w:val="00823FFA"/>
    <w:rsid w:val="00824FD9"/>
    <w:rsid w:val="00825851"/>
    <w:rsid w:val="008271F2"/>
    <w:rsid w:val="00827FBF"/>
    <w:rsid w:val="00827FF2"/>
    <w:rsid w:val="00830012"/>
    <w:rsid w:val="0083182C"/>
    <w:rsid w:val="008326B3"/>
    <w:rsid w:val="00833285"/>
    <w:rsid w:val="00833E4B"/>
    <w:rsid w:val="00834F12"/>
    <w:rsid w:val="00835041"/>
    <w:rsid w:val="00835AD5"/>
    <w:rsid w:val="0083698C"/>
    <w:rsid w:val="00836EDE"/>
    <w:rsid w:val="00837088"/>
    <w:rsid w:val="008376F8"/>
    <w:rsid w:val="00837CE7"/>
    <w:rsid w:val="0084000F"/>
    <w:rsid w:val="008407A1"/>
    <w:rsid w:val="00842069"/>
    <w:rsid w:val="008425E4"/>
    <w:rsid w:val="00842E94"/>
    <w:rsid w:val="00842F84"/>
    <w:rsid w:val="00843ED1"/>
    <w:rsid w:val="0084456F"/>
    <w:rsid w:val="008449D7"/>
    <w:rsid w:val="00844D48"/>
    <w:rsid w:val="00846706"/>
    <w:rsid w:val="00846715"/>
    <w:rsid w:val="00846E76"/>
    <w:rsid w:val="00847C7A"/>
    <w:rsid w:val="00850427"/>
    <w:rsid w:val="00850665"/>
    <w:rsid w:val="00851684"/>
    <w:rsid w:val="008519A7"/>
    <w:rsid w:val="0085259E"/>
    <w:rsid w:val="00852E45"/>
    <w:rsid w:val="00852F5B"/>
    <w:rsid w:val="008533A0"/>
    <w:rsid w:val="008535AB"/>
    <w:rsid w:val="00853714"/>
    <w:rsid w:val="00854F22"/>
    <w:rsid w:val="00856313"/>
    <w:rsid w:val="008565D4"/>
    <w:rsid w:val="00857B10"/>
    <w:rsid w:val="00857FAA"/>
    <w:rsid w:val="00860778"/>
    <w:rsid w:val="00863FF1"/>
    <w:rsid w:val="0086493C"/>
    <w:rsid w:val="008653F1"/>
    <w:rsid w:val="008663FF"/>
    <w:rsid w:val="00867341"/>
    <w:rsid w:val="008707E0"/>
    <w:rsid w:val="00871DF7"/>
    <w:rsid w:val="008723B6"/>
    <w:rsid w:val="00872DC1"/>
    <w:rsid w:val="00872F1E"/>
    <w:rsid w:val="00873EBB"/>
    <w:rsid w:val="00874D31"/>
    <w:rsid w:val="00874E54"/>
    <w:rsid w:val="00875B58"/>
    <w:rsid w:val="008763F1"/>
    <w:rsid w:val="008774AB"/>
    <w:rsid w:val="0088015A"/>
    <w:rsid w:val="008813E0"/>
    <w:rsid w:val="00881ED5"/>
    <w:rsid w:val="008824F5"/>
    <w:rsid w:val="0088272B"/>
    <w:rsid w:val="00882B04"/>
    <w:rsid w:val="008836B2"/>
    <w:rsid w:val="00884636"/>
    <w:rsid w:val="008849D9"/>
    <w:rsid w:val="00885920"/>
    <w:rsid w:val="008861C7"/>
    <w:rsid w:val="008863EE"/>
    <w:rsid w:val="00886F07"/>
    <w:rsid w:val="00887940"/>
    <w:rsid w:val="00891850"/>
    <w:rsid w:val="00891BC8"/>
    <w:rsid w:val="00891C87"/>
    <w:rsid w:val="00891DC8"/>
    <w:rsid w:val="00892539"/>
    <w:rsid w:val="00892C00"/>
    <w:rsid w:val="008937BA"/>
    <w:rsid w:val="00895119"/>
    <w:rsid w:val="008953F1"/>
    <w:rsid w:val="008954FC"/>
    <w:rsid w:val="00895907"/>
    <w:rsid w:val="008967C0"/>
    <w:rsid w:val="00896D82"/>
    <w:rsid w:val="008A02AE"/>
    <w:rsid w:val="008A0529"/>
    <w:rsid w:val="008A112C"/>
    <w:rsid w:val="008A1EDF"/>
    <w:rsid w:val="008A1FA7"/>
    <w:rsid w:val="008A32CE"/>
    <w:rsid w:val="008A41C5"/>
    <w:rsid w:val="008A43D9"/>
    <w:rsid w:val="008A543D"/>
    <w:rsid w:val="008A57A0"/>
    <w:rsid w:val="008A6AD0"/>
    <w:rsid w:val="008A6EC8"/>
    <w:rsid w:val="008A78D8"/>
    <w:rsid w:val="008A79FE"/>
    <w:rsid w:val="008B071F"/>
    <w:rsid w:val="008B0A01"/>
    <w:rsid w:val="008B1C96"/>
    <w:rsid w:val="008B235D"/>
    <w:rsid w:val="008B23FC"/>
    <w:rsid w:val="008B2774"/>
    <w:rsid w:val="008B2918"/>
    <w:rsid w:val="008B37F7"/>
    <w:rsid w:val="008B4049"/>
    <w:rsid w:val="008B59FE"/>
    <w:rsid w:val="008B63FE"/>
    <w:rsid w:val="008B664A"/>
    <w:rsid w:val="008B6BFF"/>
    <w:rsid w:val="008B79B9"/>
    <w:rsid w:val="008B7D22"/>
    <w:rsid w:val="008B7D7B"/>
    <w:rsid w:val="008B7EDC"/>
    <w:rsid w:val="008C0B97"/>
    <w:rsid w:val="008C1024"/>
    <w:rsid w:val="008C11A3"/>
    <w:rsid w:val="008C1D4B"/>
    <w:rsid w:val="008C27D3"/>
    <w:rsid w:val="008C3198"/>
    <w:rsid w:val="008C391F"/>
    <w:rsid w:val="008C40F3"/>
    <w:rsid w:val="008C5977"/>
    <w:rsid w:val="008C6438"/>
    <w:rsid w:val="008C6496"/>
    <w:rsid w:val="008C7F2D"/>
    <w:rsid w:val="008D080A"/>
    <w:rsid w:val="008D0E61"/>
    <w:rsid w:val="008D1458"/>
    <w:rsid w:val="008D196F"/>
    <w:rsid w:val="008D3D17"/>
    <w:rsid w:val="008D4008"/>
    <w:rsid w:val="008D49CC"/>
    <w:rsid w:val="008D63E8"/>
    <w:rsid w:val="008D667F"/>
    <w:rsid w:val="008D6F0F"/>
    <w:rsid w:val="008D76F3"/>
    <w:rsid w:val="008D794B"/>
    <w:rsid w:val="008D7CEA"/>
    <w:rsid w:val="008D7E19"/>
    <w:rsid w:val="008D7EAB"/>
    <w:rsid w:val="008E1238"/>
    <w:rsid w:val="008E14AE"/>
    <w:rsid w:val="008E1BE6"/>
    <w:rsid w:val="008E3F33"/>
    <w:rsid w:val="008E4205"/>
    <w:rsid w:val="008E50B5"/>
    <w:rsid w:val="008E59CB"/>
    <w:rsid w:val="008E79D5"/>
    <w:rsid w:val="008F03E7"/>
    <w:rsid w:val="008F2242"/>
    <w:rsid w:val="008F2499"/>
    <w:rsid w:val="008F2915"/>
    <w:rsid w:val="008F3104"/>
    <w:rsid w:val="008F3A65"/>
    <w:rsid w:val="008F42F5"/>
    <w:rsid w:val="008F527E"/>
    <w:rsid w:val="008F5A0F"/>
    <w:rsid w:val="008F7558"/>
    <w:rsid w:val="00901844"/>
    <w:rsid w:val="00901F18"/>
    <w:rsid w:val="009022A9"/>
    <w:rsid w:val="00902C20"/>
    <w:rsid w:val="00902CD3"/>
    <w:rsid w:val="00902F23"/>
    <w:rsid w:val="00902F90"/>
    <w:rsid w:val="0090331C"/>
    <w:rsid w:val="00903564"/>
    <w:rsid w:val="00904C95"/>
    <w:rsid w:val="009055AD"/>
    <w:rsid w:val="00905756"/>
    <w:rsid w:val="00905B5A"/>
    <w:rsid w:val="00906217"/>
    <w:rsid w:val="009062E8"/>
    <w:rsid w:val="0090788C"/>
    <w:rsid w:val="00907BF5"/>
    <w:rsid w:val="009118F1"/>
    <w:rsid w:val="00911F1D"/>
    <w:rsid w:val="00912698"/>
    <w:rsid w:val="00913701"/>
    <w:rsid w:val="0091370F"/>
    <w:rsid w:val="00914399"/>
    <w:rsid w:val="009151C5"/>
    <w:rsid w:val="00915ECC"/>
    <w:rsid w:val="00916AA4"/>
    <w:rsid w:val="00916CEB"/>
    <w:rsid w:val="00916E73"/>
    <w:rsid w:val="00917544"/>
    <w:rsid w:val="00917549"/>
    <w:rsid w:val="0092011D"/>
    <w:rsid w:val="00920F5D"/>
    <w:rsid w:val="0092212F"/>
    <w:rsid w:val="00922D90"/>
    <w:rsid w:val="0092375C"/>
    <w:rsid w:val="009237A0"/>
    <w:rsid w:val="00925C36"/>
    <w:rsid w:val="009264FF"/>
    <w:rsid w:val="00926731"/>
    <w:rsid w:val="00926A41"/>
    <w:rsid w:val="0092712E"/>
    <w:rsid w:val="009275BF"/>
    <w:rsid w:val="00927B72"/>
    <w:rsid w:val="00930024"/>
    <w:rsid w:val="0093239E"/>
    <w:rsid w:val="00932E08"/>
    <w:rsid w:val="00933209"/>
    <w:rsid w:val="009337EC"/>
    <w:rsid w:val="0093429C"/>
    <w:rsid w:val="00934FE0"/>
    <w:rsid w:val="0093572E"/>
    <w:rsid w:val="00935FC6"/>
    <w:rsid w:val="00936A27"/>
    <w:rsid w:val="0093728B"/>
    <w:rsid w:val="00937BC8"/>
    <w:rsid w:val="00937C02"/>
    <w:rsid w:val="00937DDE"/>
    <w:rsid w:val="009415DD"/>
    <w:rsid w:val="00941CB8"/>
    <w:rsid w:val="009426B1"/>
    <w:rsid w:val="0094274A"/>
    <w:rsid w:val="00943B36"/>
    <w:rsid w:val="00943D0C"/>
    <w:rsid w:val="00944184"/>
    <w:rsid w:val="00945B61"/>
    <w:rsid w:val="00945CE9"/>
    <w:rsid w:val="00946ACE"/>
    <w:rsid w:val="00946C30"/>
    <w:rsid w:val="00947C72"/>
    <w:rsid w:val="00947D1F"/>
    <w:rsid w:val="00947DCA"/>
    <w:rsid w:val="0095156D"/>
    <w:rsid w:val="00951B19"/>
    <w:rsid w:val="00951CC5"/>
    <w:rsid w:val="00951DF7"/>
    <w:rsid w:val="00955213"/>
    <w:rsid w:val="00955682"/>
    <w:rsid w:val="0095661F"/>
    <w:rsid w:val="009572C0"/>
    <w:rsid w:val="009578C1"/>
    <w:rsid w:val="00957C79"/>
    <w:rsid w:val="00957DEF"/>
    <w:rsid w:val="00960A2F"/>
    <w:rsid w:val="00960D57"/>
    <w:rsid w:val="00961A51"/>
    <w:rsid w:val="00961AD9"/>
    <w:rsid w:val="00963D0D"/>
    <w:rsid w:val="00963EEC"/>
    <w:rsid w:val="009647DD"/>
    <w:rsid w:val="00964C3A"/>
    <w:rsid w:val="009671A9"/>
    <w:rsid w:val="00967B85"/>
    <w:rsid w:val="00970751"/>
    <w:rsid w:val="00970D83"/>
    <w:rsid w:val="00970F91"/>
    <w:rsid w:val="009713A0"/>
    <w:rsid w:val="00971992"/>
    <w:rsid w:val="00971EA2"/>
    <w:rsid w:val="009727F2"/>
    <w:rsid w:val="009735AB"/>
    <w:rsid w:val="00973645"/>
    <w:rsid w:val="00974274"/>
    <w:rsid w:val="00974DB8"/>
    <w:rsid w:val="00975671"/>
    <w:rsid w:val="00975827"/>
    <w:rsid w:val="00976B59"/>
    <w:rsid w:val="00976C6E"/>
    <w:rsid w:val="009770D3"/>
    <w:rsid w:val="00977201"/>
    <w:rsid w:val="0097738D"/>
    <w:rsid w:val="00980185"/>
    <w:rsid w:val="00980343"/>
    <w:rsid w:val="0098181F"/>
    <w:rsid w:val="00982540"/>
    <w:rsid w:val="00983C66"/>
    <w:rsid w:val="00984060"/>
    <w:rsid w:val="009849CB"/>
    <w:rsid w:val="00984D33"/>
    <w:rsid w:val="00985CE9"/>
    <w:rsid w:val="0098677E"/>
    <w:rsid w:val="00986DA9"/>
    <w:rsid w:val="00987A28"/>
    <w:rsid w:val="0099056A"/>
    <w:rsid w:val="009907F3"/>
    <w:rsid w:val="00990830"/>
    <w:rsid w:val="00990FEC"/>
    <w:rsid w:val="00991E2E"/>
    <w:rsid w:val="00992313"/>
    <w:rsid w:val="00992F35"/>
    <w:rsid w:val="009941AC"/>
    <w:rsid w:val="00994F83"/>
    <w:rsid w:val="00995087"/>
    <w:rsid w:val="0099549C"/>
    <w:rsid w:val="00996234"/>
    <w:rsid w:val="00996270"/>
    <w:rsid w:val="009976BE"/>
    <w:rsid w:val="009A0279"/>
    <w:rsid w:val="009A0441"/>
    <w:rsid w:val="009A0D0F"/>
    <w:rsid w:val="009A2781"/>
    <w:rsid w:val="009A42D5"/>
    <w:rsid w:val="009A4986"/>
    <w:rsid w:val="009A4AA4"/>
    <w:rsid w:val="009A54C9"/>
    <w:rsid w:val="009A6779"/>
    <w:rsid w:val="009A7246"/>
    <w:rsid w:val="009A7972"/>
    <w:rsid w:val="009B1BB2"/>
    <w:rsid w:val="009B208D"/>
    <w:rsid w:val="009B21F3"/>
    <w:rsid w:val="009B2CC5"/>
    <w:rsid w:val="009B3156"/>
    <w:rsid w:val="009B31C3"/>
    <w:rsid w:val="009B3C96"/>
    <w:rsid w:val="009B3D8B"/>
    <w:rsid w:val="009B4006"/>
    <w:rsid w:val="009B4313"/>
    <w:rsid w:val="009B5BCD"/>
    <w:rsid w:val="009B5C58"/>
    <w:rsid w:val="009B6977"/>
    <w:rsid w:val="009B6C78"/>
    <w:rsid w:val="009B711A"/>
    <w:rsid w:val="009B75AD"/>
    <w:rsid w:val="009C0A18"/>
    <w:rsid w:val="009C1899"/>
    <w:rsid w:val="009C2D9B"/>
    <w:rsid w:val="009C7113"/>
    <w:rsid w:val="009C773E"/>
    <w:rsid w:val="009D03F3"/>
    <w:rsid w:val="009D0BF5"/>
    <w:rsid w:val="009D164A"/>
    <w:rsid w:val="009D1B2F"/>
    <w:rsid w:val="009D1BB3"/>
    <w:rsid w:val="009D1F8A"/>
    <w:rsid w:val="009D2608"/>
    <w:rsid w:val="009D2A07"/>
    <w:rsid w:val="009D2BA6"/>
    <w:rsid w:val="009D2C0D"/>
    <w:rsid w:val="009D4E82"/>
    <w:rsid w:val="009D5D81"/>
    <w:rsid w:val="009E0359"/>
    <w:rsid w:val="009E0E7D"/>
    <w:rsid w:val="009E111A"/>
    <w:rsid w:val="009E119D"/>
    <w:rsid w:val="009E1588"/>
    <w:rsid w:val="009E1AC7"/>
    <w:rsid w:val="009E2289"/>
    <w:rsid w:val="009E2563"/>
    <w:rsid w:val="009E26BD"/>
    <w:rsid w:val="009E2BD4"/>
    <w:rsid w:val="009E327D"/>
    <w:rsid w:val="009E36B0"/>
    <w:rsid w:val="009E5F4D"/>
    <w:rsid w:val="009E6AF6"/>
    <w:rsid w:val="009E70BB"/>
    <w:rsid w:val="009E7558"/>
    <w:rsid w:val="009E7B01"/>
    <w:rsid w:val="009F0336"/>
    <w:rsid w:val="009F17BD"/>
    <w:rsid w:val="009F25AA"/>
    <w:rsid w:val="009F35B4"/>
    <w:rsid w:val="009F3AD5"/>
    <w:rsid w:val="009F3C05"/>
    <w:rsid w:val="009F3DD2"/>
    <w:rsid w:val="009F3F2D"/>
    <w:rsid w:val="009F4202"/>
    <w:rsid w:val="009F466C"/>
    <w:rsid w:val="009F46EE"/>
    <w:rsid w:val="009F4A8E"/>
    <w:rsid w:val="009F4F51"/>
    <w:rsid w:val="009F506D"/>
    <w:rsid w:val="009F521F"/>
    <w:rsid w:val="009F6053"/>
    <w:rsid w:val="009F62BF"/>
    <w:rsid w:val="009F722A"/>
    <w:rsid w:val="009F7AC9"/>
    <w:rsid w:val="009F7B3E"/>
    <w:rsid w:val="009F7D8E"/>
    <w:rsid w:val="009F7EB3"/>
    <w:rsid w:val="00A00042"/>
    <w:rsid w:val="00A003D3"/>
    <w:rsid w:val="00A00A4B"/>
    <w:rsid w:val="00A01C30"/>
    <w:rsid w:val="00A02221"/>
    <w:rsid w:val="00A03B28"/>
    <w:rsid w:val="00A0499C"/>
    <w:rsid w:val="00A04BB2"/>
    <w:rsid w:val="00A05247"/>
    <w:rsid w:val="00A0572C"/>
    <w:rsid w:val="00A063AE"/>
    <w:rsid w:val="00A07B79"/>
    <w:rsid w:val="00A10881"/>
    <w:rsid w:val="00A10C6D"/>
    <w:rsid w:val="00A121A0"/>
    <w:rsid w:val="00A12874"/>
    <w:rsid w:val="00A12ECE"/>
    <w:rsid w:val="00A13368"/>
    <w:rsid w:val="00A1351F"/>
    <w:rsid w:val="00A138CF"/>
    <w:rsid w:val="00A13CFE"/>
    <w:rsid w:val="00A141EA"/>
    <w:rsid w:val="00A14F3C"/>
    <w:rsid w:val="00A1641D"/>
    <w:rsid w:val="00A16835"/>
    <w:rsid w:val="00A21A75"/>
    <w:rsid w:val="00A23505"/>
    <w:rsid w:val="00A2432D"/>
    <w:rsid w:val="00A246E7"/>
    <w:rsid w:val="00A24935"/>
    <w:rsid w:val="00A2539B"/>
    <w:rsid w:val="00A253A4"/>
    <w:rsid w:val="00A25C05"/>
    <w:rsid w:val="00A261B3"/>
    <w:rsid w:val="00A264CD"/>
    <w:rsid w:val="00A27FD3"/>
    <w:rsid w:val="00A314CA"/>
    <w:rsid w:val="00A31AE9"/>
    <w:rsid w:val="00A32348"/>
    <w:rsid w:val="00A33474"/>
    <w:rsid w:val="00A33AF1"/>
    <w:rsid w:val="00A34717"/>
    <w:rsid w:val="00A349B7"/>
    <w:rsid w:val="00A34A00"/>
    <w:rsid w:val="00A34CFE"/>
    <w:rsid w:val="00A34D60"/>
    <w:rsid w:val="00A355A6"/>
    <w:rsid w:val="00A3617B"/>
    <w:rsid w:val="00A36264"/>
    <w:rsid w:val="00A379B5"/>
    <w:rsid w:val="00A37AA8"/>
    <w:rsid w:val="00A41F6F"/>
    <w:rsid w:val="00A424B8"/>
    <w:rsid w:val="00A42DD6"/>
    <w:rsid w:val="00A43172"/>
    <w:rsid w:val="00A431A7"/>
    <w:rsid w:val="00A43359"/>
    <w:rsid w:val="00A434FE"/>
    <w:rsid w:val="00A45474"/>
    <w:rsid w:val="00A45E94"/>
    <w:rsid w:val="00A461C2"/>
    <w:rsid w:val="00A477E7"/>
    <w:rsid w:val="00A51A3C"/>
    <w:rsid w:val="00A51E09"/>
    <w:rsid w:val="00A51F63"/>
    <w:rsid w:val="00A527B3"/>
    <w:rsid w:val="00A52A05"/>
    <w:rsid w:val="00A5387D"/>
    <w:rsid w:val="00A55EC2"/>
    <w:rsid w:val="00A56C6C"/>
    <w:rsid w:val="00A56F6D"/>
    <w:rsid w:val="00A6030A"/>
    <w:rsid w:val="00A61180"/>
    <w:rsid w:val="00A614F2"/>
    <w:rsid w:val="00A61886"/>
    <w:rsid w:val="00A6206F"/>
    <w:rsid w:val="00A64306"/>
    <w:rsid w:val="00A6542B"/>
    <w:rsid w:val="00A65732"/>
    <w:rsid w:val="00A65C85"/>
    <w:rsid w:val="00A67237"/>
    <w:rsid w:val="00A67864"/>
    <w:rsid w:val="00A7076B"/>
    <w:rsid w:val="00A71256"/>
    <w:rsid w:val="00A718CF"/>
    <w:rsid w:val="00A719BB"/>
    <w:rsid w:val="00A71EE5"/>
    <w:rsid w:val="00A729D1"/>
    <w:rsid w:val="00A73431"/>
    <w:rsid w:val="00A736A3"/>
    <w:rsid w:val="00A73E46"/>
    <w:rsid w:val="00A73FA1"/>
    <w:rsid w:val="00A7442C"/>
    <w:rsid w:val="00A757E6"/>
    <w:rsid w:val="00A75FFB"/>
    <w:rsid w:val="00A765E8"/>
    <w:rsid w:val="00A768A6"/>
    <w:rsid w:val="00A768FA"/>
    <w:rsid w:val="00A76DA6"/>
    <w:rsid w:val="00A8072D"/>
    <w:rsid w:val="00A81CCB"/>
    <w:rsid w:val="00A82536"/>
    <w:rsid w:val="00A82A32"/>
    <w:rsid w:val="00A82B56"/>
    <w:rsid w:val="00A830AC"/>
    <w:rsid w:val="00A83176"/>
    <w:rsid w:val="00A844A4"/>
    <w:rsid w:val="00A849EC"/>
    <w:rsid w:val="00A84CCB"/>
    <w:rsid w:val="00A86DD7"/>
    <w:rsid w:val="00A87AFE"/>
    <w:rsid w:val="00A90DBA"/>
    <w:rsid w:val="00A9125D"/>
    <w:rsid w:val="00A91DE2"/>
    <w:rsid w:val="00A92212"/>
    <w:rsid w:val="00A94222"/>
    <w:rsid w:val="00A94384"/>
    <w:rsid w:val="00A94460"/>
    <w:rsid w:val="00A9480E"/>
    <w:rsid w:val="00A951DD"/>
    <w:rsid w:val="00A95D3F"/>
    <w:rsid w:val="00A96951"/>
    <w:rsid w:val="00A96ABA"/>
    <w:rsid w:val="00A9706B"/>
    <w:rsid w:val="00A970A4"/>
    <w:rsid w:val="00A97261"/>
    <w:rsid w:val="00A97C0E"/>
    <w:rsid w:val="00AA05DE"/>
    <w:rsid w:val="00AA0880"/>
    <w:rsid w:val="00AA0BC8"/>
    <w:rsid w:val="00AA0DBF"/>
    <w:rsid w:val="00AA172C"/>
    <w:rsid w:val="00AA1A71"/>
    <w:rsid w:val="00AA1B88"/>
    <w:rsid w:val="00AA1C5C"/>
    <w:rsid w:val="00AA1DDC"/>
    <w:rsid w:val="00AA20E8"/>
    <w:rsid w:val="00AA2500"/>
    <w:rsid w:val="00AA2A77"/>
    <w:rsid w:val="00AA47C9"/>
    <w:rsid w:val="00AA52C1"/>
    <w:rsid w:val="00AA6ACB"/>
    <w:rsid w:val="00AA7387"/>
    <w:rsid w:val="00AA7B25"/>
    <w:rsid w:val="00AA7F0C"/>
    <w:rsid w:val="00AB1427"/>
    <w:rsid w:val="00AB191D"/>
    <w:rsid w:val="00AB20EB"/>
    <w:rsid w:val="00AB2DEF"/>
    <w:rsid w:val="00AB357C"/>
    <w:rsid w:val="00AB3E64"/>
    <w:rsid w:val="00AB43B7"/>
    <w:rsid w:val="00AB47CF"/>
    <w:rsid w:val="00AB4EC0"/>
    <w:rsid w:val="00AB4F76"/>
    <w:rsid w:val="00AB64BA"/>
    <w:rsid w:val="00AB694A"/>
    <w:rsid w:val="00AB72E9"/>
    <w:rsid w:val="00AB783B"/>
    <w:rsid w:val="00AB7E2C"/>
    <w:rsid w:val="00AC08D2"/>
    <w:rsid w:val="00AC0A5B"/>
    <w:rsid w:val="00AC15AF"/>
    <w:rsid w:val="00AC1979"/>
    <w:rsid w:val="00AC1BDF"/>
    <w:rsid w:val="00AC34ED"/>
    <w:rsid w:val="00AC43CA"/>
    <w:rsid w:val="00AC4B63"/>
    <w:rsid w:val="00AC618F"/>
    <w:rsid w:val="00AC655C"/>
    <w:rsid w:val="00AD09D7"/>
    <w:rsid w:val="00AD2071"/>
    <w:rsid w:val="00AD448C"/>
    <w:rsid w:val="00AD4AEC"/>
    <w:rsid w:val="00AD5C39"/>
    <w:rsid w:val="00AD5E94"/>
    <w:rsid w:val="00AD7030"/>
    <w:rsid w:val="00AD7B6A"/>
    <w:rsid w:val="00AE021C"/>
    <w:rsid w:val="00AE046C"/>
    <w:rsid w:val="00AE05F4"/>
    <w:rsid w:val="00AE0BB9"/>
    <w:rsid w:val="00AE11F9"/>
    <w:rsid w:val="00AE121B"/>
    <w:rsid w:val="00AE2FAB"/>
    <w:rsid w:val="00AE3E00"/>
    <w:rsid w:val="00AE4642"/>
    <w:rsid w:val="00AE4664"/>
    <w:rsid w:val="00AE613F"/>
    <w:rsid w:val="00AF1116"/>
    <w:rsid w:val="00AF1729"/>
    <w:rsid w:val="00AF24E2"/>
    <w:rsid w:val="00AF2E61"/>
    <w:rsid w:val="00AF35A3"/>
    <w:rsid w:val="00AF41BE"/>
    <w:rsid w:val="00AF65E6"/>
    <w:rsid w:val="00AF6B40"/>
    <w:rsid w:val="00AF7199"/>
    <w:rsid w:val="00AF71B2"/>
    <w:rsid w:val="00AF765A"/>
    <w:rsid w:val="00AF7AFF"/>
    <w:rsid w:val="00AF7B60"/>
    <w:rsid w:val="00AF7D74"/>
    <w:rsid w:val="00B011DC"/>
    <w:rsid w:val="00B018C6"/>
    <w:rsid w:val="00B035F9"/>
    <w:rsid w:val="00B0407C"/>
    <w:rsid w:val="00B0481C"/>
    <w:rsid w:val="00B048DA"/>
    <w:rsid w:val="00B05596"/>
    <w:rsid w:val="00B05B5B"/>
    <w:rsid w:val="00B061D5"/>
    <w:rsid w:val="00B066D9"/>
    <w:rsid w:val="00B06F6A"/>
    <w:rsid w:val="00B124B6"/>
    <w:rsid w:val="00B1281F"/>
    <w:rsid w:val="00B1287A"/>
    <w:rsid w:val="00B12CEC"/>
    <w:rsid w:val="00B13D1F"/>
    <w:rsid w:val="00B15645"/>
    <w:rsid w:val="00B16A07"/>
    <w:rsid w:val="00B17403"/>
    <w:rsid w:val="00B1781D"/>
    <w:rsid w:val="00B17B23"/>
    <w:rsid w:val="00B17B3C"/>
    <w:rsid w:val="00B20684"/>
    <w:rsid w:val="00B21156"/>
    <w:rsid w:val="00B22608"/>
    <w:rsid w:val="00B234F6"/>
    <w:rsid w:val="00B235FE"/>
    <w:rsid w:val="00B23BE4"/>
    <w:rsid w:val="00B2415C"/>
    <w:rsid w:val="00B25F58"/>
    <w:rsid w:val="00B26361"/>
    <w:rsid w:val="00B2666B"/>
    <w:rsid w:val="00B26C5C"/>
    <w:rsid w:val="00B27513"/>
    <w:rsid w:val="00B27D47"/>
    <w:rsid w:val="00B30251"/>
    <w:rsid w:val="00B304F9"/>
    <w:rsid w:val="00B30C36"/>
    <w:rsid w:val="00B30F89"/>
    <w:rsid w:val="00B324B8"/>
    <w:rsid w:val="00B32877"/>
    <w:rsid w:val="00B33D24"/>
    <w:rsid w:val="00B34AC5"/>
    <w:rsid w:val="00B35DF0"/>
    <w:rsid w:val="00B36591"/>
    <w:rsid w:val="00B372F7"/>
    <w:rsid w:val="00B40150"/>
    <w:rsid w:val="00B406B7"/>
    <w:rsid w:val="00B42539"/>
    <w:rsid w:val="00B4308F"/>
    <w:rsid w:val="00B4382A"/>
    <w:rsid w:val="00B43F80"/>
    <w:rsid w:val="00B43FF2"/>
    <w:rsid w:val="00B4435D"/>
    <w:rsid w:val="00B45F96"/>
    <w:rsid w:val="00B464ED"/>
    <w:rsid w:val="00B50206"/>
    <w:rsid w:val="00B504B7"/>
    <w:rsid w:val="00B50A9D"/>
    <w:rsid w:val="00B52234"/>
    <w:rsid w:val="00B52787"/>
    <w:rsid w:val="00B5320A"/>
    <w:rsid w:val="00B536B3"/>
    <w:rsid w:val="00B53D6C"/>
    <w:rsid w:val="00B53E5C"/>
    <w:rsid w:val="00B5551F"/>
    <w:rsid w:val="00B55E3A"/>
    <w:rsid w:val="00B56311"/>
    <w:rsid w:val="00B57796"/>
    <w:rsid w:val="00B57C82"/>
    <w:rsid w:val="00B60CE4"/>
    <w:rsid w:val="00B615B6"/>
    <w:rsid w:val="00B618BA"/>
    <w:rsid w:val="00B61C4D"/>
    <w:rsid w:val="00B61C6A"/>
    <w:rsid w:val="00B6207B"/>
    <w:rsid w:val="00B62D1D"/>
    <w:rsid w:val="00B62FAD"/>
    <w:rsid w:val="00B6360F"/>
    <w:rsid w:val="00B63659"/>
    <w:rsid w:val="00B64702"/>
    <w:rsid w:val="00B64820"/>
    <w:rsid w:val="00B65024"/>
    <w:rsid w:val="00B65A90"/>
    <w:rsid w:val="00B66CAB"/>
    <w:rsid w:val="00B674BD"/>
    <w:rsid w:val="00B71518"/>
    <w:rsid w:val="00B716CE"/>
    <w:rsid w:val="00B7237F"/>
    <w:rsid w:val="00B723AB"/>
    <w:rsid w:val="00B727C3"/>
    <w:rsid w:val="00B74364"/>
    <w:rsid w:val="00B74F88"/>
    <w:rsid w:val="00B7513F"/>
    <w:rsid w:val="00B758D2"/>
    <w:rsid w:val="00B75FCE"/>
    <w:rsid w:val="00B76ED2"/>
    <w:rsid w:val="00B808EB"/>
    <w:rsid w:val="00B81E41"/>
    <w:rsid w:val="00B8217B"/>
    <w:rsid w:val="00B8253A"/>
    <w:rsid w:val="00B832EF"/>
    <w:rsid w:val="00B86E4A"/>
    <w:rsid w:val="00B90490"/>
    <w:rsid w:val="00B9065C"/>
    <w:rsid w:val="00B9147A"/>
    <w:rsid w:val="00B91E84"/>
    <w:rsid w:val="00B92B67"/>
    <w:rsid w:val="00B92C83"/>
    <w:rsid w:val="00B92E63"/>
    <w:rsid w:val="00B930D1"/>
    <w:rsid w:val="00B93AF8"/>
    <w:rsid w:val="00B94F32"/>
    <w:rsid w:val="00B95652"/>
    <w:rsid w:val="00B96154"/>
    <w:rsid w:val="00B962A0"/>
    <w:rsid w:val="00BA0986"/>
    <w:rsid w:val="00BA2A4C"/>
    <w:rsid w:val="00BA2AA9"/>
    <w:rsid w:val="00BA3290"/>
    <w:rsid w:val="00BA33FD"/>
    <w:rsid w:val="00BA418F"/>
    <w:rsid w:val="00BA579A"/>
    <w:rsid w:val="00BA629C"/>
    <w:rsid w:val="00BA69BA"/>
    <w:rsid w:val="00BA71FB"/>
    <w:rsid w:val="00BB017B"/>
    <w:rsid w:val="00BB0B18"/>
    <w:rsid w:val="00BB0C27"/>
    <w:rsid w:val="00BB134B"/>
    <w:rsid w:val="00BB196B"/>
    <w:rsid w:val="00BB1DE6"/>
    <w:rsid w:val="00BB23EF"/>
    <w:rsid w:val="00BB36AF"/>
    <w:rsid w:val="00BB3C2B"/>
    <w:rsid w:val="00BB46A4"/>
    <w:rsid w:val="00BB5532"/>
    <w:rsid w:val="00BB573F"/>
    <w:rsid w:val="00BB5F1D"/>
    <w:rsid w:val="00BB650A"/>
    <w:rsid w:val="00BC05C4"/>
    <w:rsid w:val="00BC0E94"/>
    <w:rsid w:val="00BC1097"/>
    <w:rsid w:val="00BC2100"/>
    <w:rsid w:val="00BC2859"/>
    <w:rsid w:val="00BC50BD"/>
    <w:rsid w:val="00BC5DAD"/>
    <w:rsid w:val="00BC62EA"/>
    <w:rsid w:val="00BC74FA"/>
    <w:rsid w:val="00BC7E1F"/>
    <w:rsid w:val="00BC7FE4"/>
    <w:rsid w:val="00BD009A"/>
    <w:rsid w:val="00BD0426"/>
    <w:rsid w:val="00BD096F"/>
    <w:rsid w:val="00BD22DF"/>
    <w:rsid w:val="00BD2458"/>
    <w:rsid w:val="00BD2DA9"/>
    <w:rsid w:val="00BD2DEB"/>
    <w:rsid w:val="00BD34DC"/>
    <w:rsid w:val="00BD34DF"/>
    <w:rsid w:val="00BD3692"/>
    <w:rsid w:val="00BD3700"/>
    <w:rsid w:val="00BD423E"/>
    <w:rsid w:val="00BD447D"/>
    <w:rsid w:val="00BD4623"/>
    <w:rsid w:val="00BD47C2"/>
    <w:rsid w:val="00BD4FF1"/>
    <w:rsid w:val="00BD5125"/>
    <w:rsid w:val="00BD51F6"/>
    <w:rsid w:val="00BD55BF"/>
    <w:rsid w:val="00BD5867"/>
    <w:rsid w:val="00BD598E"/>
    <w:rsid w:val="00BD756A"/>
    <w:rsid w:val="00BE1488"/>
    <w:rsid w:val="00BE271E"/>
    <w:rsid w:val="00BE3644"/>
    <w:rsid w:val="00BE4895"/>
    <w:rsid w:val="00BE4A4A"/>
    <w:rsid w:val="00BE6369"/>
    <w:rsid w:val="00BE79B2"/>
    <w:rsid w:val="00BF2A5A"/>
    <w:rsid w:val="00BF409D"/>
    <w:rsid w:val="00BF4190"/>
    <w:rsid w:val="00BF45DF"/>
    <w:rsid w:val="00BF7286"/>
    <w:rsid w:val="00C00279"/>
    <w:rsid w:val="00C0039C"/>
    <w:rsid w:val="00C003C9"/>
    <w:rsid w:val="00C016C8"/>
    <w:rsid w:val="00C02C1F"/>
    <w:rsid w:val="00C03D0A"/>
    <w:rsid w:val="00C045C7"/>
    <w:rsid w:val="00C04C63"/>
    <w:rsid w:val="00C061FA"/>
    <w:rsid w:val="00C06892"/>
    <w:rsid w:val="00C1083E"/>
    <w:rsid w:val="00C10BE7"/>
    <w:rsid w:val="00C11A46"/>
    <w:rsid w:val="00C123F1"/>
    <w:rsid w:val="00C12877"/>
    <w:rsid w:val="00C128A5"/>
    <w:rsid w:val="00C12A9C"/>
    <w:rsid w:val="00C1336B"/>
    <w:rsid w:val="00C14AE5"/>
    <w:rsid w:val="00C15D0C"/>
    <w:rsid w:val="00C16B83"/>
    <w:rsid w:val="00C179A2"/>
    <w:rsid w:val="00C17CFC"/>
    <w:rsid w:val="00C20BEB"/>
    <w:rsid w:val="00C20DBC"/>
    <w:rsid w:val="00C20F44"/>
    <w:rsid w:val="00C217B9"/>
    <w:rsid w:val="00C21ABB"/>
    <w:rsid w:val="00C22D78"/>
    <w:rsid w:val="00C22DCF"/>
    <w:rsid w:val="00C23E93"/>
    <w:rsid w:val="00C2495F"/>
    <w:rsid w:val="00C24B2F"/>
    <w:rsid w:val="00C25490"/>
    <w:rsid w:val="00C25866"/>
    <w:rsid w:val="00C262D0"/>
    <w:rsid w:val="00C27D70"/>
    <w:rsid w:val="00C31094"/>
    <w:rsid w:val="00C320FF"/>
    <w:rsid w:val="00C3238E"/>
    <w:rsid w:val="00C32643"/>
    <w:rsid w:val="00C32C78"/>
    <w:rsid w:val="00C32E99"/>
    <w:rsid w:val="00C331E1"/>
    <w:rsid w:val="00C34311"/>
    <w:rsid w:val="00C352B8"/>
    <w:rsid w:val="00C4045E"/>
    <w:rsid w:val="00C40AF5"/>
    <w:rsid w:val="00C40EDA"/>
    <w:rsid w:val="00C412DA"/>
    <w:rsid w:val="00C41F62"/>
    <w:rsid w:val="00C42495"/>
    <w:rsid w:val="00C441AB"/>
    <w:rsid w:val="00C445CD"/>
    <w:rsid w:val="00C4474C"/>
    <w:rsid w:val="00C44F20"/>
    <w:rsid w:val="00C450AF"/>
    <w:rsid w:val="00C454D5"/>
    <w:rsid w:val="00C462E3"/>
    <w:rsid w:val="00C4673E"/>
    <w:rsid w:val="00C509BA"/>
    <w:rsid w:val="00C50F84"/>
    <w:rsid w:val="00C5146D"/>
    <w:rsid w:val="00C52E18"/>
    <w:rsid w:val="00C53B12"/>
    <w:rsid w:val="00C53B34"/>
    <w:rsid w:val="00C53C5B"/>
    <w:rsid w:val="00C54714"/>
    <w:rsid w:val="00C54D92"/>
    <w:rsid w:val="00C56185"/>
    <w:rsid w:val="00C56848"/>
    <w:rsid w:val="00C56E3C"/>
    <w:rsid w:val="00C56F5C"/>
    <w:rsid w:val="00C578EA"/>
    <w:rsid w:val="00C606DC"/>
    <w:rsid w:val="00C6090B"/>
    <w:rsid w:val="00C63522"/>
    <w:rsid w:val="00C6540A"/>
    <w:rsid w:val="00C65878"/>
    <w:rsid w:val="00C6607F"/>
    <w:rsid w:val="00C676C0"/>
    <w:rsid w:val="00C67CF8"/>
    <w:rsid w:val="00C70DB3"/>
    <w:rsid w:val="00C71B5E"/>
    <w:rsid w:val="00C7259A"/>
    <w:rsid w:val="00C727CA"/>
    <w:rsid w:val="00C72D18"/>
    <w:rsid w:val="00C73326"/>
    <w:rsid w:val="00C7569A"/>
    <w:rsid w:val="00C7637E"/>
    <w:rsid w:val="00C76AA6"/>
    <w:rsid w:val="00C774BE"/>
    <w:rsid w:val="00C77BBE"/>
    <w:rsid w:val="00C77DCA"/>
    <w:rsid w:val="00C82804"/>
    <w:rsid w:val="00C83266"/>
    <w:rsid w:val="00C83CA4"/>
    <w:rsid w:val="00C83E37"/>
    <w:rsid w:val="00C8467C"/>
    <w:rsid w:val="00C849D4"/>
    <w:rsid w:val="00C85CA8"/>
    <w:rsid w:val="00C864A3"/>
    <w:rsid w:val="00C86B9A"/>
    <w:rsid w:val="00C8714C"/>
    <w:rsid w:val="00C87FEB"/>
    <w:rsid w:val="00C9020C"/>
    <w:rsid w:val="00C91AF9"/>
    <w:rsid w:val="00C91B22"/>
    <w:rsid w:val="00C946E1"/>
    <w:rsid w:val="00C94F50"/>
    <w:rsid w:val="00C953C1"/>
    <w:rsid w:val="00C95F7E"/>
    <w:rsid w:val="00C9675A"/>
    <w:rsid w:val="00C96F6F"/>
    <w:rsid w:val="00C97337"/>
    <w:rsid w:val="00CA29BB"/>
    <w:rsid w:val="00CA2DEE"/>
    <w:rsid w:val="00CA33D5"/>
    <w:rsid w:val="00CA3B4E"/>
    <w:rsid w:val="00CA5A1E"/>
    <w:rsid w:val="00CA5F24"/>
    <w:rsid w:val="00CA70FA"/>
    <w:rsid w:val="00CA729D"/>
    <w:rsid w:val="00CA74AF"/>
    <w:rsid w:val="00CA7913"/>
    <w:rsid w:val="00CB126A"/>
    <w:rsid w:val="00CB16A9"/>
    <w:rsid w:val="00CB22CD"/>
    <w:rsid w:val="00CB2DBB"/>
    <w:rsid w:val="00CB30A8"/>
    <w:rsid w:val="00CB3864"/>
    <w:rsid w:val="00CB4414"/>
    <w:rsid w:val="00CB4707"/>
    <w:rsid w:val="00CB4737"/>
    <w:rsid w:val="00CB61C7"/>
    <w:rsid w:val="00CB6D79"/>
    <w:rsid w:val="00CB6EE9"/>
    <w:rsid w:val="00CB6FAD"/>
    <w:rsid w:val="00CB70B7"/>
    <w:rsid w:val="00CB7FB0"/>
    <w:rsid w:val="00CC09DB"/>
    <w:rsid w:val="00CC0C4B"/>
    <w:rsid w:val="00CC0D60"/>
    <w:rsid w:val="00CC10CE"/>
    <w:rsid w:val="00CC1DD9"/>
    <w:rsid w:val="00CC2BA0"/>
    <w:rsid w:val="00CC2DA8"/>
    <w:rsid w:val="00CC33FD"/>
    <w:rsid w:val="00CC43EF"/>
    <w:rsid w:val="00CC47F4"/>
    <w:rsid w:val="00CC4C04"/>
    <w:rsid w:val="00CC5C55"/>
    <w:rsid w:val="00CC66D1"/>
    <w:rsid w:val="00CC6770"/>
    <w:rsid w:val="00CD05C1"/>
    <w:rsid w:val="00CD170C"/>
    <w:rsid w:val="00CD3E0C"/>
    <w:rsid w:val="00CD56A0"/>
    <w:rsid w:val="00CD5EC3"/>
    <w:rsid w:val="00CD63B7"/>
    <w:rsid w:val="00CD6638"/>
    <w:rsid w:val="00CD67ED"/>
    <w:rsid w:val="00CD729E"/>
    <w:rsid w:val="00CD7312"/>
    <w:rsid w:val="00CD7398"/>
    <w:rsid w:val="00CD76ED"/>
    <w:rsid w:val="00CD7D61"/>
    <w:rsid w:val="00CE0764"/>
    <w:rsid w:val="00CE17F1"/>
    <w:rsid w:val="00CE1BEA"/>
    <w:rsid w:val="00CE24D0"/>
    <w:rsid w:val="00CE26D7"/>
    <w:rsid w:val="00CE2ED7"/>
    <w:rsid w:val="00CE4F0B"/>
    <w:rsid w:val="00CE4FEA"/>
    <w:rsid w:val="00CE4FFB"/>
    <w:rsid w:val="00CE5C78"/>
    <w:rsid w:val="00CE5DB8"/>
    <w:rsid w:val="00CE666C"/>
    <w:rsid w:val="00CE6B14"/>
    <w:rsid w:val="00CE7CB1"/>
    <w:rsid w:val="00CF1652"/>
    <w:rsid w:val="00CF1694"/>
    <w:rsid w:val="00CF1D72"/>
    <w:rsid w:val="00CF1E07"/>
    <w:rsid w:val="00CF4FF5"/>
    <w:rsid w:val="00CF50F2"/>
    <w:rsid w:val="00CF67D5"/>
    <w:rsid w:val="00CF6A9C"/>
    <w:rsid w:val="00CF702B"/>
    <w:rsid w:val="00D002F2"/>
    <w:rsid w:val="00D017F4"/>
    <w:rsid w:val="00D020E7"/>
    <w:rsid w:val="00D0238F"/>
    <w:rsid w:val="00D02DB2"/>
    <w:rsid w:val="00D04760"/>
    <w:rsid w:val="00D059F6"/>
    <w:rsid w:val="00D05A08"/>
    <w:rsid w:val="00D05B8D"/>
    <w:rsid w:val="00D06DC2"/>
    <w:rsid w:val="00D06FFC"/>
    <w:rsid w:val="00D0703B"/>
    <w:rsid w:val="00D07646"/>
    <w:rsid w:val="00D11C13"/>
    <w:rsid w:val="00D11D7E"/>
    <w:rsid w:val="00D12A67"/>
    <w:rsid w:val="00D12EC8"/>
    <w:rsid w:val="00D140B6"/>
    <w:rsid w:val="00D14AB9"/>
    <w:rsid w:val="00D166F5"/>
    <w:rsid w:val="00D16D32"/>
    <w:rsid w:val="00D16E4F"/>
    <w:rsid w:val="00D177D9"/>
    <w:rsid w:val="00D17C0D"/>
    <w:rsid w:val="00D17C9B"/>
    <w:rsid w:val="00D20DCB"/>
    <w:rsid w:val="00D20F33"/>
    <w:rsid w:val="00D21DC0"/>
    <w:rsid w:val="00D21DE9"/>
    <w:rsid w:val="00D21F22"/>
    <w:rsid w:val="00D22D9A"/>
    <w:rsid w:val="00D22FB6"/>
    <w:rsid w:val="00D2303A"/>
    <w:rsid w:val="00D23145"/>
    <w:rsid w:val="00D23B1C"/>
    <w:rsid w:val="00D23D2A"/>
    <w:rsid w:val="00D240A6"/>
    <w:rsid w:val="00D24295"/>
    <w:rsid w:val="00D2444B"/>
    <w:rsid w:val="00D24D83"/>
    <w:rsid w:val="00D24F28"/>
    <w:rsid w:val="00D2520E"/>
    <w:rsid w:val="00D261FA"/>
    <w:rsid w:val="00D26F1B"/>
    <w:rsid w:val="00D26F3A"/>
    <w:rsid w:val="00D2763E"/>
    <w:rsid w:val="00D27B92"/>
    <w:rsid w:val="00D27C89"/>
    <w:rsid w:val="00D303FC"/>
    <w:rsid w:val="00D30C0D"/>
    <w:rsid w:val="00D317EE"/>
    <w:rsid w:val="00D31A3A"/>
    <w:rsid w:val="00D31D9C"/>
    <w:rsid w:val="00D32669"/>
    <w:rsid w:val="00D32BF1"/>
    <w:rsid w:val="00D3310F"/>
    <w:rsid w:val="00D33CA3"/>
    <w:rsid w:val="00D34062"/>
    <w:rsid w:val="00D34A1F"/>
    <w:rsid w:val="00D34A8C"/>
    <w:rsid w:val="00D34D0A"/>
    <w:rsid w:val="00D351FD"/>
    <w:rsid w:val="00D3657C"/>
    <w:rsid w:val="00D3727B"/>
    <w:rsid w:val="00D37724"/>
    <w:rsid w:val="00D37823"/>
    <w:rsid w:val="00D37AA1"/>
    <w:rsid w:val="00D37B41"/>
    <w:rsid w:val="00D37E98"/>
    <w:rsid w:val="00D41564"/>
    <w:rsid w:val="00D4375F"/>
    <w:rsid w:val="00D43A98"/>
    <w:rsid w:val="00D44593"/>
    <w:rsid w:val="00D44EF2"/>
    <w:rsid w:val="00D47134"/>
    <w:rsid w:val="00D47B85"/>
    <w:rsid w:val="00D50502"/>
    <w:rsid w:val="00D506BC"/>
    <w:rsid w:val="00D50E91"/>
    <w:rsid w:val="00D50F1D"/>
    <w:rsid w:val="00D510FF"/>
    <w:rsid w:val="00D51705"/>
    <w:rsid w:val="00D53E95"/>
    <w:rsid w:val="00D54309"/>
    <w:rsid w:val="00D54486"/>
    <w:rsid w:val="00D56915"/>
    <w:rsid w:val="00D60022"/>
    <w:rsid w:val="00D60704"/>
    <w:rsid w:val="00D60B89"/>
    <w:rsid w:val="00D61FED"/>
    <w:rsid w:val="00D620BD"/>
    <w:rsid w:val="00D62296"/>
    <w:rsid w:val="00D652A4"/>
    <w:rsid w:val="00D66C62"/>
    <w:rsid w:val="00D702B6"/>
    <w:rsid w:val="00D7113F"/>
    <w:rsid w:val="00D71B2E"/>
    <w:rsid w:val="00D7228C"/>
    <w:rsid w:val="00D7238B"/>
    <w:rsid w:val="00D73009"/>
    <w:rsid w:val="00D73E33"/>
    <w:rsid w:val="00D73F3A"/>
    <w:rsid w:val="00D74288"/>
    <w:rsid w:val="00D7465A"/>
    <w:rsid w:val="00D759FA"/>
    <w:rsid w:val="00D75FD4"/>
    <w:rsid w:val="00D76307"/>
    <w:rsid w:val="00D76BFA"/>
    <w:rsid w:val="00D76CCD"/>
    <w:rsid w:val="00D771FB"/>
    <w:rsid w:val="00D77982"/>
    <w:rsid w:val="00D800B0"/>
    <w:rsid w:val="00D80C8E"/>
    <w:rsid w:val="00D8136B"/>
    <w:rsid w:val="00D815CD"/>
    <w:rsid w:val="00D81BF8"/>
    <w:rsid w:val="00D82150"/>
    <w:rsid w:val="00D830EE"/>
    <w:rsid w:val="00D83F99"/>
    <w:rsid w:val="00D85911"/>
    <w:rsid w:val="00D85B23"/>
    <w:rsid w:val="00D85C6C"/>
    <w:rsid w:val="00D86E1C"/>
    <w:rsid w:val="00D91D33"/>
    <w:rsid w:val="00D92193"/>
    <w:rsid w:val="00D9230D"/>
    <w:rsid w:val="00D92611"/>
    <w:rsid w:val="00D9264B"/>
    <w:rsid w:val="00D928DB"/>
    <w:rsid w:val="00D92D5E"/>
    <w:rsid w:val="00D935D2"/>
    <w:rsid w:val="00D93857"/>
    <w:rsid w:val="00D93D7D"/>
    <w:rsid w:val="00D94741"/>
    <w:rsid w:val="00D953A2"/>
    <w:rsid w:val="00D95C41"/>
    <w:rsid w:val="00D962AB"/>
    <w:rsid w:val="00D96927"/>
    <w:rsid w:val="00D969DE"/>
    <w:rsid w:val="00D96E23"/>
    <w:rsid w:val="00D9782F"/>
    <w:rsid w:val="00D979B9"/>
    <w:rsid w:val="00DA0241"/>
    <w:rsid w:val="00DA1583"/>
    <w:rsid w:val="00DA1A80"/>
    <w:rsid w:val="00DA1D9B"/>
    <w:rsid w:val="00DA21A3"/>
    <w:rsid w:val="00DA27AB"/>
    <w:rsid w:val="00DA2F01"/>
    <w:rsid w:val="00DA34FE"/>
    <w:rsid w:val="00DA3F1B"/>
    <w:rsid w:val="00DA41E7"/>
    <w:rsid w:val="00DA4476"/>
    <w:rsid w:val="00DA451F"/>
    <w:rsid w:val="00DA53A3"/>
    <w:rsid w:val="00DA5671"/>
    <w:rsid w:val="00DA615C"/>
    <w:rsid w:val="00DA6DFF"/>
    <w:rsid w:val="00DA741F"/>
    <w:rsid w:val="00DA7B1D"/>
    <w:rsid w:val="00DA7F3A"/>
    <w:rsid w:val="00DB06A2"/>
    <w:rsid w:val="00DB0D83"/>
    <w:rsid w:val="00DB1548"/>
    <w:rsid w:val="00DB1DCE"/>
    <w:rsid w:val="00DB201A"/>
    <w:rsid w:val="00DB2240"/>
    <w:rsid w:val="00DB3909"/>
    <w:rsid w:val="00DB3AAF"/>
    <w:rsid w:val="00DB3CC0"/>
    <w:rsid w:val="00DB3E78"/>
    <w:rsid w:val="00DB5505"/>
    <w:rsid w:val="00DB597E"/>
    <w:rsid w:val="00DB5E06"/>
    <w:rsid w:val="00DB683B"/>
    <w:rsid w:val="00DC0574"/>
    <w:rsid w:val="00DC09EC"/>
    <w:rsid w:val="00DC2112"/>
    <w:rsid w:val="00DC2B4B"/>
    <w:rsid w:val="00DC342F"/>
    <w:rsid w:val="00DC44C4"/>
    <w:rsid w:val="00DC4545"/>
    <w:rsid w:val="00DC4683"/>
    <w:rsid w:val="00DC493F"/>
    <w:rsid w:val="00DC4E34"/>
    <w:rsid w:val="00DC5BEC"/>
    <w:rsid w:val="00DC621F"/>
    <w:rsid w:val="00DC74E7"/>
    <w:rsid w:val="00DC7875"/>
    <w:rsid w:val="00DD02AB"/>
    <w:rsid w:val="00DD0D0E"/>
    <w:rsid w:val="00DD3380"/>
    <w:rsid w:val="00DD3A2C"/>
    <w:rsid w:val="00DD4402"/>
    <w:rsid w:val="00DD4BD6"/>
    <w:rsid w:val="00DD6884"/>
    <w:rsid w:val="00DE050B"/>
    <w:rsid w:val="00DE122D"/>
    <w:rsid w:val="00DE2B39"/>
    <w:rsid w:val="00DE314D"/>
    <w:rsid w:val="00DE39D3"/>
    <w:rsid w:val="00DE4E37"/>
    <w:rsid w:val="00DE5091"/>
    <w:rsid w:val="00DE50AC"/>
    <w:rsid w:val="00DE5B07"/>
    <w:rsid w:val="00DE64CD"/>
    <w:rsid w:val="00DE778F"/>
    <w:rsid w:val="00DE79B9"/>
    <w:rsid w:val="00DF0384"/>
    <w:rsid w:val="00DF0EF8"/>
    <w:rsid w:val="00DF1613"/>
    <w:rsid w:val="00DF187D"/>
    <w:rsid w:val="00DF2EDA"/>
    <w:rsid w:val="00DF36A6"/>
    <w:rsid w:val="00DF3A6D"/>
    <w:rsid w:val="00DF401C"/>
    <w:rsid w:val="00DF59B6"/>
    <w:rsid w:val="00DF5C62"/>
    <w:rsid w:val="00DF63EA"/>
    <w:rsid w:val="00DF6C1D"/>
    <w:rsid w:val="00DF6CFB"/>
    <w:rsid w:val="00DF7127"/>
    <w:rsid w:val="00DF763F"/>
    <w:rsid w:val="00E000C1"/>
    <w:rsid w:val="00E00354"/>
    <w:rsid w:val="00E00398"/>
    <w:rsid w:val="00E0049A"/>
    <w:rsid w:val="00E00AFF"/>
    <w:rsid w:val="00E0126F"/>
    <w:rsid w:val="00E0147E"/>
    <w:rsid w:val="00E01A26"/>
    <w:rsid w:val="00E0249D"/>
    <w:rsid w:val="00E02CF8"/>
    <w:rsid w:val="00E0303B"/>
    <w:rsid w:val="00E058B5"/>
    <w:rsid w:val="00E0626D"/>
    <w:rsid w:val="00E06439"/>
    <w:rsid w:val="00E068DD"/>
    <w:rsid w:val="00E06A49"/>
    <w:rsid w:val="00E06F4E"/>
    <w:rsid w:val="00E0791C"/>
    <w:rsid w:val="00E10D8B"/>
    <w:rsid w:val="00E11FCB"/>
    <w:rsid w:val="00E132E4"/>
    <w:rsid w:val="00E1342E"/>
    <w:rsid w:val="00E14340"/>
    <w:rsid w:val="00E14369"/>
    <w:rsid w:val="00E15359"/>
    <w:rsid w:val="00E15E99"/>
    <w:rsid w:val="00E16365"/>
    <w:rsid w:val="00E17BCD"/>
    <w:rsid w:val="00E17DB0"/>
    <w:rsid w:val="00E20207"/>
    <w:rsid w:val="00E20C6C"/>
    <w:rsid w:val="00E22608"/>
    <w:rsid w:val="00E2313E"/>
    <w:rsid w:val="00E234E7"/>
    <w:rsid w:val="00E23F5C"/>
    <w:rsid w:val="00E24A8D"/>
    <w:rsid w:val="00E26A72"/>
    <w:rsid w:val="00E2704D"/>
    <w:rsid w:val="00E274DF"/>
    <w:rsid w:val="00E302B1"/>
    <w:rsid w:val="00E32362"/>
    <w:rsid w:val="00E32430"/>
    <w:rsid w:val="00E32906"/>
    <w:rsid w:val="00E33666"/>
    <w:rsid w:val="00E3451D"/>
    <w:rsid w:val="00E34BA1"/>
    <w:rsid w:val="00E34DA7"/>
    <w:rsid w:val="00E34EE0"/>
    <w:rsid w:val="00E35D8E"/>
    <w:rsid w:val="00E36A0F"/>
    <w:rsid w:val="00E36C50"/>
    <w:rsid w:val="00E40D18"/>
    <w:rsid w:val="00E41226"/>
    <w:rsid w:val="00E41726"/>
    <w:rsid w:val="00E419FC"/>
    <w:rsid w:val="00E42599"/>
    <w:rsid w:val="00E42CAC"/>
    <w:rsid w:val="00E434AC"/>
    <w:rsid w:val="00E44423"/>
    <w:rsid w:val="00E45310"/>
    <w:rsid w:val="00E462EE"/>
    <w:rsid w:val="00E47534"/>
    <w:rsid w:val="00E478A3"/>
    <w:rsid w:val="00E504AE"/>
    <w:rsid w:val="00E50DA9"/>
    <w:rsid w:val="00E511B8"/>
    <w:rsid w:val="00E51A0E"/>
    <w:rsid w:val="00E51C69"/>
    <w:rsid w:val="00E51F25"/>
    <w:rsid w:val="00E5203C"/>
    <w:rsid w:val="00E53B41"/>
    <w:rsid w:val="00E5460D"/>
    <w:rsid w:val="00E54CBC"/>
    <w:rsid w:val="00E5689F"/>
    <w:rsid w:val="00E5697A"/>
    <w:rsid w:val="00E56DA1"/>
    <w:rsid w:val="00E571AC"/>
    <w:rsid w:val="00E5744F"/>
    <w:rsid w:val="00E6589C"/>
    <w:rsid w:val="00E65FFF"/>
    <w:rsid w:val="00E666C9"/>
    <w:rsid w:val="00E677D2"/>
    <w:rsid w:val="00E67F3A"/>
    <w:rsid w:val="00E70764"/>
    <w:rsid w:val="00E70B50"/>
    <w:rsid w:val="00E728F5"/>
    <w:rsid w:val="00E73740"/>
    <w:rsid w:val="00E7506D"/>
    <w:rsid w:val="00E75ABB"/>
    <w:rsid w:val="00E775C8"/>
    <w:rsid w:val="00E775FB"/>
    <w:rsid w:val="00E8043A"/>
    <w:rsid w:val="00E805D7"/>
    <w:rsid w:val="00E80649"/>
    <w:rsid w:val="00E81CD2"/>
    <w:rsid w:val="00E82464"/>
    <w:rsid w:val="00E82E1C"/>
    <w:rsid w:val="00E82FD3"/>
    <w:rsid w:val="00E83B53"/>
    <w:rsid w:val="00E8444F"/>
    <w:rsid w:val="00E85050"/>
    <w:rsid w:val="00E8540F"/>
    <w:rsid w:val="00E854EC"/>
    <w:rsid w:val="00E85725"/>
    <w:rsid w:val="00E8790A"/>
    <w:rsid w:val="00E87F8D"/>
    <w:rsid w:val="00E9043A"/>
    <w:rsid w:val="00E90606"/>
    <w:rsid w:val="00E92C4F"/>
    <w:rsid w:val="00E92DD3"/>
    <w:rsid w:val="00E9426C"/>
    <w:rsid w:val="00E94C34"/>
    <w:rsid w:val="00E94D9B"/>
    <w:rsid w:val="00E94FFD"/>
    <w:rsid w:val="00E950DB"/>
    <w:rsid w:val="00E9524D"/>
    <w:rsid w:val="00E95CBC"/>
    <w:rsid w:val="00EA0635"/>
    <w:rsid w:val="00EA07C3"/>
    <w:rsid w:val="00EA4CD1"/>
    <w:rsid w:val="00EA4F42"/>
    <w:rsid w:val="00EA53E8"/>
    <w:rsid w:val="00EA5B0E"/>
    <w:rsid w:val="00EA5B6C"/>
    <w:rsid w:val="00EA6509"/>
    <w:rsid w:val="00EA6CB5"/>
    <w:rsid w:val="00EA6ED5"/>
    <w:rsid w:val="00EB23A7"/>
    <w:rsid w:val="00EB2E77"/>
    <w:rsid w:val="00EB3899"/>
    <w:rsid w:val="00EB4056"/>
    <w:rsid w:val="00EB41D0"/>
    <w:rsid w:val="00EB4275"/>
    <w:rsid w:val="00EB43FC"/>
    <w:rsid w:val="00EB47C0"/>
    <w:rsid w:val="00EB4B1A"/>
    <w:rsid w:val="00EB6050"/>
    <w:rsid w:val="00EB6D14"/>
    <w:rsid w:val="00EB6F20"/>
    <w:rsid w:val="00EB7ED5"/>
    <w:rsid w:val="00EC060C"/>
    <w:rsid w:val="00EC08B2"/>
    <w:rsid w:val="00EC10F3"/>
    <w:rsid w:val="00EC12BF"/>
    <w:rsid w:val="00EC1F3F"/>
    <w:rsid w:val="00EC202A"/>
    <w:rsid w:val="00EC2E94"/>
    <w:rsid w:val="00EC3F1B"/>
    <w:rsid w:val="00EC44DB"/>
    <w:rsid w:val="00EC4F48"/>
    <w:rsid w:val="00EC633F"/>
    <w:rsid w:val="00EC69CD"/>
    <w:rsid w:val="00EC77BC"/>
    <w:rsid w:val="00ED010D"/>
    <w:rsid w:val="00ED0EF4"/>
    <w:rsid w:val="00ED11EF"/>
    <w:rsid w:val="00ED1F8F"/>
    <w:rsid w:val="00ED2198"/>
    <w:rsid w:val="00ED2488"/>
    <w:rsid w:val="00ED2732"/>
    <w:rsid w:val="00ED2DF6"/>
    <w:rsid w:val="00ED3ED5"/>
    <w:rsid w:val="00ED4B30"/>
    <w:rsid w:val="00ED5A9F"/>
    <w:rsid w:val="00ED7402"/>
    <w:rsid w:val="00ED7817"/>
    <w:rsid w:val="00ED7C98"/>
    <w:rsid w:val="00EE025A"/>
    <w:rsid w:val="00EE06BD"/>
    <w:rsid w:val="00EE10CF"/>
    <w:rsid w:val="00EE1657"/>
    <w:rsid w:val="00EE19C6"/>
    <w:rsid w:val="00EE25E0"/>
    <w:rsid w:val="00EE34B3"/>
    <w:rsid w:val="00EE3E26"/>
    <w:rsid w:val="00EE43E9"/>
    <w:rsid w:val="00EE6E55"/>
    <w:rsid w:val="00EE736E"/>
    <w:rsid w:val="00EE755F"/>
    <w:rsid w:val="00EE7A51"/>
    <w:rsid w:val="00EF0F83"/>
    <w:rsid w:val="00EF10FE"/>
    <w:rsid w:val="00EF1253"/>
    <w:rsid w:val="00EF1393"/>
    <w:rsid w:val="00EF16C3"/>
    <w:rsid w:val="00EF17D3"/>
    <w:rsid w:val="00EF1B1B"/>
    <w:rsid w:val="00EF1D96"/>
    <w:rsid w:val="00EF259E"/>
    <w:rsid w:val="00EF2AD3"/>
    <w:rsid w:val="00EF4C09"/>
    <w:rsid w:val="00EF54EB"/>
    <w:rsid w:val="00EF703A"/>
    <w:rsid w:val="00EF73F9"/>
    <w:rsid w:val="00EF7D45"/>
    <w:rsid w:val="00F00268"/>
    <w:rsid w:val="00F00B38"/>
    <w:rsid w:val="00F0139B"/>
    <w:rsid w:val="00F01551"/>
    <w:rsid w:val="00F015FC"/>
    <w:rsid w:val="00F021C5"/>
    <w:rsid w:val="00F03760"/>
    <w:rsid w:val="00F053F3"/>
    <w:rsid w:val="00F05682"/>
    <w:rsid w:val="00F05685"/>
    <w:rsid w:val="00F060CE"/>
    <w:rsid w:val="00F119E7"/>
    <w:rsid w:val="00F1217B"/>
    <w:rsid w:val="00F12B25"/>
    <w:rsid w:val="00F130AA"/>
    <w:rsid w:val="00F1459A"/>
    <w:rsid w:val="00F1542B"/>
    <w:rsid w:val="00F1555A"/>
    <w:rsid w:val="00F1620D"/>
    <w:rsid w:val="00F177C5"/>
    <w:rsid w:val="00F20497"/>
    <w:rsid w:val="00F20768"/>
    <w:rsid w:val="00F20D2B"/>
    <w:rsid w:val="00F215B0"/>
    <w:rsid w:val="00F2255E"/>
    <w:rsid w:val="00F2264A"/>
    <w:rsid w:val="00F235CF"/>
    <w:rsid w:val="00F235D9"/>
    <w:rsid w:val="00F23A1A"/>
    <w:rsid w:val="00F23FA0"/>
    <w:rsid w:val="00F24066"/>
    <w:rsid w:val="00F24562"/>
    <w:rsid w:val="00F2625D"/>
    <w:rsid w:val="00F27EAF"/>
    <w:rsid w:val="00F30511"/>
    <w:rsid w:val="00F30641"/>
    <w:rsid w:val="00F30B8A"/>
    <w:rsid w:val="00F33D14"/>
    <w:rsid w:val="00F34194"/>
    <w:rsid w:val="00F34A4E"/>
    <w:rsid w:val="00F34B3E"/>
    <w:rsid w:val="00F35826"/>
    <w:rsid w:val="00F366FE"/>
    <w:rsid w:val="00F3788C"/>
    <w:rsid w:val="00F4000D"/>
    <w:rsid w:val="00F400FE"/>
    <w:rsid w:val="00F4084E"/>
    <w:rsid w:val="00F40BC5"/>
    <w:rsid w:val="00F42267"/>
    <w:rsid w:val="00F426ED"/>
    <w:rsid w:val="00F42F70"/>
    <w:rsid w:val="00F44E3F"/>
    <w:rsid w:val="00F45953"/>
    <w:rsid w:val="00F466E8"/>
    <w:rsid w:val="00F468EE"/>
    <w:rsid w:val="00F46C68"/>
    <w:rsid w:val="00F47D1D"/>
    <w:rsid w:val="00F50FAD"/>
    <w:rsid w:val="00F51384"/>
    <w:rsid w:val="00F53B0B"/>
    <w:rsid w:val="00F54091"/>
    <w:rsid w:val="00F55634"/>
    <w:rsid w:val="00F5575B"/>
    <w:rsid w:val="00F55DF0"/>
    <w:rsid w:val="00F56D19"/>
    <w:rsid w:val="00F607E2"/>
    <w:rsid w:val="00F60A02"/>
    <w:rsid w:val="00F613BB"/>
    <w:rsid w:val="00F6211D"/>
    <w:rsid w:val="00F62381"/>
    <w:rsid w:val="00F63275"/>
    <w:rsid w:val="00F63CDF"/>
    <w:rsid w:val="00F63D0F"/>
    <w:rsid w:val="00F64812"/>
    <w:rsid w:val="00F64AD3"/>
    <w:rsid w:val="00F64CA6"/>
    <w:rsid w:val="00F6653B"/>
    <w:rsid w:val="00F67E80"/>
    <w:rsid w:val="00F701C3"/>
    <w:rsid w:val="00F705EA"/>
    <w:rsid w:val="00F705EF"/>
    <w:rsid w:val="00F72A0A"/>
    <w:rsid w:val="00F7312E"/>
    <w:rsid w:val="00F7341B"/>
    <w:rsid w:val="00F74982"/>
    <w:rsid w:val="00F7643C"/>
    <w:rsid w:val="00F76C1D"/>
    <w:rsid w:val="00F80822"/>
    <w:rsid w:val="00F813F3"/>
    <w:rsid w:val="00F8189F"/>
    <w:rsid w:val="00F826B1"/>
    <w:rsid w:val="00F82B60"/>
    <w:rsid w:val="00F82BC1"/>
    <w:rsid w:val="00F83D8B"/>
    <w:rsid w:val="00F84482"/>
    <w:rsid w:val="00F847CB"/>
    <w:rsid w:val="00F85274"/>
    <w:rsid w:val="00F8538E"/>
    <w:rsid w:val="00F85900"/>
    <w:rsid w:val="00F871C5"/>
    <w:rsid w:val="00F8764E"/>
    <w:rsid w:val="00F87C51"/>
    <w:rsid w:val="00F905CC"/>
    <w:rsid w:val="00F908A0"/>
    <w:rsid w:val="00F91351"/>
    <w:rsid w:val="00F942CC"/>
    <w:rsid w:val="00F9556A"/>
    <w:rsid w:val="00F9592E"/>
    <w:rsid w:val="00F963CC"/>
    <w:rsid w:val="00F97CB8"/>
    <w:rsid w:val="00F97D5E"/>
    <w:rsid w:val="00F97EA3"/>
    <w:rsid w:val="00FA0BA3"/>
    <w:rsid w:val="00FA143F"/>
    <w:rsid w:val="00FA1931"/>
    <w:rsid w:val="00FA1FFD"/>
    <w:rsid w:val="00FA3A87"/>
    <w:rsid w:val="00FA433A"/>
    <w:rsid w:val="00FA458C"/>
    <w:rsid w:val="00FA5452"/>
    <w:rsid w:val="00FA5FA7"/>
    <w:rsid w:val="00FA65C3"/>
    <w:rsid w:val="00FA6630"/>
    <w:rsid w:val="00FA68C5"/>
    <w:rsid w:val="00FA6FF7"/>
    <w:rsid w:val="00FA7009"/>
    <w:rsid w:val="00FB0AC4"/>
    <w:rsid w:val="00FB3091"/>
    <w:rsid w:val="00FB5248"/>
    <w:rsid w:val="00FB56C8"/>
    <w:rsid w:val="00FB5DFC"/>
    <w:rsid w:val="00FB5F11"/>
    <w:rsid w:val="00FB62B3"/>
    <w:rsid w:val="00FB6A06"/>
    <w:rsid w:val="00FB6A9A"/>
    <w:rsid w:val="00FB7728"/>
    <w:rsid w:val="00FB7A32"/>
    <w:rsid w:val="00FB7FB1"/>
    <w:rsid w:val="00FC1392"/>
    <w:rsid w:val="00FC15FC"/>
    <w:rsid w:val="00FC1BA2"/>
    <w:rsid w:val="00FC20BA"/>
    <w:rsid w:val="00FC257D"/>
    <w:rsid w:val="00FC29C6"/>
    <w:rsid w:val="00FC2A5F"/>
    <w:rsid w:val="00FC2D2E"/>
    <w:rsid w:val="00FC3091"/>
    <w:rsid w:val="00FC3483"/>
    <w:rsid w:val="00FC3AE4"/>
    <w:rsid w:val="00FC3F15"/>
    <w:rsid w:val="00FC5B62"/>
    <w:rsid w:val="00FC794C"/>
    <w:rsid w:val="00FD2D17"/>
    <w:rsid w:val="00FD30FC"/>
    <w:rsid w:val="00FD3AD9"/>
    <w:rsid w:val="00FD4CE6"/>
    <w:rsid w:val="00FD6B21"/>
    <w:rsid w:val="00FD6BE1"/>
    <w:rsid w:val="00FD7814"/>
    <w:rsid w:val="00FD7A62"/>
    <w:rsid w:val="00FE0174"/>
    <w:rsid w:val="00FE0191"/>
    <w:rsid w:val="00FE0B3B"/>
    <w:rsid w:val="00FE14AA"/>
    <w:rsid w:val="00FE1F0F"/>
    <w:rsid w:val="00FE2BDC"/>
    <w:rsid w:val="00FE2E49"/>
    <w:rsid w:val="00FE2F48"/>
    <w:rsid w:val="00FE3C88"/>
    <w:rsid w:val="00FE3F88"/>
    <w:rsid w:val="00FE5C20"/>
    <w:rsid w:val="00FE5FE0"/>
    <w:rsid w:val="00FE6345"/>
    <w:rsid w:val="00FE755D"/>
    <w:rsid w:val="00FE758F"/>
    <w:rsid w:val="00FE75E3"/>
    <w:rsid w:val="00FE777A"/>
    <w:rsid w:val="00FE78D5"/>
    <w:rsid w:val="00FE7CCF"/>
    <w:rsid w:val="00FF0E82"/>
    <w:rsid w:val="00FF1AEC"/>
    <w:rsid w:val="00FF21EC"/>
    <w:rsid w:val="00FF277E"/>
    <w:rsid w:val="00FF3890"/>
    <w:rsid w:val="00FF38F7"/>
    <w:rsid w:val="00FF3F42"/>
    <w:rsid w:val="00FF3F5A"/>
    <w:rsid w:val="00FF4291"/>
    <w:rsid w:val="00FF5CA3"/>
    <w:rsid w:val="00FF5DA1"/>
    <w:rsid w:val="00FF61FD"/>
    <w:rsid w:val="00FF636A"/>
    <w:rsid w:val="00FF6448"/>
    <w:rsid w:val="00FF6CCF"/>
    <w:rsid w:val="138951D7"/>
    <w:rsid w:val="F54FA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Char"/>
    <w:basedOn w:val="7"/>
    <w:link w:val="3"/>
    <w:uiPriority w:val="99"/>
    <w:rPr>
      <w:sz w:val="18"/>
      <w:szCs w:val="18"/>
    </w:rPr>
  </w:style>
  <w:style w:type="character" w:customStyle="1" w:styleId="9">
    <w:name w:val="页脚 Char"/>
    <w:basedOn w:val="7"/>
    <w:link w:val="2"/>
    <w:uiPriority w:val="99"/>
    <w:rPr>
      <w:sz w:val="18"/>
      <w:szCs w:val="18"/>
    </w:rPr>
  </w:style>
  <w:style w:type="paragraph" w:styleId="10">
    <w:name w:val="No Spacing"/>
    <w:link w:val="11"/>
    <w:qFormat/>
    <w:uiPriority w:val="1"/>
    <w:rPr>
      <w:rFonts w:asciiTheme="minorHAnsi" w:hAnsiTheme="minorHAnsi" w:eastAsiaTheme="minorEastAsia" w:cstheme="minorBidi"/>
      <w:kern w:val="0"/>
      <w:sz w:val="22"/>
      <w:szCs w:val="22"/>
      <w:lang w:val="en-US" w:eastAsia="zh-CN" w:bidi="ar-SA"/>
    </w:rPr>
  </w:style>
  <w:style w:type="character" w:customStyle="1" w:styleId="11">
    <w:name w:val="无间隔 Char"/>
    <w:basedOn w:val="7"/>
    <w:link w:val="10"/>
    <w:uiPriority w:val="1"/>
    <w:rPr>
      <w:kern w:val="0"/>
      <w:sz w:val="22"/>
    </w:rPr>
  </w:style>
  <w:style w:type="paragraph" w:styleId="12">
    <w:name w:val="List Paragraph"/>
    <w:basedOn w:val="1"/>
    <w:qFormat/>
    <w:uiPriority w:val="34"/>
    <w:pPr>
      <w:ind w:firstLine="420" w:firstLineChars="200"/>
    </w:pPr>
  </w:style>
  <w:style w:type="table" w:customStyle="1" w:styleId="13">
    <w:name w:val="Plain Table 3"/>
    <w:basedOn w:val="5"/>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character" w:styleId="14">
    <w:name w:val="Placeholder Text"/>
    <w:basedOn w:val="7"/>
    <w:semiHidden/>
    <w:uiPriority w:val="99"/>
    <w:rPr>
      <w:color w:val="808080"/>
    </w:rPr>
  </w:style>
  <w:style w:type="character" w:customStyle="1" w:styleId="15">
    <w:name w:val="apple-converted-space"/>
    <w:basedOn w:val="7"/>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523D89-909F-4C28-97D9-80B4D76D397C}">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5345</Words>
  <Characters>5559</Characters>
  <Lines>427</Lines>
  <Paragraphs>375</Paragraphs>
  <TotalTime>2213</TotalTime>
  <ScaleCrop>false</ScaleCrop>
  <LinksUpToDate>false</LinksUpToDate>
  <CharactersWithSpaces>10529</CharactersWithSpaces>
  <Application>WPS Office_12.1.25849.25849_F1E327BC-269C-435d-A152-05C5408002CA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2016-09-13T15:39:00Z</dcterms:created>
  <dc:creator>软考帮</dc:creator>
  <cp:lastModifiedBy>黄佳豪</cp:lastModifiedBy>
  <cp:lastPrinted>2016-09-14T13:50:00Z</cp:lastPrinted>
  <dcterms:modified xsi:type="dcterms:W3CDTF">2026-04-26T22:07:04Z</dcterms:modified>
  <dc:subject>软考帮真题库</dc:subject>
  <dc:title>软考帮_软件设计师真题_2016下半年_上午试卷</dc:title>
  <cp:revision>900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2052-12.1.25849.25849</vt:lpwstr>
  </property>
  <property fmtid="{D5CDD505-2E9C-101B-9397-08002B2CF9AE}" pid="3" name="ICV">
    <vt:lpwstr>99AD2651596AA55E081CEE69DE271033_43</vt:lpwstr>
  </property>
</Properties>
</file>