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DF6" w:rsidRPr="00C75DF6" w:rsidRDefault="00C75DF6" w:rsidP="00C75DF6">
      <w:pPr>
        <w:pStyle w:val="BodyText"/>
        <w:jc w:val="center"/>
        <w:rPr>
          <w:b/>
        </w:rPr>
      </w:pPr>
      <w:r w:rsidRPr="00C75DF6">
        <w:rPr>
          <w:b/>
        </w:rPr>
        <w:t>PET APPLICATION SYSTEM</w:t>
      </w:r>
    </w:p>
    <w:p w:rsidR="00C75DF6" w:rsidRDefault="00C75DF6" w:rsidP="00C75DF6">
      <w:pPr>
        <w:pStyle w:val="BodyText"/>
      </w:pPr>
    </w:p>
    <w:p w:rsidR="00C75DF6" w:rsidRPr="00F76FE5" w:rsidRDefault="00C75DF6" w:rsidP="00C75DF6">
      <w:pPr>
        <w:pStyle w:val="BodyText"/>
      </w:pPr>
      <w:proofErr w:type="spellStart"/>
      <w:r w:rsidRPr="00F76FE5">
        <w:t>Petpeers</w:t>
      </w:r>
      <w:proofErr w:type="spellEnd"/>
      <w:r w:rsidRPr="00F76FE5">
        <w:t xml:space="preserve"> is </w:t>
      </w:r>
      <w:r>
        <w:t xml:space="preserve">a web based application, which should provide features to pet lovers like enter pet information and view the details. They shall also be able to login and buy pets and list pets owned by them. The application must be flexible enough to adopt new features in future. </w:t>
      </w:r>
    </w:p>
    <w:p w:rsidR="00C75DF6" w:rsidRDefault="00C75DF6" w:rsidP="00C75DF6">
      <w:pPr>
        <w:pStyle w:val="BodyText"/>
      </w:pPr>
      <w:r>
        <w:t>The following are the Use Cases for Pet Peers</w:t>
      </w:r>
    </w:p>
    <w:p w:rsidR="00C75DF6" w:rsidRDefault="00C75DF6" w:rsidP="00C75DF6">
      <w:pPr>
        <w:pStyle w:val="BodyText"/>
        <w:numPr>
          <w:ilvl w:val="0"/>
          <w:numId w:val="3"/>
        </w:numPr>
      </w:pPr>
      <w:r>
        <w:t xml:space="preserve">User Registration – New users can register themselves by entering a </w:t>
      </w:r>
      <w:r w:rsidRPr="00F06EA7">
        <w:rPr>
          <w:b/>
        </w:rPr>
        <w:t xml:space="preserve">unique </w:t>
      </w:r>
      <w:r w:rsidRPr="00F06EA7">
        <w:t>user name</w:t>
      </w:r>
      <w:r>
        <w:t xml:space="preserve"> and password.</w:t>
      </w:r>
    </w:p>
    <w:p w:rsidR="00C75DF6" w:rsidRDefault="00C75DF6" w:rsidP="00C75DF6">
      <w:pPr>
        <w:pStyle w:val="BodyText"/>
        <w:numPr>
          <w:ilvl w:val="0"/>
          <w:numId w:val="3"/>
        </w:numPr>
      </w:pPr>
      <w:r>
        <w:t>User Login – Users should be able to login into the application by inputting correct user name and password</w:t>
      </w:r>
      <w:r w:rsidR="00D942D3">
        <w:tab/>
      </w:r>
    </w:p>
    <w:p w:rsidR="00C75DF6" w:rsidRDefault="00C75DF6" w:rsidP="00C75DF6">
      <w:pPr>
        <w:pStyle w:val="BodyText"/>
        <w:numPr>
          <w:ilvl w:val="0"/>
          <w:numId w:val="3"/>
        </w:numPr>
      </w:pPr>
      <w:r>
        <w:t>View List of all Pets – This functionality lists all pets and also indicates wh</w:t>
      </w:r>
      <w:r w:rsidR="00AF0635">
        <w:t>e</w:t>
      </w:r>
      <w:r>
        <w:t>ther if a Pet is ‘Sold Out’ or available for purchase. If available, provides a link to buy that Pet.</w:t>
      </w:r>
    </w:p>
    <w:p w:rsidR="00C75DF6" w:rsidRDefault="00C75DF6" w:rsidP="00C75DF6">
      <w:pPr>
        <w:pStyle w:val="BodyText"/>
        <w:numPr>
          <w:ilvl w:val="0"/>
          <w:numId w:val="3"/>
        </w:numPr>
      </w:pPr>
      <w:r>
        <w:t>Add a Pet – A user can enter a new Pet to the list</w:t>
      </w:r>
    </w:p>
    <w:p w:rsidR="00C75DF6" w:rsidRDefault="00C75DF6" w:rsidP="00C75DF6">
      <w:pPr>
        <w:pStyle w:val="BodyText"/>
        <w:numPr>
          <w:ilvl w:val="0"/>
          <w:numId w:val="3"/>
        </w:numPr>
      </w:pPr>
      <w:r>
        <w:t>Buy a Pet – If a User likes an available Pet, she / he can buy the same by clicking on ‘Buy’ button</w:t>
      </w:r>
    </w:p>
    <w:p w:rsidR="00C75DF6" w:rsidRDefault="00C75DF6" w:rsidP="00C75DF6">
      <w:pPr>
        <w:pStyle w:val="BodyText"/>
        <w:numPr>
          <w:ilvl w:val="0"/>
          <w:numId w:val="3"/>
        </w:numPr>
      </w:pPr>
      <w:r>
        <w:t xml:space="preserve">List of owned Pets – A </w:t>
      </w:r>
      <w:proofErr w:type="spellStart"/>
      <w:r>
        <w:t>loggin</w:t>
      </w:r>
      <w:proofErr w:type="spellEnd"/>
      <w:r>
        <w:t xml:space="preserve"> user can view the list of Pets owned by het / him by clicking on ‘My Pets’ button</w:t>
      </w:r>
    </w:p>
    <w:p w:rsidR="00C75DF6" w:rsidRDefault="00C75DF6" w:rsidP="00C75DF6">
      <w:pPr>
        <w:pStyle w:val="BodyText"/>
        <w:numPr>
          <w:ilvl w:val="0"/>
          <w:numId w:val="3"/>
        </w:numPr>
      </w:pPr>
      <w:r>
        <w:t xml:space="preserve">User Logout – A </w:t>
      </w:r>
      <w:proofErr w:type="spellStart"/>
      <w:r>
        <w:t>loggedin</w:t>
      </w:r>
      <w:proofErr w:type="spellEnd"/>
      <w:r>
        <w:t xml:space="preserve"> user can logout of the application by clicking on ‘Logout’ button. She / he can access the application functional only after login again.</w:t>
      </w:r>
    </w:p>
    <w:p w:rsidR="00C75DF6" w:rsidRDefault="00C75DF6" w:rsidP="00C75DF6">
      <w:pPr>
        <w:rPr>
          <w:lang w:val="pt-BR"/>
        </w:rPr>
      </w:pPr>
    </w:p>
    <w:p w:rsidR="00C75DF6" w:rsidRDefault="00C75DF6" w:rsidP="00C75DF6">
      <w:pPr>
        <w:rPr>
          <w:noProof/>
        </w:rPr>
      </w:pPr>
    </w:p>
    <w:p w:rsidR="00C75DF6" w:rsidRDefault="00C75DF6" w:rsidP="00C75DF6">
      <w:pPr>
        <w:rPr>
          <w:rFonts w:ascii="Arial" w:hAnsi="Arial"/>
          <w:iCs/>
          <w:sz w:val="22"/>
        </w:rPr>
      </w:pPr>
      <w:r>
        <w:rPr>
          <w:noProof/>
        </w:rPr>
        <w:tab/>
      </w:r>
      <w:r>
        <w:rPr>
          <w:noProof/>
        </w:rPr>
        <w:tab/>
      </w:r>
      <w:r>
        <w:rPr>
          <w:noProof/>
        </w:rPr>
        <w:tab/>
      </w:r>
      <w:r>
        <w:rPr>
          <w:noProof/>
        </w:rPr>
        <w:tab/>
      </w:r>
    </w:p>
    <w:p w:rsidR="00C75DF6" w:rsidRDefault="00C75DF6" w:rsidP="00C75DF6">
      <w:pPr>
        <w:jc w:val="both"/>
        <w:rPr>
          <w:rFonts w:ascii="Arial" w:hAnsi="Arial"/>
          <w:iCs/>
          <w:sz w:val="22"/>
        </w:rPr>
      </w:pPr>
      <w:r>
        <w:rPr>
          <w:rFonts w:ascii="Arial" w:hAnsi="Arial"/>
          <w:iCs/>
          <w:sz w:val="22"/>
        </w:rPr>
        <w:t xml:space="preserve">The trainee will be provided with a partially implemented eclipse web application project template and the design specification (this document) that contains instruction to develop an application. The trainee is expected to create the necessary objects and components in the given project template. </w:t>
      </w:r>
    </w:p>
    <w:p w:rsidR="00C75DF6" w:rsidRDefault="00C75DF6" w:rsidP="00C75DF6">
      <w:pPr>
        <w:jc w:val="both"/>
        <w:rPr>
          <w:rFonts w:ascii="Arial" w:hAnsi="Arial"/>
          <w:iCs/>
          <w:sz w:val="22"/>
        </w:rPr>
      </w:pPr>
    </w:p>
    <w:p w:rsidR="00C75DF6" w:rsidRPr="002D7B4B" w:rsidRDefault="00C75DF6" w:rsidP="00C75DF6">
      <w:pPr>
        <w:jc w:val="both"/>
        <w:rPr>
          <w:rFonts w:ascii="Arial" w:hAnsi="Arial"/>
          <w:iCs/>
          <w:sz w:val="22"/>
          <w:lang w:val="en-IN"/>
        </w:rPr>
      </w:pPr>
      <w:r>
        <w:rPr>
          <w:rFonts w:ascii="Arial" w:hAnsi="Arial"/>
          <w:iCs/>
          <w:sz w:val="22"/>
        </w:rPr>
        <w:t xml:space="preserve">The template project structure follows the Maven web application structure. </w:t>
      </w:r>
      <w:bookmarkStart w:id="0" w:name="_GoBack"/>
      <w:bookmarkEnd w:id="0"/>
    </w:p>
    <w:p w:rsidR="00C75DF6" w:rsidRDefault="00C75DF6" w:rsidP="00C75DF6">
      <w:pPr>
        <w:rPr>
          <w:rFonts w:ascii="Arial" w:hAnsi="Arial"/>
          <w:iCs/>
          <w:sz w:val="22"/>
        </w:rPr>
      </w:pPr>
    </w:p>
    <w:p w:rsidR="00C75DF6" w:rsidRDefault="00C75DF6" w:rsidP="00C75DF6">
      <w:pPr>
        <w:rPr>
          <w:rFonts w:ascii="Arial" w:hAnsi="Arial"/>
          <w:iCs/>
          <w:sz w:val="22"/>
        </w:rPr>
      </w:pPr>
    </w:p>
    <w:p w:rsidR="00C75DF6" w:rsidRDefault="00C75DF6" w:rsidP="00C75DF6">
      <w:pPr>
        <w:rPr>
          <w:rFonts w:ascii="Arial" w:hAnsi="Arial"/>
          <w:iCs/>
          <w:sz w:val="22"/>
        </w:rPr>
      </w:pPr>
    </w:p>
    <w:p w:rsidR="00C75DF6" w:rsidRPr="00C82D6A" w:rsidRDefault="00C75DF6" w:rsidP="00C75DF6">
      <w:pPr>
        <w:rPr>
          <w:rFonts w:ascii="Arial" w:hAnsi="Arial"/>
          <w:iCs/>
          <w:sz w:val="22"/>
        </w:rPr>
      </w:pPr>
    </w:p>
    <w:p w:rsidR="00C75DF6" w:rsidRPr="00CC2B43" w:rsidRDefault="00C75DF6" w:rsidP="00C75DF6">
      <w:pPr>
        <w:pStyle w:val="Heading1"/>
        <w:pageBreakBefore/>
        <w:numPr>
          <w:ilvl w:val="0"/>
          <w:numId w:val="4"/>
        </w:numPr>
      </w:pPr>
      <w:bookmarkStart w:id="1" w:name="_Toc464663355"/>
      <w:r w:rsidRPr="00CC2B43">
        <w:lastRenderedPageBreak/>
        <w:t>System Components</w:t>
      </w:r>
      <w:bookmarkEnd w:id="1"/>
    </w:p>
    <w:p w:rsidR="00C75DF6" w:rsidRDefault="00C75DF6" w:rsidP="00C75DF6">
      <w:pPr>
        <w:rPr>
          <w:lang w:val="pt-BR"/>
        </w:rPr>
      </w:pPr>
    </w:p>
    <w:p w:rsidR="00C75DF6" w:rsidRDefault="00C75DF6" w:rsidP="00C75DF6">
      <w:pPr>
        <w:jc w:val="both"/>
        <w:rPr>
          <w:rFonts w:ascii="Arial" w:hAnsi="Arial"/>
          <w:iCs/>
          <w:sz w:val="22"/>
        </w:rPr>
      </w:pPr>
      <w:r>
        <w:rPr>
          <w:rFonts w:ascii="Arial" w:hAnsi="Arial"/>
          <w:iCs/>
          <w:sz w:val="22"/>
        </w:rPr>
        <w:t xml:space="preserve">The expected </w:t>
      </w:r>
      <w:proofErr w:type="spellStart"/>
      <w:r>
        <w:rPr>
          <w:rFonts w:ascii="Arial" w:hAnsi="Arial"/>
          <w:iCs/>
          <w:sz w:val="22"/>
        </w:rPr>
        <w:t>petpeers</w:t>
      </w:r>
      <w:proofErr w:type="spellEnd"/>
      <w:r>
        <w:rPr>
          <w:rFonts w:ascii="Arial" w:hAnsi="Arial"/>
          <w:iCs/>
          <w:sz w:val="22"/>
        </w:rPr>
        <w:t xml:space="preserve"> application has been divided into 3 components. Such as, </w:t>
      </w:r>
    </w:p>
    <w:p w:rsidR="00C75DF6" w:rsidRDefault="00C75DF6" w:rsidP="00C75DF6">
      <w:pPr>
        <w:jc w:val="both"/>
        <w:rPr>
          <w:rFonts w:ascii="Arial" w:hAnsi="Arial"/>
          <w:iCs/>
          <w:sz w:val="22"/>
        </w:rPr>
      </w:pPr>
    </w:p>
    <w:p w:rsidR="00C75DF6" w:rsidRDefault="00C75DF6" w:rsidP="00C75DF6">
      <w:pPr>
        <w:numPr>
          <w:ilvl w:val="0"/>
          <w:numId w:val="2"/>
        </w:numPr>
        <w:jc w:val="both"/>
        <w:rPr>
          <w:rFonts w:ascii="Arial" w:hAnsi="Arial"/>
          <w:iCs/>
          <w:sz w:val="22"/>
        </w:rPr>
      </w:pPr>
      <w:r>
        <w:rPr>
          <w:rFonts w:ascii="Arial" w:hAnsi="Arial"/>
          <w:iCs/>
          <w:sz w:val="22"/>
        </w:rPr>
        <w:t>Web UI</w:t>
      </w:r>
    </w:p>
    <w:p w:rsidR="00C75DF6" w:rsidRDefault="00C75DF6" w:rsidP="00C75DF6">
      <w:pPr>
        <w:numPr>
          <w:ilvl w:val="0"/>
          <w:numId w:val="2"/>
        </w:numPr>
        <w:jc w:val="both"/>
        <w:rPr>
          <w:rFonts w:ascii="Arial" w:hAnsi="Arial"/>
          <w:iCs/>
          <w:sz w:val="22"/>
        </w:rPr>
      </w:pPr>
      <w:r>
        <w:rPr>
          <w:rFonts w:ascii="Arial" w:hAnsi="Arial"/>
          <w:iCs/>
          <w:sz w:val="22"/>
        </w:rPr>
        <w:t>Business Components</w:t>
      </w:r>
    </w:p>
    <w:p w:rsidR="00C75DF6" w:rsidRDefault="00C75DF6" w:rsidP="00C75DF6">
      <w:pPr>
        <w:numPr>
          <w:ilvl w:val="0"/>
          <w:numId w:val="2"/>
        </w:numPr>
        <w:jc w:val="both"/>
        <w:rPr>
          <w:rFonts w:ascii="Arial" w:hAnsi="Arial"/>
          <w:iCs/>
          <w:sz w:val="22"/>
        </w:rPr>
      </w:pPr>
      <w:r>
        <w:rPr>
          <w:rFonts w:ascii="Arial" w:hAnsi="Arial"/>
          <w:iCs/>
          <w:sz w:val="22"/>
        </w:rPr>
        <w:t>Data Access Components</w:t>
      </w:r>
    </w:p>
    <w:p w:rsidR="00C75DF6" w:rsidRDefault="00C75DF6" w:rsidP="00C75DF6">
      <w:pPr>
        <w:jc w:val="both"/>
        <w:rPr>
          <w:rFonts w:ascii="Arial" w:hAnsi="Arial"/>
          <w:iCs/>
          <w:sz w:val="22"/>
        </w:rPr>
      </w:pPr>
    </w:p>
    <w:p w:rsidR="00C75DF6" w:rsidRDefault="00C75DF6" w:rsidP="00C75DF6">
      <w:pPr>
        <w:jc w:val="both"/>
        <w:rPr>
          <w:rFonts w:ascii="Arial" w:hAnsi="Arial"/>
          <w:iCs/>
          <w:sz w:val="22"/>
        </w:rPr>
      </w:pPr>
      <w:r>
        <w:rPr>
          <w:rFonts w:ascii="Arial" w:hAnsi="Arial"/>
          <w:iCs/>
          <w:sz w:val="22"/>
        </w:rPr>
        <w:t>The tools/technologies for developing these components are as follows,</w:t>
      </w:r>
    </w:p>
    <w:p w:rsidR="00C75DF6" w:rsidRDefault="00C75DF6" w:rsidP="00C75DF6">
      <w:pPr>
        <w:jc w:val="both"/>
        <w:rPr>
          <w:rFonts w:ascii="Arial" w:hAnsi="Arial"/>
          <w:iCs/>
          <w:sz w:val="22"/>
        </w:rPr>
      </w:pPr>
    </w:p>
    <w:tbl>
      <w:tblPr>
        <w:tblW w:w="9484" w:type="dxa"/>
        <w:tblInd w:w="92" w:type="dxa"/>
        <w:tblLook w:val="0000" w:firstRow="0" w:lastRow="0" w:firstColumn="0" w:lastColumn="0" w:noHBand="0" w:noVBand="0"/>
      </w:tblPr>
      <w:tblGrid>
        <w:gridCol w:w="1006"/>
        <w:gridCol w:w="1942"/>
        <w:gridCol w:w="3690"/>
        <w:gridCol w:w="2846"/>
      </w:tblGrid>
      <w:tr w:rsidR="00C75DF6" w:rsidTr="00EC3DA4">
        <w:trPr>
          <w:trHeight w:val="549"/>
        </w:trPr>
        <w:tc>
          <w:tcPr>
            <w:tcW w:w="1006" w:type="dxa"/>
            <w:tcBorders>
              <w:top w:val="single" w:sz="8" w:space="0" w:color="auto"/>
              <w:left w:val="single" w:sz="8" w:space="0" w:color="auto"/>
              <w:bottom w:val="single" w:sz="8" w:space="0" w:color="auto"/>
              <w:right w:val="nil"/>
            </w:tcBorders>
            <w:shd w:val="clear" w:color="auto" w:fill="D9D9D9"/>
            <w:noWrap/>
            <w:vAlign w:val="center"/>
          </w:tcPr>
          <w:p w:rsidR="00C75DF6" w:rsidRPr="001C7CA0" w:rsidRDefault="00C75DF6" w:rsidP="00EC3DA4">
            <w:pPr>
              <w:pStyle w:val="BodyText"/>
              <w:rPr>
                <w:sz w:val="20"/>
                <w:szCs w:val="20"/>
              </w:rPr>
            </w:pPr>
            <w:proofErr w:type="spellStart"/>
            <w:r>
              <w:rPr>
                <w:sz w:val="20"/>
                <w:szCs w:val="20"/>
              </w:rPr>
              <w:t>S.No</w:t>
            </w:r>
            <w:proofErr w:type="spellEnd"/>
          </w:p>
        </w:tc>
        <w:tc>
          <w:tcPr>
            <w:tcW w:w="1942" w:type="dxa"/>
            <w:tcBorders>
              <w:top w:val="single" w:sz="8" w:space="0" w:color="auto"/>
              <w:left w:val="single" w:sz="8" w:space="0" w:color="auto"/>
              <w:bottom w:val="single" w:sz="8" w:space="0" w:color="auto"/>
              <w:right w:val="single" w:sz="8" w:space="0" w:color="auto"/>
            </w:tcBorders>
            <w:shd w:val="clear" w:color="auto" w:fill="D9D9D9"/>
          </w:tcPr>
          <w:p w:rsidR="00C75DF6" w:rsidRDefault="00C75DF6" w:rsidP="00EC3DA4">
            <w:pPr>
              <w:pStyle w:val="BodyText"/>
              <w:rPr>
                <w:sz w:val="20"/>
                <w:szCs w:val="20"/>
              </w:rPr>
            </w:pPr>
            <w:r>
              <w:rPr>
                <w:sz w:val="20"/>
                <w:szCs w:val="20"/>
              </w:rPr>
              <w:t>Component</w:t>
            </w:r>
          </w:p>
        </w:tc>
        <w:tc>
          <w:tcPr>
            <w:tcW w:w="3690" w:type="dxa"/>
            <w:tcBorders>
              <w:top w:val="single" w:sz="8" w:space="0" w:color="auto"/>
              <w:left w:val="single" w:sz="8" w:space="0" w:color="auto"/>
              <w:bottom w:val="single" w:sz="8" w:space="0" w:color="auto"/>
              <w:right w:val="single" w:sz="8" w:space="0" w:color="auto"/>
            </w:tcBorders>
            <w:shd w:val="clear" w:color="auto" w:fill="D9D9D9"/>
            <w:noWrap/>
            <w:vAlign w:val="center"/>
          </w:tcPr>
          <w:p w:rsidR="00C75DF6" w:rsidRPr="001C7CA0" w:rsidRDefault="00C75DF6" w:rsidP="00EC3DA4">
            <w:pPr>
              <w:pStyle w:val="BodyText"/>
              <w:rPr>
                <w:sz w:val="20"/>
                <w:szCs w:val="20"/>
              </w:rPr>
            </w:pPr>
            <w:r>
              <w:rPr>
                <w:sz w:val="20"/>
                <w:szCs w:val="20"/>
              </w:rPr>
              <w:t>Technology/Tools</w:t>
            </w:r>
          </w:p>
        </w:tc>
        <w:tc>
          <w:tcPr>
            <w:tcW w:w="2846" w:type="dxa"/>
            <w:tcBorders>
              <w:top w:val="single" w:sz="8" w:space="0" w:color="auto"/>
              <w:left w:val="single" w:sz="8" w:space="0" w:color="auto"/>
              <w:bottom w:val="single" w:sz="8" w:space="0" w:color="auto"/>
              <w:right w:val="single" w:sz="8" w:space="0" w:color="auto"/>
            </w:tcBorders>
            <w:shd w:val="clear" w:color="auto" w:fill="D9D9D9"/>
          </w:tcPr>
          <w:p w:rsidR="00C75DF6" w:rsidRDefault="00C75DF6" w:rsidP="00EC3DA4">
            <w:pPr>
              <w:pStyle w:val="BodyText"/>
              <w:rPr>
                <w:sz w:val="20"/>
                <w:szCs w:val="20"/>
              </w:rPr>
            </w:pPr>
            <w:r>
              <w:rPr>
                <w:sz w:val="20"/>
                <w:szCs w:val="20"/>
              </w:rPr>
              <w:t>Notes</w:t>
            </w:r>
          </w:p>
        </w:tc>
      </w:tr>
      <w:tr w:rsidR="00C75DF6" w:rsidTr="00EC3DA4">
        <w:trPr>
          <w:trHeight w:val="549"/>
        </w:trPr>
        <w:tc>
          <w:tcPr>
            <w:tcW w:w="1006" w:type="dxa"/>
            <w:tcBorders>
              <w:top w:val="single" w:sz="8" w:space="0" w:color="auto"/>
              <w:left w:val="single" w:sz="8" w:space="0" w:color="auto"/>
              <w:bottom w:val="single" w:sz="8" w:space="0" w:color="auto"/>
              <w:right w:val="nil"/>
            </w:tcBorders>
            <w:shd w:val="clear" w:color="auto" w:fill="FFFFFF"/>
            <w:noWrap/>
            <w:vAlign w:val="center"/>
          </w:tcPr>
          <w:p w:rsidR="00C75DF6" w:rsidRDefault="00C75DF6" w:rsidP="00EC3DA4">
            <w:pPr>
              <w:pStyle w:val="BodyText"/>
              <w:rPr>
                <w:sz w:val="20"/>
                <w:szCs w:val="20"/>
              </w:rPr>
            </w:pPr>
            <w:r>
              <w:rPr>
                <w:sz w:val="20"/>
                <w:szCs w:val="20"/>
              </w:rPr>
              <w:t>1.</w:t>
            </w:r>
          </w:p>
        </w:tc>
        <w:tc>
          <w:tcPr>
            <w:tcW w:w="1942" w:type="dxa"/>
            <w:tcBorders>
              <w:top w:val="single" w:sz="8" w:space="0" w:color="auto"/>
              <w:left w:val="single" w:sz="8" w:space="0" w:color="auto"/>
              <w:bottom w:val="single" w:sz="8" w:space="0" w:color="auto"/>
              <w:right w:val="single" w:sz="8" w:space="0" w:color="auto"/>
            </w:tcBorders>
          </w:tcPr>
          <w:p w:rsidR="00C75DF6" w:rsidRDefault="00C75DF6" w:rsidP="00EC3DA4">
            <w:pPr>
              <w:pStyle w:val="BodyText"/>
              <w:rPr>
                <w:sz w:val="20"/>
                <w:szCs w:val="20"/>
              </w:rPr>
            </w:pPr>
            <w:r>
              <w:rPr>
                <w:sz w:val="20"/>
                <w:szCs w:val="20"/>
              </w:rPr>
              <w:t>Web UI</w:t>
            </w:r>
          </w:p>
        </w:tc>
        <w:tc>
          <w:tcPr>
            <w:tcW w:w="3690" w:type="dxa"/>
            <w:tcBorders>
              <w:top w:val="single" w:sz="8" w:space="0" w:color="auto"/>
              <w:left w:val="single" w:sz="8" w:space="0" w:color="auto"/>
              <w:bottom w:val="single" w:sz="8" w:space="0" w:color="auto"/>
              <w:right w:val="single" w:sz="8" w:space="0" w:color="auto"/>
            </w:tcBorders>
            <w:shd w:val="clear" w:color="auto" w:fill="auto"/>
            <w:noWrap/>
            <w:vAlign w:val="center"/>
          </w:tcPr>
          <w:p w:rsidR="00C75DF6" w:rsidRDefault="00C75DF6" w:rsidP="00EC3DA4">
            <w:pPr>
              <w:pStyle w:val="BodyText"/>
              <w:rPr>
                <w:sz w:val="20"/>
                <w:szCs w:val="20"/>
              </w:rPr>
            </w:pPr>
            <w:r>
              <w:rPr>
                <w:sz w:val="20"/>
                <w:szCs w:val="20"/>
              </w:rPr>
              <w:t xml:space="preserve">View pages (implemented by JSP using HTML, CSS, JS </w:t>
            </w:r>
            <w:proofErr w:type="spellStart"/>
            <w:r>
              <w:rPr>
                <w:sz w:val="20"/>
                <w:szCs w:val="20"/>
              </w:rPr>
              <w:t>etc</w:t>
            </w:r>
            <w:proofErr w:type="spellEnd"/>
            <w:r>
              <w:rPr>
                <w:sz w:val="20"/>
                <w:szCs w:val="20"/>
              </w:rPr>
              <w:t>)</w:t>
            </w:r>
          </w:p>
        </w:tc>
        <w:tc>
          <w:tcPr>
            <w:tcW w:w="2846" w:type="dxa"/>
            <w:tcBorders>
              <w:top w:val="single" w:sz="8" w:space="0" w:color="auto"/>
              <w:left w:val="single" w:sz="8" w:space="0" w:color="auto"/>
              <w:bottom w:val="single" w:sz="8" w:space="0" w:color="auto"/>
              <w:right w:val="single" w:sz="8" w:space="0" w:color="auto"/>
            </w:tcBorders>
          </w:tcPr>
          <w:p w:rsidR="00C75DF6" w:rsidRDefault="00C75DF6" w:rsidP="00EC3DA4">
            <w:pPr>
              <w:pStyle w:val="BodyText"/>
              <w:rPr>
                <w:sz w:val="20"/>
                <w:szCs w:val="20"/>
              </w:rPr>
            </w:pPr>
            <w:r>
              <w:rPr>
                <w:sz w:val="20"/>
                <w:szCs w:val="20"/>
              </w:rPr>
              <w:t>Empty JSP pages are included in eclipse template project</w:t>
            </w:r>
          </w:p>
        </w:tc>
      </w:tr>
      <w:tr w:rsidR="00C75DF6" w:rsidTr="00EC3DA4">
        <w:trPr>
          <w:trHeight w:val="549"/>
        </w:trPr>
        <w:tc>
          <w:tcPr>
            <w:tcW w:w="1006" w:type="dxa"/>
            <w:tcBorders>
              <w:top w:val="single" w:sz="8" w:space="0" w:color="auto"/>
              <w:left w:val="single" w:sz="8" w:space="0" w:color="auto"/>
              <w:bottom w:val="single" w:sz="8" w:space="0" w:color="auto"/>
              <w:right w:val="nil"/>
            </w:tcBorders>
            <w:shd w:val="clear" w:color="auto" w:fill="FFFFFF"/>
            <w:noWrap/>
            <w:vAlign w:val="center"/>
          </w:tcPr>
          <w:p w:rsidR="00C75DF6" w:rsidRDefault="00C75DF6" w:rsidP="00EC3DA4">
            <w:pPr>
              <w:pStyle w:val="BodyText"/>
              <w:rPr>
                <w:sz w:val="20"/>
                <w:szCs w:val="20"/>
              </w:rPr>
            </w:pPr>
            <w:r>
              <w:rPr>
                <w:sz w:val="20"/>
                <w:szCs w:val="20"/>
              </w:rPr>
              <w:t>2.</w:t>
            </w:r>
          </w:p>
        </w:tc>
        <w:tc>
          <w:tcPr>
            <w:tcW w:w="1942" w:type="dxa"/>
            <w:tcBorders>
              <w:top w:val="single" w:sz="8" w:space="0" w:color="auto"/>
              <w:left w:val="single" w:sz="8" w:space="0" w:color="auto"/>
              <w:bottom w:val="single" w:sz="8" w:space="0" w:color="auto"/>
              <w:right w:val="single" w:sz="8" w:space="0" w:color="auto"/>
            </w:tcBorders>
          </w:tcPr>
          <w:p w:rsidR="00C75DF6" w:rsidRDefault="00C75DF6" w:rsidP="00EC3DA4">
            <w:pPr>
              <w:pStyle w:val="BodyText"/>
              <w:rPr>
                <w:sz w:val="20"/>
                <w:szCs w:val="20"/>
              </w:rPr>
            </w:pPr>
            <w:r>
              <w:rPr>
                <w:sz w:val="20"/>
                <w:szCs w:val="20"/>
              </w:rPr>
              <w:t>Web UI</w:t>
            </w:r>
          </w:p>
        </w:tc>
        <w:tc>
          <w:tcPr>
            <w:tcW w:w="3690" w:type="dxa"/>
            <w:tcBorders>
              <w:top w:val="single" w:sz="8" w:space="0" w:color="auto"/>
              <w:left w:val="single" w:sz="8" w:space="0" w:color="auto"/>
              <w:bottom w:val="single" w:sz="8" w:space="0" w:color="auto"/>
              <w:right w:val="single" w:sz="8" w:space="0" w:color="auto"/>
            </w:tcBorders>
            <w:shd w:val="clear" w:color="auto" w:fill="auto"/>
            <w:noWrap/>
            <w:vAlign w:val="center"/>
          </w:tcPr>
          <w:p w:rsidR="00C75DF6" w:rsidRDefault="00C75DF6" w:rsidP="00EC3DA4">
            <w:pPr>
              <w:pStyle w:val="BodyText"/>
              <w:rPr>
                <w:sz w:val="20"/>
                <w:szCs w:val="20"/>
              </w:rPr>
            </w:pPr>
            <w:r>
              <w:rPr>
                <w:sz w:val="20"/>
                <w:szCs w:val="20"/>
              </w:rPr>
              <w:t>Spring MVC Components – Controller, Model classes for data handling and Validators for user input</w:t>
            </w:r>
          </w:p>
        </w:tc>
        <w:tc>
          <w:tcPr>
            <w:tcW w:w="2846" w:type="dxa"/>
            <w:tcBorders>
              <w:top w:val="single" w:sz="8" w:space="0" w:color="auto"/>
              <w:left w:val="single" w:sz="8" w:space="0" w:color="auto"/>
              <w:bottom w:val="single" w:sz="8" w:space="0" w:color="auto"/>
              <w:right w:val="single" w:sz="8" w:space="0" w:color="auto"/>
            </w:tcBorders>
          </w:tcPr>
          <w:p w:rsidR="00C75DF6" w:rsidRDefault="00C75DF6" w:rsidP="00EC3DA4">
            <w:pPr>
              <w:pStyle w:val="BodyText"/>
              <w:rPr>
                <w:sz w:val="20"/>
                <w:szCs w:val="20"/>
              </w:rPr>
            </w:pPr>
            <w:r>
              <w:rPr>
                <w:sz w:val="20"/>
                <w:szCs w:val="20"/>
              </w:rPr>
              <w:t>Controller to handle the request, invoke server components and send response back to user. Template classes and configuration are included</w:t>
            </w:r>
          </w:p>
        </w:tc>
      </w:tr>
      <w:tr w:rsidR="00C75DF6" w:rsidTr="00EC3DA4">
        <w:trPr>
          <w:trHeight w:val="549"/>
        </w:trPr>
        <w:tc>
          <w:tcPr>
            <w:tcW w:w="1006" w:type="dxa"/>
            <w:tcBorders>
              <w:top w:val="single" w:sz="8" w:space="0" w:color="auto"/>
              <w:left w:val="single" w:sz="8" w:space="0" w:color="auto"/>
              <w:bottom w:val="single" w:sz="8" w:space="0" w:color="auto"/>
              <w:right w:val="nil"/>
            </w:tcBorders>
            <w:shd w:val="clear" w:color="auto" w:fill="FFFFFF"/>
            <w:noWrap/>
            <w:vAlign w:val="center"/>
          </w:tcPr>
          <w:p w:rsidR="00C75DF6" w:rsidRDefault="00C75DF6" w:rsidP="00EC3DA4">
            <w:pPr>
              <w:pStyle w:val="BodyText"/>
              <w:rPr>
                <w:sz w:val="20"/>
                <w:szCs w:val="20"/>
              </w:rPr>
            </w:pPr>
            <w:r>
              <w:rPr>
                <w:sz w:val="20"/>
                <w:szCs w:val="20"/>
              </w:rPr>
              <w:t>3.</w:t>
            </w:r>
          </w:p>
        </w:tc>
        <w:tc>
          <w:tcPr>
            <w:tcW w:w="1942" w:type="dxa"/>
            <w:tcBorders>
              <w:top w:val="single" w:sz="8" w:space="0" w:color="auto"/>
              <w:left w:val="single" w:sz="8" w:space="0" w:color="auto"/>
              <w:bottom w:val="single" w:sz="8" w:space="0" w:color="auto"/>
              <w:right w:val="single" w:sz="8" w:space="0" w:color="auto"/>
            </w:tcBorders>
          </w:tcPr>
          <w:p w:rsidR="00C75DF6" w:rsidRDefault="00C75DF6" w:rsidP="00EC3DA4">
            <w:pPr>
              <w:pStyle w:val="BodyText"/>
              <w:rPr>
                <w:sz w:val="20"/>
                <w:szCs w:val="20"/>
              </w:rPr>
            </w:pPr>
            <w:r>
              <w:rPr>
                <w:sz w:val="20"/>
                <w:szCs w:val="20"/>
              </w:rPr>
              <w:t>Business Service Components</w:t>
            </w:r>
          </w:p>
        </w:tc>
        <w:tc>
          <w:tcPr>
            <w:tcW w:w="3690" w:type="dxa"/>
            <w:tcBorders>
              <w:top w:val="single" w:sz="8" w:space="0" w:color="auto"/>
              <w:left w:val="single" w:sz="8" w:space="0" w:color="auto"/>
              <w:bottom w:val="single" w:sz="8" w:space="0" w:color="auto"/>
              <w:right w:val="single" w:sz="8" w:space="0" w:color="auto"/>
            </w:tcBorders>
            <w:shd w:val="clear" w:color="auto" w:fill="auto"/>
            <w:noWrap/>
            <w:vAlign w:val="center"/>
          </w:tcPr>
          <w:p w:rsidR="00C75DF6" w:rsidRDefault="00C75DF6" w:rsidP="00EC3DA4">
            <w:pPr>
              <w:pStyle w:val="BodyText"/>
              <w:rPr>
                <w:sz w:val="20"/>
                <w:szCs w:val="20"/>
              </w:rPr>
            </w:pPr>
            <w:r>
              <w:rPr>
                <w:sz w:val="20"/>
                <w:szCs w:val="20"/>
              </w:rPr>
              <w:t>Business Service components to be invoked by Controller/s implemented as Spring Beans in Java</w:t>
            </w:r>
          </w:p>
        </w:tc>
        <w:tc>
          <w:tcPr>
            <w:tcW w:w="2846" w:type="dxa"/>
            <w:tcBorders>
              <w:top w:val="single" w:sz="8" w:space="0" w:color="auto"/>
              <w:left w:val="single" w:sz="8" w:space="0" w:color="auto"/>
              <w:bottom w:val="single" w:sz="8" w:space="0" w:color="auto"/>
              <w:right w:val="single" w:sz="8" w:space="0" w:color="auto"/>
            </w:tcBorders>
          </w:tcPr>
          <w:p w:rsidR="00C75DF6" w:rsidRDefault="00C75DF6" w:rsidP="00EC3DA4">
            <w:pPr>
              <w:pStyle w:val="BodyText"/>
              <w:rPr>
                <w:sz w:val="20"/>
                <w:szCs w:val="20"/>
              </w:rPr>
            </w:pPr>
            <w:proofErr w:type="spellStart"/>
            <w:r>
              <w:rPr>
                <w:sz w:val="20"/>
                <w:szCs w:val="20"/>
              </w:rPr>
              <w:t>Classess</w:t>
            </w:r>
            <w:proofErr w:type="spellEnd"/>
            <w:r>
              <w:rPr>
                <w:sz w:val="20"/>
                <w:szCs w:val="20"/>
              </w:rPr>
              <w:t xml:space="preserve"> with empty implementations included.</w:t>
            </w:r>
          </w:p>
        </w:tc>
      </w:tr>
      <w:tr w:rsidR="00C75DF6" w:rsidTr="00EC3DA4">
        <w:trPr>
          <w:trHeight w:val="549"/>
        </w:trPr>
        <w:tc>
          <w:tcPr>
            <w:tcW w:w="1006" w:type="dxa"/>
            <w:tcBorders>
              <w:top w:val="single" w:sz="8" w:space="0" w:color="auto"/>
              <w:left w:val="single" w:sz="8" w:space="0" w:color="auto"/>
              <w:bottom w:val="single" w:sz="8" w:space="0" w:color="auto"/>
              <w:right w:val="nil"/>
            </w:tcBorders>
            <w:shd w:val="clear" w:color="auto" w:fill="FFFFFF"/>
            <w:noWrap/>
            <w:vAlign w:val="center"/>
          </w:tcPr>
          <w:p w:rsidR="00C75DF6" w:rsidRDefault="00C75DF6" w:rsidP="00EC3DA4">
            <w:pPr>
              <w:pStyle w:val="BodyText"/>
              <w:rPr>
                <w:sz w:val="20"/>
                <w:szCs w:val="20"/>
              </w:rPr>
            </w:pPr>
            <w:r>
              <w:rPr>
                <w:sz w:val="20"/>
                <w:szCs w:val="20"/>
              </w:rPr>
              <w:t>4.</w:t>
            </w:r>
          </w:p>
        </w:tc>
        <w:tc>
          <w:tcPr>
            <w:tcW w:w="1942" w:type="dxa"/>
            <w:tcBorders>
              <w:top w:val="single" w:sz="8" w:space="0" w:color="auto"/>
              <w:left w:val="single" w:sz="8" w:space="0" w:color="auto"/>
              <w:bottom w:val="single" w:sz="8" w:space="0" w:color="auto"/>
              <w:right w:val="single" w:sz="8" w:space="0" w:color="auto"/>
            </w:tcBorders>
          </w:tcPr>
          <w:p w:rsidR="00C75DF6" w:rsidRDefault="00C75DF6" w:rsidP="00EC3DA4">
            <w:pPr>
              <w:pStyle w:val="BodyText"/>
              <w:rPr>
                <w:sz w:val="20"/>
                <w:szCs w:val="20"/>
              </w:rPr>
            </w:pPr>
            <w:r>
              <w:rPr>
                <w:sz w:val="20"/>
                <w:szCs w:val="20"/>
              </w:rPr>
              <w:t>Data Access Components</w:t>
            </w:r>
          </w:p>
        </w:tc>
        <w:tc>
          <w:tcPr>
            <w:tcW w:w="3690" w:type="dxa"/>
            <w:tcBorders>
              <w:top w:val="single" w:sz="8" w:space="0" w:color="auto"/>
              <w:left w:val="single" w:sz="8" w:space="0" w:color="auto"/>
              <w:bottom w:val="single" w:sz="8" w:space="0" w:color="auto"/>
              <w:right w:val="single" w:sz="8" w:space="0" w:color="auto"/>
            </w:tcBorders>
            <w:shd w:val="clear" w:color="auto" w:fill="auto"/>
            <w:noWrap/>
            <w:vAlign w:val="center"/>
          </w:tcPr>
          <w:p w:rsidR="00C75DF6" w:rsidRDefault="00C75DF6" w:rsidP="00EC3DA4">
            <w:pPr>
              <w:pStyle w:val="BodyText"/>
              <w:rPr>
                <w:sz w:val="20"/>
                <w:szCs w:val="20"/>
              </w:rPr>
            </w:pPr>
            <w:r>
              <w:rPr>
                <w:sz w:val="20"/>
                <w:szCs w:val="20"/>
              </w:rPr>
              <w:t>DAO components for data persistence and retrieval implemented using Hibernate ORM framework</w:t>
            </w:r>
          </w:p>
        </w:tc>
        <w:tc>
          <w:tcPr>
            <w:tcW w:w="2846" w:type="dxa"/>
            <w:tcBorders>
              <w:top w:val="single" w:sz="8" w:space="0" w:color="auto"/>
              <w:left w:val="single" w:sz="8" w:space="0" w:color="auto"/>
              <w:bottom w:val="single" w:sz="8" w:space="0" w:color="auto"/>
              <w:right w:val="single" w:sz="8" w:space="0" w:color="auto"/>
            </w:tcBorders>
          </w:tcPr>
          <w:p w:rsidR="00C75DF6" w:rsidRDefault="00C75DF6" w:rsidP="00EC3DA4">
            <w:pPr>
              <w:pStyle w:val="BodyText"/>
              <w:rPr>
                <w:sz w:val="20"/>
                <w:szCs w:val="20"/>
              </w:rPr>
            </w:pPr>
            <w:r>
              <w:rPr>
                <w:sz w:val="20"/>
                <w:szCs w:val="20"/>
              </w:rPr>
              <w:t>Partial Configuration and empty classes included in eclipse project template</w:t>
            </w:r>
          </w:p>
        </w:tc>
      </w:tr>
    </w:tbl>
    <w:p w:rsidR="00C75DF6" w:rsidRDefault="00C75DF6" w:rsidP="00C75DF6">
      <w:pPr>
        <w:jc w:val="both"/>
        <w:rPr>
          <w:rFonts w:ascii="Arial" w:hAnsi="Arial"/>
          <w:iCs/>
          <w:sz w:val="22"/>
        </w:rPr>
      </w:pPr>
    </w:p>
    <w:p w:rsidR="00E1117D" w:rsidRDefault="002D7B4B"/>
    <w:sectPr w:rsidR="00E11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59E"/>
    <w:multiLevelType w:val="multilevel"/>
    <w:tmpl w:val="44DE6EB0"/>
    <w:lvl w:ilvl="0">
      <w:start w:val="1"/>
      <w:numFmt w:val="decimal"/>
      <w:lvlText w:val="%1."/>
      <w:lvlJc w:val="left"/>
      <w:pPr>
        <w:ind w:left="720" w:hanging="360"/>
      </w:p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800" w:hanging="144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2160" w:hanging="180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1" w15:restartNumberingAfterBreak="0">
    <w:nsid w:val="2E482ACE"/>
    <w:multiLevelType w:val="multilevel"/>
    <w:tmpl w:val="59D83F9A"/>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StyleHeading3L3h3ddheading3dh33sub-sub3bulletbsubhead"/>
      <w:lvlText w:val="%1.%2.%3"/>
      <w:lvlJc w:val="left"/>
      <w:pPr>
        <w:tabs>
          <w:tab w:val="num" w:pos="720"/>
        </w:tabs>
        <w:ind w:left="720" w:hanging="720"/>
      </w:pPr>
      <w:rPr>
        <w:rFonts w:hint="default"/>
        <w:b/>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38583D33"/>
    <w:multiLevelType w:val="hybridMultilevel"/>
    <w:tmpl w:val="F522C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B60070"/>
    <w:multiLevelType w:val="hybridMultilevel"/>
    <w:tmpl w:val="9D8ED6A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DF6"/>
    <w:rsid w:val="00293CE2"/>
    <w:rsid w:val="002D7B4B"/>
    <w:rsid w:val="006A708F"/>
    <w:rsid w:val="00725EF8"/>
    <w:rsid w:val="00AF0635"/>
    <w:rsid w:val="00C75DF6"/>
    <w:rsid w:val="00D942D3"/>
    <w:rsid w:val="00F9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512B"/>
  <w15:chartTrackingRefBased/>
  <w15:docId w15:val="{84456E81-AB11-4EBA-80F4-9C7022350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DF6"/>
    <w:pPr>
      <w:spacing w:after="0" w:line="240" w:lineRule="auto"/>
    </w:pPr>
    <w:rPr>
      <w:rFonts w:ascii="Times New Roman" w:eastAsia="Times New Roman" w:hAnsi="Times New Roman" w:cs="Times New Roman"/>
      <w:sz w:val="24"/>
      <w:szCs w:val="24"/>
    </w:rPr>
  </w:style>
  <w:style w:type="paragraph" w:styleId="Heading1">
    <w:name w:val="heading 1"/>
    <w:aliases w:val="h1"/>
    <w:basedOn w:val="Normal"/>
    <w:link w:val="Heading1Char"/>
    <w:qFormat/>
    <w:rsid w:val="00C75DF6"/>
    <w:pPr>
      <w:numPr>
        <w:numId w:val="1"/>
      </w:numPr>
      <w:shd w:val="clear" w:color="auto" w:fill="99CCFF"/>
      <w:spacing w:before="240" w:after="240"/>
      <w:jc w:val="center"/>
      <w:outlineLvl w:val="0"/>
    </w:pPr>
    <w:rPr>
      <w:rFonts w:ascii="Arial Bold" w:hAnsi="Arial Bold"/>
      <w:b/>
      <w:sz w:val="32"/>
    </w:rPr>
  </w:style>
  <w:style w:type="paragraph" w:styleId="Heading2">
    <w:name w:val="heading 2"/>
    <w:basedOn w:val="Normal"/>
    <w:next w:val="Normal"/>
    <w:link w:val="Heading2Char"/>
    <w:qFormat/>
    <w:rsid w:val="00C75DF6"/>
    <w:pPr>
      <w:keepNext/>
      <w:keepLines/>
      <w:numPr>
        <w:ilvl w:val="1"/>
        <w:numId w:val="1"/>
      </w:numPr>
      <w:spacing w:before="240" w:after="240"/>
      <w:outlineLvl w:val="1"/>
    </w:pPr>
    <w:rPr>
      <w:rFonts w:ascii="Arial Bold" w:hAnsi="Arial Bold" w:cs="Arial"/>
      <w:b/>
      <w:bCs/>
      <w:iCs/>
      <w:sz w:val="28"/>
      <w:szCs w:val="28"/>
    </w:rPr>
  </w:style>
  <w:style w:type="paragraph" w:styleId="Heading3">
    <w:name w:val="heading 3"/>
    <w:basedOn w:val="Normal"/>
    <w:next w:val="Normal"/>
    <w:link w:val="Heading3Char"/>
    <w:uiPriority w:val="9"/>
    <w:semiHidden/>
    <w:unhideWhenUsed/>
    <w:qFormat/>
    <w:rsid w:val="00C75DF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autoRedefine/>
    <w:qFormat/>
    <w:rsid w:val="00C75DF6"/>
    <w:pPr>
      <w:keepNext/>
      <w:numPr>
        <w:ilvl w:val="3"/>
        <w:numId w:val="1"/>
      </w:numPr>
      <w:spacing w:before="240" w:after="240"/>
      <w:outlineLvl w:val="3"/>
    </w:pPr>
    <w:rPr>
      <w:rFonts w:ascii="Arial Bold" w:hAnsi="Arial Bold"/>
      <w:b/>
      <w:bCs/>
      <w:sz w:val="32"/>
      <w:szCs w:val="28"/>
    </w:rPr>
  </w:style>
  <w:style w:type="paragraph" w:styleId="Heading5">
    <w:name w:val="heading 5"/>
    <w:basedOn w:val="Normal"/>
    <w:next w:val="Normal"/>
    <w:link w:val="Heading5Char"/>
    <w:qFormat/>
    <w:rsid w:val="00C75DF6"/>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75DF6"/>
    <w:pPr>
      <w:numPr>
        <w:ilvl w:val="5"/>
        <w:numId w:val="1"/>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C75DF6"/>
    <w:pPr>
      <w:numPr>
        <w:ilvl w:val="6"/>
        <w:numId w:val="1"/>
      </w:numPr>
      <w:spacing w:before="240" w:after="60"/>
      <w:outlineLvl w:val="6"/>
    </w:pPr>
  </w:style>
  <w:style w:type="paragraph" w:styleId="Heading8">
    <w:name w:val="heading 8"/>
    <w:basedOn w:val="Normal"/>
    <w:next w:val="Normal"/>
    <w:link w:val="Heading8Char"/>
    <w:qFormat/>
    <w:rsid w:val="00C75DF6"/>
    <w:pPr>
      <w:numPr>
        <w:ilvl w:val="7"/>
        <w:numId w:val="1"/>
      </w:numPr>
      <w:spacing w:before="240" w:after="60"/>
      <w:outlineLvl w:val="7"/>
    </w:pPr>
    <w:rPr>
      <w:i/>
      <w:iCs/>
    </w:rPr>
  </w:style>
  <w:style w:type="paragraph" w:styleId="Heading9">
    <w:name w:val="heading 9"/>
    <w:basedOn w:val="Normal"/>
    <w:next w:val="Normal"/>
    <w:link w:val="Heading9Char"/>
    <w:qFormat/>
    <w:rsid w:val="00C75DF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C75DF6"/>
    <w:rPr>
      <w:rFonts w:ascii="Arial Bold" w:eastAsia="Times New Roman" w:hAnsi="Arial Bold" w:cs="Times New Roman"/>
      <w:b/>
      <w:sz w:val="32"/>
      <w:szCs w:val="24"/>
      <w:shd w:val="clear" w:color="auto" w:fill="99CCFF"/>
    </w:rPr>
  </w:style>
  <w:style w:type="character" w:customStyle="1" w:styleId="Heading2Char">
    <w:name w:val="Heading 2 Char"/>
    <w:basedOn w:val="DefaultParagraphFont"/>
    <w:link w:val="Heading2"/>
    <w:rsid w:val="00C75DF6"/>
    <w:rPr>
      <w:rFonts w:ascii="Arial Bold" w:eastAsia="Times New Roman" w:hAnsi="Arial Bold" w:cs="Arial"/>
      <w:b/>
      <w:bCs/>
      <w:iCs/>
      <w:sz w:val="28"/>
      <w:szCs w:val="28"/>
    </w:rPr>
  </w:style>
  <w:style w:type="character" w:customStyle="1" w:styleId="Heading4Char">
    <w:name w:val="Heading 4 Char"/>
    <w:basedOn w:val="DefaultParagraphFont"/>
    <w:link w:val="Heading4"/>
    <w:rsid w:val="00C75DF6"/>
    <w:rPr>
      <w:rFonts w:ascii="Arial Bold" w:eastAsia="Times New Roman" w:hAnsi="Arial Bold" w:cs="Times New Roman"/>
      <w:b/>
      <w:bCs/>
      <w:sz w:val="32"/>
      <w:szCs w:val="28"/>
    </w:rPr>
  </w:style>
  <w:style w:type="character" w:customStyle="1" w:styleId="Heading5Char">
    <w:name w:val="Heading 5 Char"/>
    <w:basedOn w:val="DefaultParagraphFont"/>
    <w:link w:val="Heading5"/>
    <w:rsid w:val="00C75DF6"/>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C75DF6"/>
    <w:rPr>
      <w:rFonts w:ascii="Arial Bold" w:eastAsia="Times New Roman" w:hAnsi="Arial Bold" w:cs="Times New Roman"/>
      <w:b/>
      <w:bCs/>
      <w:sz w:val="20"/>
    </w:rPr>
  </w:style>
  <w:style w:type="character" w:customStyle="1" w:styleId="Heading7Char">
    <w:name w:val="Heading 7 Char"/>
    <w:basedOn w:val="DefaultParagraphFont"/>
    <w:link w:val="Heading7"/>
    <w:rsid w:val="00C75DF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C75DF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75DF6"/>
    <w:rPr>
      <w:rFonts w:ascii="Arial" w:eastAsia="Times New Roman" w:hAnsi="Arial" w:cs="Arial"/>
    </w:rPr>
  </w:style>
  <w:style w:type="paragraph" w:styleId="BodyText">
    <w:name w:val="Body Text"/>
    <w:basedOn w:val="Normal"/>
    <w:link w:val="BodyTextChar"/>
    <w:rsid w:val="00C75DF6"/>
    <w:pPr>
      <w:spacing w:before="120" w:after="120"/>
      <w:jc w:val="both"/>
    </w:pPr>
    <w:rPr>
      <w:rFonts w:ascii="Arial" w:hAnsi="Arial"/>
      <w:iCs/>
      <w:sz w:val="22"/>
    </w:rPr>
  </w:style>
  <w:style w:type="character" w:customStyle="1" w:styleId="BodyTextChar">
    <w:name w:val="Body Text Char"/>
    <w:basedOn w:val="DefaultParagraphFont"/>
    <w:link w:val="BodyText"/>
    <w:rsid w:val="00C75DF6"/>
    <w:rPr>
      <w:rFonts w:ascii="Arial" w:eastAsia="Times New Roman" w:hAnsi="Arial" w:cs="Times New Roman"/>
      <w:iCs/>
      <w:szCs w:val="24"/>
    </w:rPr>
  </w:style>
  <w:style w:type="paragraph" w:customStyle="1" w:styleId="StyleHeading3L3h3ddheading3dh33sub-sub3bulletbsubhead">
    <w:name w:val="Style Heading 3L3h3dd heading 3dh33sub-sub3 bulletbsubhead..."/>
    <w:basedOn w:val="Heading3"/>
    <w:rsid w:val="00C75DF6"/>
    <w:pPr>
      <w:numPr>
        <w:ilvl w:val="2"/>
        <w:numId w:val="1"/>
      </w:numPr>
      <w:tabs>
        <w:tab w:val="clear" w:pos="720"/>
        <w:tab w:val="num" w:pos="360"/>
      </w:tabs>
      <w:spacing w:before="120" w:after="120"/>
      <w:ind w:left="0" w:firstLine="0"/>
    </w:pPr>
    <w:rPr>
      <w:rFonts w:ascii="Arial Bold" w:eastAsia="Times New Roman" w:hAnsi="Arial Bold" w:cs="Arial"/>
      <w:color w:val="auto"/>
      <w:szCs w:val="26"/>
    </w:rPr>
  </w:style>
  <w:style w:type="character" w:customStyle="1" w:styleId="Heading3Char">
    <w:name w:val="Heading 3 Char"/>
    <w:basedOn w:val="DefaultParagraphFont"/>
    <w:link w:val="Heading3"/>
    <w:uiPriority w:val="9"/>
    <w:semiHidden/>
    <w:rsid w:val="00C75DF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 T</dc:creator>
  <cp:keywords/>
  <dc:description/>
  <cp:lastModifiedBy>dell</cp:lastModifiedBy>
  <cp:revision>4</cp:revision>
  <dcterms:created xsi:type="dcterms:W3CDTF">2020-10-12T13:12:00Z</dcterms:created>
  <dcterms:modified xsi:type="dcterms:W3CDTF">2021-01-25T13:00:00Z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e86b0cf9-bb40-43c2-a306-b3380a2ce8eb</vt:lpwstr>
  </property>
  <property fmtid="{D5CDD505-2E9C-101B-9397-08002B2CF9AE}" pid="3" name="HCLClassification">
    <vt:lpwstr>HCL_Cla5s_1nt3rnal</vt:lpwstr>
  </property>
</Properties>
</file>