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8C83"/>
          <w:sz w:val="19"/>
          <w:rtl w:val="1"/>
        </w:rPr>
        <w:t>گزارش مدیریتی دوره‌ای</w:t>
      </w:r>
    </w:p>
    <w:p>
      <w:pPr>
        <w:spacing w:before="0" w:after="100" w:line="240" w:lineRule="auto"/>
        <w:jc w:val="right"/>
        <w:keepNext w:val="0"/>
        <w:bidi w:val="1"/>
      </w:pPr>
      <w:r>
        <w:rPr>
          <w:rFonts w:ascii="Tahoma" w:hAnsi="Tahoma" w:eastAsia="Tahoma" w:cs="Tahoma"/>
          <w:b/>
          <w:i w:val="0"/>
          <w:color w:val="16324F"/>
          <w:sz w:val="46"/>
          <w:rtl w:val="1"/>
        </w:rPr>
        <w:t>گزارش تغییرات پروژه «کالک»</w:t>
      </w:r>
    </w:p>
    <w:p>
      <w:pPr>
        <w:spacing w:before="0" w:after="260" w:line="264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23"/>
          <w:rtl w:val="1"/>
        </w:rPr>
        <w:t>مرور کوتاه اقدامات انجام‌شده برای ارائه به کارفرما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5" w:space="0" w:color="D8E5EC"/>
          <w:left w:val="single" w:sz="5" w:space="0" w:color="D8E5EC"/>
          <w:bottom w:val="single" w:sz="5" w:space="0" w:color="D8E5EC"/>
          <w:right w:val="single" w:sz="5" w:space="0" w:color="D8E5EC"/>
          <w:insideH w:val="single" w:sz="5" w:space="0" w:color="D8E5EC"/>
          <w:insideV w:val="single" w:sz="5" w:space="0" w:color="D8E5EC"/>
        </w:tblBorders>
      </w:tblPr>
      <w:tblGrid>
        <w:gridCol w:w="4680"/>
        <w:gridCol w:w="4680"/>
      </w:tblGrid>
      <w:tr>
        <w:tc>
          <w:tcPr>
            <w:tcW w:type="dxa" w:w="4680"/>
            <w:shd w:fill="EAF2F8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بازه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۱۵ تیر تا ۱۰ مرداد ۱۴۰۵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آخرین تغییر بررسی‌شده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۹ مرداد ۱۴۰۵</w:t>
            </w:r>
          </w:p>
        </w:tc>
      </w:tr>
      <w:tr>
        <w:tc>
          <w:tcPr>
            <w:tcW w:type="dxa" w:w="4680"/>
            <w:shd w:fill="EAF2F8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تهیه‌کننده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تیم توسعه پروژه کالک</w:t>
            </w:r>
          </w:p>
        </w:tc>
        <w:tc>
          <w:tcPr>
            <w:tcW w:type="dxa" w:w="4680"/>
            <w:shd w:fill="EAF7F5" w:val="clear"/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  <w:textDirection w:val="rtl"/>
          </w:tcPr>
          <w:p>
            <w:pPr>
              <w:spacing w:before="0" w:after="2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667085"/>
                <w:sz w:val="17"/>
                <w:rtl w:val="1"/>
              </w:rPr>
              <w:t>مبنای گزارش</w:t>
            </w:r>
          </w:p>
          <w:p>
            <w:pPr>
              <w:spacing w:before="0" w:after="0" w:line="264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/>
                <w:i w:val="0"/>
                <w:color w:val="16324F"/>
                <w:sz w:val="20"/>
                <w:rtl w:val="1"/>
              </w:rPr>
              <w:t>تغییرات ثبت‌شده در مخزن Git</w:t>
            </w:r>
          </w:p>
        </w:tc>
      </w:tr>
    </w:tbl>
    <w:p>
      <w:pPr>
        <w:keepNext w:val="0"/>
        <w:spacing w:before="0" w:after="0" w:line="48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bidiVisual w:val="1"/>
        <w:tblBorders>
          <w:top w:val="single" w:sz="7" w:space="0" w:color="BFD8D4"/>
          <w:left w:val="single" w:sz="7" w:space="0" w:color="BFD8D4"/>
          <w:bottom w:val="single" w:sz="7" w:space="0" w:color="BFD8D4"/>
          <w:right w:val="single" w:sz="7" w:space="0" w:color="BFD8D4"/>
          <w:insideH w:val="single" w:sz="7" w:space="0" w:color="BFD8D4"/>
          <w:insideV w:val="single" w:sz="7" w:space="0" w:color="BFD8D4"/>
        </w:tblBorders>
      </w:tblPr>
      <w:tblGrid>
        <w:gridCol w:w="9360"/>
      </w:tblGrid>
      <w:tr>
        <w:tc>
          <w:tcPr>
            <w:tcW w:type="dxa" w:w="9360"/>
            <w:shd w:fill="EAF7F5" w:val="clear"/>
            <w:tcMar>
              <w:top w:w="120" w:type="dxa"/>
              <w:start w:w="120" w:type="dxa"/>
              <w:bottom w:w="120" w:type="dxa"/>
              <w:end w:w="120" w:type="dxa"/>
            </w:tcMar>
            <w:textDirection w:val="rtl"/>
          </w:tcPr>
          <w:p>
            <w:pPr>
              <w:spacing w:before="0" w:after="40" w:line="252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8"/>
                <w:rtl w:val="1"/>
              </w:rPr>
              <w:t>خلاصه گزارش</w:t>
            </w:r>
          </w:p>
          <w:p>
            <w:pPr>
              <w:spacing w:before="0" w:after="0" w:line="283" w:lineRule="auto"/>
              <w:jc w:val="right"/>
              <w:keepNext w:val="0"/>
              <w:bidi w:val="1"/>
            </w:pPr>
            <w:r>
              <w:rPr>
                <w:rFonts w:ascii="Tahoma" w:hAnsi="Tahoma" w:eastAsia="Tahoma" w:cs="Tahoma"/>
                <w:b w:val="0"/>
                <w:i w:val="0"/>
                <w:color w:val="243447"/>
                <w:sz w:val="20"/>
                <w:rtl w:val="1"/>
              </w:rPr>
              <w:t>در این دوره، تمرکز تیم بر تکمیل جریان سناریو، بهبود ابزارهای نقشه و نمادها، ارتقای داشبورد و پایدارسازی ذخیره‌سازی و زیرساخت بوده است.</w:t>
            </w:r>
          </w:p>
        </w:tc>
      </w:tr>
    </w:tbl>
    <w:p>
      <w:pPr>
        <w:pStyle w:val="Heading1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32"/>
          <w:rtl w:val="1"/>
        </w:rPr>
        <w:t>تغییرات انجام‌شده به تفکیک بخش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bidiVisual w:val="1"/>
        <w:tblBorders>
          <w:top w:val="single" w:sz="6" w:space="0" w:color="D7DEE7"/>
          <w:left w:val="single" w:sz="6" w:space="0" w:color="D7DEE7"/>
          <w:bottom w:val="single" w:sz="6" w:space="0" w:color="D7DEE7"/>
          <w:right w:val="single" w:sz="6" w:space="0" w:color="D7DEE7"/>
          <w:insideH w:val="single" w:sz="6" w:space="0" w:color="D7DEE7"/>
          <w:insideV w:val="single" w:sz="6" w:space="0" w:color="D7DEE7"/>
        </w:tblBorders>
      </w:tblPr>
      <w:tblGrid>
        <w:gridCol w:w="780"/>
        <w:gridCol w:w="2150"/>
        <w:gridCol w:w="6430"/>
      </w:tblGrid>
      <w:tr>
        <w:trPr>
          <w:tblHeader w:val="true"/>
          <w:cantSplit w:val="true"/>
        </w:trPr>
        <w:tc>
          <w:tcPr>
            <w:tcW w:type="dxa" w:w="780"/>
            <w:shd w:fill="16324F" w:val="clear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ردیف</w:t>
            </w:r>
          </w:p>
        </w:tc>
        <w:tc>
          <w:tcPr>
            <w:tcW w:type="dxa" w:w="2150"/>
            <w:shd w:fill="16324F" w:val="clear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بخش پروژه</w:t>
            </w:r>
          </w:p>
        </w:tc>
        <w:tc>
          <w:tcPr>
            <w:tcW w:type="dxa" w:w="6430"/>
            <w:shd w:fill="16324F" w:val="clear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FFFFFF"/>
                <w:sz w:val="19"/>
                <w:rtl w:val="1"/>
              </w:rPr>
              <w:t>شرح تغییرات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۱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داشبورد و نمای مدیریتی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صفحه اصلی و کارت‌های سناریو بازطراحی شد؛ پیش‌نمایش نقشه، فضای کاری قابل ویرایش و مسیرهای دسترسی صفحات نیز بهبود یافت.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۲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مدیریت و جزئیات سناریو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فرایند ساخت و ویرایش سناریو اصلاح شد. زمان‌بندی با تقویم فارسی، وضعیت سناریو و تب‌های معرفی، مراحل، محیط و تاریخچه تکمیل شدند.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۳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ذخیره‌سازی و نسخه‌ها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ذخیره خودکار، بازیابی پیش‌نویس، تاریخچه تغییرات و نسخه‌بندی سناریو اضافه شد تا احتمال از دست رفتن اطلاعات کاهش یابد.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۴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کالک و نقشه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پنل لایه‌ها و تنظیمات نقشه اصلاح شد؛ نقشه پایه و ترجیحات نمای کاربر حفظ می‌شود و ابزارهای ترسیم، پاک‌کردن و بازگشت تغییرات بهبود یافته‌اند.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۵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نمادهای تاکتیکی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عناوین فارسی بازبینی شد و عملکرد جست‌وجو، علاقه‌مندی‌ها و ترسیم نمادها بهبود یافت. ترسیم بادبزن برد و انتخاب و ویرایش رده مرزها نیز اضافه شد.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۶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هواشناسی و شرایط محیطی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کتابخانه و انتخابگر نمادهای هواشناسی ایجاد شد. نمایش نمادها روی نقشه و داشبورد، پیش‌نمایش زنده و امکان حذف عوارض محیطی نیز اضافه شد.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۷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زمان و روشنایی نقشه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زمان نقشه به موقعیت و منطقه زمانی متصل شد؛ نمایش تاریخ و ساعت اصلاح شد و لایه روز و شب با خط زمانی سناریو هماهنگ می‌ماند.</w:t>
            </w:r>
          </w:p>
        </w:tc>
      </w:tr>
      <w:tr>
        <w:trPr>
          <w:cantSplit w:val="true"/>
        </w:trPr>
        <w:tc>
          <w:tcPr>
            <w:tcW w:type="dxa" w:w="78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۸</w:t>
            </w:r>
          </w:p>
        </w:tc>
        <w:tc>
          <w:tcPr>
            <w:tcW w:type="dxa" w:w="215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کاربران، دسترسی و اعلان‌ها</w:t>
            </w:r>
          </w:p>
        </w:tc>
        <w:tc>
          <w:tcPr>
            <w:tcW w:type="dxa" w:w="6430"/>
            <w:shd w:fill="F7F9FC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مدیریت کاربران، سطح دسترسی و ثبت سوابق فعالیت بهبود یافت. انتخاب تصویر کاربر و نمایش اعلان‌های سیستمی نیز تکمیل شد.</w:t>
            </w:r>
          </w:p>
        </w:tc>
      </w:tr>
      <w:tr>
        <w:trPr>
          <w:cantSplit w:val="true"/>
        </w:trPr>
        <w:tc>
          <w:tcPr>
            <w:tcW w:type="dxa" w:w="78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center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8C83"/>
                <w:sz w:val="19"/>
                <w:rtl w:val="1"/>
              </w:rPr>
              <w:t>۹</w:t>
            </w:r>
          </w:p>
        </w:tc>
        <w:tc>
          <w:tcPr>
            <w:tcW w:type="dxa" w:w="215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/>
                <w:i w:val="0"/>
                <w:color w:val="16324F"/>
                <w:sz w:val="18"/>
                <w:rtl w:val="1"/>
              </w:rPr>
              <w:t>زیرساخت و کنترل کیفیت</w:t>
            </w:r>
          </w:p>
        </w:tc>
        <w:tc>
          <w:tcPr>
            <w:tcW w:type="dxa" w:w="6430"/>
            <w:shd w:fill="FFFFFF" w:val="clear"/>
            <w:tcMar>
              <w:top w:w="115" w:type="dxa"/>
              <w:start w:w="120" w:type="dxa"/>
              <w:bottom w:w="115" w:type="dxa"/>
              <w:end w:w="120" w:type="dxa"/>
            </w:tcMar>
            <w:vAlign w:val="center"/>
            <w:textDirection w:val="rtl"/>
          </w:tcPr>
          <w:p>
            <w:pPr>
              <w:spacing w:before="0" w:after="0" w:line="276" w:lineRule="auto"/>
              <w:jc w:val="right"/>
              <w:keepNext w:val="0"/>
              <w:bidi w:val="1"/>
            </w:pPr>
            <w:r/>
            <w:r>
              <w:rPr>
                <w:rFonts w:ascii="Tahoma" w:hAnsi="Tahoma" w:eastAsia="Tahoma" w:cs="Tahoma"/>
                <w:b w:val="0"/>
                <w:i w:val="0"/>
                <w:color w:val="243447"/>
                <w:sz w:val="18"/>
                <w:rtl w:val="1"/>
              </w:rPr>
              <w:t>APIها و ساختار پایگاه داده به‌روزرسانی شد؛ اجرای Docker و بسته آفلاین اصلاح شد و آزمون‌های خودکار برای بخش‌های اصلی افزایش یافت.</w:t>
            </w:r>
          </w:p>
        </w:tc>
      </w:tr>
    </w:tbl>
    <w:p>
      <w:pPr>
        <w:pStyle w:val="Heading2"/>
        <w:jc w:val="right"/>
        <w:bidi w:val="1"/>
      </w:pPr>
      <w:r>
        <w:rPr>
          <w:rFonts w:ascii="Tahoma" w:hAnsi="Tahoma" w:eastAsia="Tahoma" w:cs="Tahoma"/>
          <w:b/>
          <w:i w:val="0"/>
          <w:color w:val="2E74B5"/>
          <w:sz w:val="26"/>
          <w:rtl w:val="1"/>
        </w:rPr>
        <w:t>یادداشت گزارش</w:t>
      </w:r>
    </w:p>
    <w:p>
      <w:pPr>
        <w:spacing w:before="0" w:after="0" w:line="283" w:lineRule="auto"/>
        <w:jc w:val="right"/>
        <w:keepNext w:val="0"/>
        <w:bidi w:val="1"/>
      </w:pPr>
      <w:r>
        <w:rPr>
          <w:rFonts w:ascii="Tahoma" w:hAnsi="Tahoma" w:eastAsia="Tahoma" w:cs="Tahoma"/>
          <w:b w:val="0"/>
          <w:i w:val="0"/>
          <w:color w:val="667085"/>
          <w:sz w:val="18"/>
          <w:rtl w:val="1"/>
        </w:rPr>
        <w:t>این گزارش بر اساس تغییرات ثبت‌شده در مخزن پروژه تهیه شده است. نخستین ثبت موجود در بازه مورد بررسی مربوط به ۲۹ تیر و آخرین ثبت بررسی‌شده مربوط به ۹ مرداد ۱۴۰۵ است.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keepNext w:val="0"/>
      <w:bidi w:val="1"/>
    </w:pPr>
    <w:r>
      <w:rPr>
        <w:rFonts w:ascii="Tahoma" w:hAnsi="Tahoma" w:eastAsia="Tahoma" w:cs="Tahoma"/>
        <w:b w:val="0"/>
        <w:i w:val="0"/>
        <w:color w:val="667085"/>
        <w:sz w:val="17"/>
        <w:rtl w:val="1"/>
      </w:rPr>
      <w:t xml:space="preserve">صفحه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  <w:keepNext w:val="0"/>
      <w:bidi w:val="1"/>
      <w:pBdr>
        <w:bottom w:val="single" w:sz="10" w:space="5" w:color="168C83"/>
      </w:pBdr>
    </w:pPr>
    <w:r>
      <w:rPr>
        <w:rFonts w:ascii="Tahoma" w:hAnsi="Tahoma" w:eastAsia="Tahoma" w:cs="Tahoma"/>
        <w:b/>
        <w:i w:val="0"/>
        <w:color w:val="667085"/>
        <w:sz w:val="17"/>
        <w:rtl w:val="1"/>
      </w:rPr>
      <w:t>گزارش پیشرفت پروژه  |  کالک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ahoma" w:hAnsi="Tahoma" w:eastAsia="Tahoma" w:cs="Tahoma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ahoma" w:hAnsi="Tahoma" w:eastAsia="Tahoma" w:cs="Tahoma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ahoma" w:hAnsi="Tahoma" w:eastAsia="Tahoma" w:cs="Tahoma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تغییرات پروژه کالک</dc:title>
  <dc:subject>گزارش تغییرات ثبت‌شده از ۱۵ تیر تا ۱۰ مرداد ۱۴۰۵</dc:subject>
  <dc:creator>تیم توسعه پروژه کالک</dc:creator>
  <cp:keywords/>
  <dc:description>generated by python-docx</dc:description>
  <cp:lastModifiedBy>تیم توسعه پروژه کالک</cp:lastModifiedBy>
  <cp:revision>1</cp:revision>
  <dcterms:created xsi:type="dcterms:W3CDTF">2013-12-23T23:15:00Z</dcterms:created>
  <dcterms:modified xsi:type="dcterms:W3CDTF">2013-12-23T23:15:00Z</dcterms:modified>
  <cp:category/>
</cp:coreProperties>
</file>