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8839" w14:textId="77777777" w:rsidR="0063550A" w:rsidRDefault="0063550A">
      <w:pPr>
        <w:spacing w:after="1600"/>
      </w:pPr>
    </w:p>
    <w:p w14:paraId="0CFEDAA3" w14:textId="77777777" w:rsidR="0063550A" w:rsidRDefault="00BC5F81">
      <w:pPr>
        <w:spacing w:after="160"/>
        <w:jc w:val="center"/>
      </w:pPr>
      <w:r>
        <w:rPr>
          <w:b/>
          <w:bCs/>
          <w:color w:val="1A6B5C"/>
          <w:sz w:val="72"/>
          <w:szCs w:val="72"/>
        </w:rPr>
        <w:t>PharmaConnect</w:t>
      </w:r>
    </w:p>
    <w:p w14:paraId="2816504B" w14:textId="77777777" w:rsidR="0063550A" w:rsidRDefault="00BC5F81">
      <w:pPr>
        <w:spacing w:after="400"/>
        <w:jc w:val="center"/>
      </w:pPr>
      <w:r>
        <w:rPr>
          <w:i/>
          <w:iCs/>
          <w:sz w:val="32"/>
          <w:szCs w:val="32"/>
        </w:rPr>
        <w:t>The Pharmacy Operating System for Tanzania</w:t>
      </w:r>
    </w:p>
    <w:p w14:paraId="7B13261C" w14:textId="77777777" w:rsidR="0063550A" w:rsidRDefault="0063550A">
      <w:pPr>
        <w:pBdr>
          <w:bottom w:val="single" w:sz="8" w:space="1" w:color="D6F0E8"/>
        </w:pBdr>
        <w:spacing w:after="120"/>
      </w:pPr>
    </w:p>
    <w:p w14:paraId="28A9EA59" w14:textId="77777777" w:rsidR="0063550A" w:rsidRDefault="0063550A">
      <w:pPr>
        <w:spacing w:after="400"/>
      </w:pPr>
    </w:p>
    <w:p w14:paraId="19901AA5" w14:textId="77777777" w:rsidR="0063550A" w:rsidRDefault="00BC5F81">
      <w:pPr>
        <w:spacing w:after="160"/>
        <w:jc w:val="center"/>
      </w:pPr>
      <w:r>
        <w:rPr>
          <w:b/>
          <w:bCs/>
          <w:sz w:val="28"/>
          <w:szCs w:val="28"/>
        </w:rPr>
        <w:t>Company Overview &amp; Product Pitch</w:t>
      </w:r>
    </w:p>
    <w:p w14:paraId="485AFC44" w14:textId="77777777" w:rsidR="0063550A" w:rsidRDefault="00BC5F81">
      <w:pPr>
        <w:spacing w:after="400"/>
        <w:jc w:val="center"/>
      </w:pPr>
      <w:r>
        <w:rPr>
          <w:i/>
          <w:iCs/>
          <w:color w:val="64748B"/>
          <w:sz w:val="24"/>
          <w:szCs w:val="24"/>
        </w:rPr>
        <w:t>Built for Tanzania. Ready for East Africa.</w:t>
      </w:r>
    </w:p>
    <w:p w14:paraId="658C8BC0" w14:textId="77777777" w:rsidR="0063550A" w:rsidRDefault="0063550A">
      <w:pPr>
        <w:spacing w:after="1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3550A" w14:paraId="652CA7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A6B5C"/>
              <w:bottom w:val="none" w:sz="0" w:space="0" w:color="FFFFFF"/>
              <w:right w:val="none" w:sz="0" w:space="0" w:color="FFFFFF"/>
            </w:tcBorders>
            <w:shd w:val="clear" w:color="auto" w:fill="D6F0E8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BDA36CA" w14:textId="77777777" w:rsidR="0063550A" w:rsidRDefault="00BC5F81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Phase 1 is live.</w:t>
            </w:r>
          </w:p>
          <w:p w14:paraId="5D74CEC1" w14:textId="77777777" w:rsidR="0063550A" w:rsidRDefault="00BC5F81">
            <w:r>
              <w:t>Tanzania's Universal Health Insurance mandate came into force August 2024. Every pharmacy participating in UHI reimbursements must have structured digital dispensing records. PharmaConnect is the compliant system of record.</w:t>
            </w:r>
          </w:p>
        </w:tc>
      </w:tr>
    </w:tbl>
    <w:p w14:paraId="7D13FE0A" w14:textId="77777777" w:rsidR="0063550A" w:rsidRDefault="0063550A">
      <w:pPr>
        <w:spacing w:after="1600"/>
      </w:pPr>
    </w:p>
    <w:p w14:paraId="0305C52A" w14:textId="77777777" w:rsidR="0063550A" w:rsidRDefault="00BC5F81">
      <w:pPr>
        <w:jc w:val="center"/>
      </w:pPr>
      <w:r>
        <w:rPr>
          <w:color w:val="64748B"/>
          <w:sz w:val="18"/>
          <w:szCs w:val="18"/>
        </w:rPr>
        <w:t>Confidential  •  April 2026  •  Arusha, Tanzania</w:t>
      </w:r>
    </w:p>
    <w:p w14:paraId="0F6995BB" w14:textId="77777777" w:rsidR="0063550A" w:rsidRDefault="00BC5F81">
      <w:r>
        <w:br w:type="page"/>
      </w:r>
    </w:p>
    <w:p w14:paraId="60A1E6A0" w14:textId="77777777" w:rsidR="0063550A" w:rsidRDefault="0063550A">
      <w:pPr>
        <w:sectPr w:rsidR="0063550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E1961BD" w14:textId="77777777" w:rsidR="0063550A" w:rsidRDefault="00BC5F81">
      <w:pPr>
        <w:pStyle w:val="Heading1"/>
      </w:pPr>
      <w:r>
        <w:lastRenderedPageBreak/>
        <w:t>Executive Summary</w:t>
      </w:r>
    </w:p>
    <w:p w14:paraId="6EC772CA" w14:textId="77777777" w:rsidR="0063550A" w:rsidRDefault="0063550A">
      <w:pPr>
        <w:pBdr>
          <w:bottom w:val="single" w:sz="6" w:space="1" w:color="D6F0E8"/>
        </w:pBdr>
        <w:spacing w:after="120"/>
      </w:pPr>
    </w:p>
    <w:p w14:paraId="748B9522" w14:textId="77777777" w:rsidR="0063550A" w:rsidRDefault="00BC5F81">
      <w:pPr>
        <w:spacing w:after="140"/>
      </w:pPr>
      <w:r>
        <w:t>PharmaConnect is a pharmacy operating system purpose-built for Tanzania. We serve independent retail pharmacies, ADDOs, and wholesale facilities with a single platform that manages inventory, regulatory compliance, clinical dispensing, patient safety, analytics, and wholesale operations.</w:t>
      </w:r>
    </w:p>
    <w:p w14:paraId="29E52CF8" w14:textId="77777777" w:rsidR="0063550A" w:rsidRDefault="0063550A">
      <w:pPr>
        <w:spacing w:after="80"/>
      </w:pPr>
    </w:p>
    <w:p w14:paraId="57FAE40F" w14:textId="77777777" w:rsidR="0063550A" w:rsidRDefault="00BC5F81">
      <w:pPr>
        <w:spacing w:after="140"/>
      </w:pPr>
      <w:r>
        <w:t>Phase 1 is live and operational. PharmaConnect is the only pharmacy management system built from the ground up for Tanzania's specific regulatory environment — TMDA product classification, FEFO dispensing, AWaRe antibiotic stewardship, and clinical decision support at the point of dispensing. The system is purpose-built for how Tanzanian pharmacies actually work: offline-first, mobile-ready, and designed for the full range from ADDOs to wholesale facilities.</w:t>
      </w:r>
    </w:p>
    <w:p w14:paraId="4F0BF59B" w14:textId="77777777" w:rsidR="0063550A" w:rsidRDefault="0063550A">
      <w:pPr>
        <w:spacing w:after="80"/>
      </w:pPr>
    </w:p>
    <w:p w14:paraId="18DA1334" w14:textId="77777777" w:rsidR="0063550A" w:rsidRDefault="00BC5F81">
      <w:pPr>
        <w:spacing w:after="140"/>
      </w:pPr>
      <w:r>
        <w:t>We are currently in active deployment in Arusha and building toward national coverage across all five tiers of the Tanzania pharmacy market.</w:t>
      </w:r>
    </w:p>
    <w:p w14:paraId="011F67D8" w14:textId="77777777" w:rsidR="0063550A" w:rsidRDefault="0063550A">
      <w:pPr>
        <w:spacing w:after="200"/>
      </w:pPr>
    </w:p>
    <w:p w14:paraId="2CDF748E" w14:textId="77777777" w:rsidR="0063550A" w:rsidRDefault="00BC5F81">
      <w:pPr>
        <w:pStyle w:val="Heading1"/>
      </w:pPr>
      <w:r>
        <w:t>The Problem</w:t>
      </w:r>
    </w:p>
    <w:p w14:paraId="13873013" w14:textId="77777777" w:rsidR="0063550A" w:rsidRDefault="0063550A">
      <w:pPr>
        <w:pBdr>
          <w:bottom w:val="single" w:sz="6" w:space="1" w:color="D6F0E8"/>
        </w:pBdr>
        <w:spacing w:after="120"/>
      </w:pPr>
    </w:p>
    <w:p w14:paraId="444C08A1" w14:textId="77777777" w:rsidR="0063550A" w:rsidRDefault="00BC5F81">
      <w:pPr>
        <w:spacing w:after="140"/>
      </w:pPr>
      <w:r>
        <w:t>Tanzania has over 16,000 regulated pharmaceutical dispensing facilities — approximately 1,700 licensed retail and wholesale pharmacies and over 14,000 ADDOs (Accredited Drug Dispensing Outlets), per Pharmacy Council of Tanzania registration data (2020; current figures are higher). The majority operate on paper records, basic point-of-sale tools, or software imported from other markets with no understanding of Tanzanian regulatory requirements.</w:t>
      </w:r>
    </w:p>
    <w:p w14:paraId="33F3E1C4" w14:textId="77777777" w:rsidR="0063550A" w:rsidRDefault="0063550A">
      <w:pPr>
        <w:spacing w:after="120"/>
      </w:pPr>
    </w:p>
    <w:p w14:paraId="2E28F31F" w14:textId="77777777" w:rsidR="0063550A" w:rsidRDefault="00BC5F81">
      <w:pPr>
        <w:spacing w:before="200" w:after="80"/>
      </w:pPr>
      <w:r>
        <w:rPr>
          <w:b/>
          <w:bCs/>
          <w:sz w:val="24"/>
          <w:szCs w:val="24"/>
        </w:rPr>
        <w:t>What this means in practice</w:t>
      </w:r>
    </w:p>
    <w:p w14:paraId="7403BAB5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Drug interactions go unchecked at dispensing. A dispenser cannot know in real time whether two drugs being sold together are contraindicated.</w:t>
      </w:r>
    </w:p>
    <w:p w14:paraId="4E1EB8C6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TMDA compliance tracking is entirely manual. Licence renewals, staff credential expirations, and equipment certifications are tracked on paper or not at all.</w:t>
      </w:r>
    </w:p>
    <w:p w14:paraId="0BA36A0F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Inventory expires without visibility. Without batch-level expiry tracking and FEFO dispensing logic, pharmacies routinely lose stock to expiry.</w:t>
      </w:r>
    </w:p>
    <w:p w14:paraId="17288B08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NHIF and UHI claims cannot be processed. Structured dispensing records — ICD codes, product codes, patient identifiers — are required for reimbursement but are captured nowhere.</w:t>
      </w:r>
    </w:p>
    <w:p w14:paraId="096A739F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Wholesale networks operate in silos. Retail pharmacies have no visibility into wholesale availability, and wholesale facilities cannot manage orders, delivery, or receivables digitally.</w:t>
      </w:r>
    </w:p>
    <w:p w14:paraId="53E259B3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Rural pharmacists have no access to clinical guidance. TMDA updates, NEMLIT changes, and drug safety bulletins do not reach outlying facilities in real time.</w:t>
      </w:r>
    </w:p>
    <w:p w14:paraId="2D98180C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lastRenderedPageBreak/>
        <w:t>Antibiotic stewardship is absent. WHO AWaRe classification of ACCESS, WATCH, and RESERVE antibiotics — mandatory under Tanzania NEMLIT 2021 — is invisible at the point of dispensing.</w:t>
      </w:r>
    </w:p>
    <w:p w14:paraId="3EDF4D0A" w14:textId="77777777" w:rsidR="0063550A" w:rsidRDefault="0063550A">
      <w:pPr>
        <w:spacing w:after="200"/>
      </w:pPr>
    </w:p>
    <w:p w14:paraId="179B59D1" w14:textId="77777777" w:rsidR="0063550A" w:rsidRDefault="00BC5F81">
      <w:pPr>
        <w:pStyle w:val="Heading1"/>
      </w:pPr>
      <w:r>
        <w:t>The Solution</w:t>
      </w:r>
    </w:p>
    <w:p w14:paraId="3DD170F5" w14:textId="77777777" w:rsidR="0063550A" w:rsidRDefault="0063550A">
      <w:pPr>
        <w:pBdr>
          <w:bottom w:val="single" w:sz="6" w:space="1" w:color="D6F0E8"/>
        </w:pBdr>
        <w:spacing w:after="120"/>
      </w:pPr>
    </w:p>
    <w:p w14:paraId="26E72C2A" w14:textId="77777777" w:rsidR="0063550A" w:rsidRDefault="00BC5F81">
      <w:pPr>
        <w:spacing w:after="140"/>
      </w:pPr>
      <w:r>
        <w:t>PharmaConnect is a cloud-based, offline-first pharmacy operating system that works on any smartphone or computer with no additional hardware. Every core function works without internet connectivity and syncs automatically when a connection is restored — making it viable in Arusha's urban core, in regional district towns, and in rural dispensaries alike.</w:t>
      </w:r>
    </w:p>
    <w:p w14:paraId="0D9613D7" w14:textId="77777777" w:rsidR="0063550A" w:rsidRDefault="0063550A">
      <w:pPr>
        <w:spacing w:after="160"/>
      </w:pPr>
    </w:p>
    <w:p w14:paraId="5183C4A5" w14:textId="77777777" w:rsidR="0063550A" w:rsidRDefault="00BC5F81">
      <w:pPr>
        <w:pStyle w:val="Heading2"/>
      </w:pPr>
      <w:r>
        <w:t>What is live today — Phase 1</w:t>
      </w:r>
    </w:p>
    <w:p w14:paraId="471BC7DB" w14:textId="77777777" w:rsidR="0063550A" w:rsidRDefault="0063550A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550A" w14:paraId="7AF0B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F534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7ACD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3550A" w14:paraId="55D8C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B858" w14:textId="77777777" w:rsidR="0063550A" w:rsidRDefault="00BC5F81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0C11" w14:textId="77777777" w:rsidR="0063550A" w:rsidRDefault="00BC5F81">
            <w:r>
              <w:rPr>
                <w:sz w:val="20"/>
                <w:szCs w:val="20"/>
              </w:rPr>
              <w:t>Real-time pharmacy health score: stock value, expiry risk, compliance status, sales summary</w:t>
            </w:r>
          </w:p>
        </w:tc>
      </w:tr>
      <w:tr w:rsidR="0063550A" w14:paraId="6E542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D5AD" w14:textId="77777777" w:rsidR="0063550A" w:rsidRDefault="00BC5F81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58C4" w14:textId="77777777" w:rsidR="0063550A" w:rsidRDefault="00BC5F81">
            <w:r>
              <w:rPr>
                <w:sz w:val="20"/>
                <w:szCs w:val="20"/>
              </w:rPr>
              <w:t>Batch-level stock management, FEFO dispensing order, expiry alerts, supplier management, barcode scanning, stock adjustments with photo evidence, offline sync</w:t>
            </w:r>
          </w:p>
        </w:tc>
      </w:tr>
      <w:tr w:rsidR="0063550A" w14:paraId="2873F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5430" w14:textId="77777777" w:rsidR="0063550A" w:rsidRDefault="00BC5F81">
            <w:r>
              <w:rPr>
                <w:sz w:val="20"/>
                <w:szCs w:val="20"/>
              </w:rPr>
              <w:t>Compliance Tracker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8AC8" w14:textId="77777777" w:rsidR="0063550A" w:rsidRDefault="00BC5F81">
            <w:r>
              <w:rPr>
                <w:sz w:val="20"/>
                <w:szCs w:val="20"/>
              </w:rPr>
              <w:t>Automated tracking of TMDA licences, insurance, equipment calibration, staff credentials. Colour-coded status, document upload, alert notifications via SMS and email</w:t>
            </w:r>
          </w:p>
        </w:tc>
      </w:tr>
      <w:tr w:rsidR="0063550A" w14:paraId="74235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A52F" w14:textId="77777777" w:rsidR="0063550A" w:rsidRDefault="00BC5F81">
            <w:r>
              <w:rPr>
                <w:sz w:val="20"/>
                <w:szCs w:val="20"/>
              </w:rPr>
              <w:t>Dispensing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B3D3" w14:textId="77777777" w:rsidR="0063550A" w:rsidRDefault="00BC5F81">
            <w:r>
              <w:rPr>
                <w:sz w:val="20"/>
                <w:szCs w:val="20"/>
              </w:rPr>
              <w:t>Full dispensing workflow with receipt generation, payment method recording, void management, and PIC PIN override for controlled substances</w:t>
            </w:r>
          </w:p>
        </w:tc>
      </w:tr>
      <w:tr w:rsidR="0063550A" w14:paraId="58D34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2659" w14:textId="77777777" w:rsidR="0063550A" w:rsidRDefault="00BC5F81">
            <w:r>
              <w:rPr>
                <w:sz w:val="20"/>
                <w:szCs w:val="20"/>
              </w:rPr>
              <w:t>Patient Safety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C945" w14:textId="77777777" w:rsidR="0063550A" w:rsidRDefault="00BC5F81">
            <w:r>
              <w:rPr>
                <w:sz w:val="20"/>
                <w:szCs w:val="20"/>
              </w:rPr>
              <w:t>Session-based drug interaction checker, contraindication alerts, dose calculator (Clark's rule for paediatrics), AWaRe antibiotic flags, NCD counselling hints</w:t>
            </w:r>
          </w:p>
        </w:tc>
      </w:tr>
      <w:tr w:rsidR="0063550A" w14:paraId="01669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929D" w14:textId="77777777" w:rsidR="0063550A" w:rsidRDefault="00BC5F81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634E" w14:textId="77777777" w:rsidR="0063550A" w:rsidRDefault="00BC5F81">
            <w:r>
              <w:rPr>
                <w:sz w:val="20"/>
                <w:szCs w:val="20"/>
              </w:rPr>
              <w:t>Revenue trends, top dispensed products, inventory movement, expiry risk dashboard, early-preview forecasting</w:t>
            </w:r>
          </w:p>
        </w:tc>
      </w:tr>
      <w:tr w:rsidR="0063550A" w14:paraId="6F8EC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0FCA" w14:textId="77777777" w:rsidR="0063550A" w:rsidRDefault="00BC5F81">
            <w:r>
              <w:rPr>
                <w:sz w:val="20"/>
                <w:szCs w:val="20"/>
              </w:rPr>
              <w:t>Knowledge Hub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AD7F" w14:textId="77777777" w:rsidR="0063550A" w:rsidRDefault="00BC5F81">
            <w:r>
              <w:rPr>
                <w:sz w:val="20"/>
                <w:szCs w:val="20"/>
              </w:rPr>
              <w:t>Clinical articles, TMDA regulatory updates, drug safety bulletins. Email subscription with unsubscribe management</w:t>
            </w:r>
          </w:p>
        </w:tc>
      </w:tr>
      <w:tr w:rsidR="0063550A" w14:paraId="311E8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CD0B" w14:textId="77777777" w:rsidR="0063550A" w:rsidRDefault="00BC5F81">
            <w:r>
              <w:rPr>
                <w:sz w:val="20"/>
                <w:szCs w:val="20"/>
              </w:rPr>
              <w:t>Wholesale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F1F0" w14:textId="77777777" w:rsidR="0063550A" w:rsidRDefault="00BC5F81">
            <w:r>
              <w:rPr>
                <w:sz w:val="20"/>
                <w:szCs w:val="20"/>
              </w:rPr>
              <w:t>Wholesale catalogue, B2B order management, picking and packing workflows, delivery staff management, intake recording</w:t>
            </w:r>
          </w:p>
        </w:tc>
      </w:tr>
      <w:tr w:rsidR="0063550A" w14:paraId="4ECCF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DD1A" w14:textId="77777777" w:rsidR="0063550A" w:rsidRDefault="00BC5F81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34DD" w14:textId="77777777" w:rsidR="0063550A" w:rsidRDefault="00BC5F81">
            <w:r>
              <w:rPr>
                <w:sz w:val="20"/>
                <w:szCs w:val="20"/>
              </w:rPr>
              <w:t>Staff attendance tracking with role-based visibility</w:t>
            </w:r>
          </w:p>
        </w:tc>
      </w:tr>
      <w:tr w:rsidR="0063550A" w14:paraId="01280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CFF4" w14:textId="77777777" w:rsidR="0063550A" w:rsidRDefault="00BC5F81">
            <w:r>
              <w:rPr>
                <w:sz w:val="20"/>
                <w:szCs w:val="20"/>
              </w:rPr>
              <w:t>Settings &amp; Team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8954" w14:textId="77777777" w:rsidR="0063550A" w:rsidRDefault="00BC5F81">
            <w:r>
              <w:rPr>
                <w:sz w:val="20"/>
                <w:szCs w:val="20"/>
              </w:rPr>
              <w:t>User management, role assignment, subscription management, pharmacy profile</w:t>
            </w:r>
          </w:p>
        </w:tc>
      </w:tr>
    </w:tbl>
    <w:p w14:paraId="7866BCDB" w14:textId="77777777" w:rsidR="0063550A" w:rsidRDefault="0063550A">
      <w:pPr>
        <w:spacing w:after="200"/>
      </w:pPr>
    </w:p>
    <w:p w14:paraId="18682076" w14:textId="77777777" w:rsidR="0063550A" w:rsidRDefault="00BC5F81">
      <w:pPr>
        <w:pStyle w:val="Heading2"/>
      </w:pPr>
      <w:r>
        <w:t>Patient Safety — What sets us apart</w:t>
      </w:r>
    </w:p>
    <w:p w14:paraId="6DB21A78" w14:textId="77777777" w:rsidR="0063550A" w:rsidRDefault="00BC5F81">
      <w:pPr>
        <w:spacing w:after="140"/>
      </w:pPr>
      <w:r>
        <w:t>No pharmacy management system currently available in the Tanzanian market offers clinical decision support at the point of dispensing. PharmaConnect's patient safety layer operates in real time as a dispenser builds a sale:</w:t>
      </w:r>
    </w:p>
    <w:p w14:paraId="64AE51FF" w14:textId="77777777" w:rsidR="0063550A" w:rsidRDefault="0063550A">
      <w:pPr>
        <w:spacing w:after="80"/>
      </w:pPr>
    </w:p>
    <w:p w14:paraId="0E8C8CC4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Drug interaction checker using a structured database of WHO/BNF-sourced interaction rules with severity levels (MAJOR, MODERATE, MINOR, CONTRAINDICATED). MAJOR and CONTRAINDICATED pairs require a PIC PIN override and are logged permanently.</w:t>
      </w:r>
    </w:p>
    <w:p w14:paraId="4100E89C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Contraindication alerts for pregnancy, renal impairment, hepatic impairment, age-related cautions, allergy classes, and clinical diagnoses.</w:t>
      </w:r>
    </w:p>
    <w:p w14:paraId="5AE8855B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Paediatric dose calculator using Clark's rule (weight-based) with the patient's weight entered at session start.</w:t>
      </w:r>
    </w:p>
    <w:p w14:paraId="2550E859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AWaRe antibiotic classification badges at dispensing — WATCH and RESERVE antibiotics are flagged in line with Tanzania NEMLIT 2021 and WHO AWaRe framework.</w:t>
      </w:r>
    </w:p>
    <w:p w14:paraId="2BEE7493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NCD counselling hints for patients with hypertension, diabetes, asthma, or epilepsy — practical reminders surfaced automatically when relevant drugs are dispensed.</w:t>
      </w:r>
    </w:p>
    <w:p w14:paraId="75FB07DC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All overrides are logged permanently with PIC identity, reason, and timestamp. Database-level triggers prevent deletion of any override record.</w:t>
      </w:r>
    </w:p>
    <w:p w14:paraId="3A6988AB" w14:textId="77777777" w:rsidR="0063550A" w:rsidRDefault="0063550A">
      <w:pPr>
        <w:spacing w:after="80"/>
      </w:pPr>
    </w:p>
    <w:tbl>
      <w:tblPr>
        <w:tblW w:w="9026" w:type="dxa"/>
        <w:tblBorders>
          <w:top w:val="none" w:sz="0" w:space="0" w:color="FFFFFF"/>
          <w:left w:val="single" w:sz="18" w:space="0" w:color="1A6B5C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3550A" w14:paraId="6DB89C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ACEACC" w14:textId="77777777" w:rsidR="0063550A" w:rsidRDefault="00BC5F81">
            <w:r>
              <w:rPr>
                <w:i/>
                <w:iCs/>
              </w:rPr>
              <w:t>Patient safety data is session-based only. No persistent patient records are stored. PharmaConnect complies with Tanzania's data minimisation requirements under the Personal Data Protection Act 2022.</w:t>
            </w:r>
          </w:p>
        </w:tc>
      </w:tr>
    </w:tbl>
    <w:p w14:paraId="5E63641E" w14:textId="77777777" w:rsidR="0063550A" w:rsidRDefault="0063550A">
      <w:pPr>
        <w:spacing w:after="200"/>
      </w:pPr>
    </w:p>
    <w:p w14:paraId="2604CD68" w14:textId="77777777" w:rsidR="0063550A" w:rsidRDefault="00BC5F81">
      <w:pPr>
        <w:pStyle w:val="Heading1"/>
      </w:pPr>
      <w:r>
        <w:t>Market Opportunity</w:t>
      </w:r>
    </w:p>
    <w:p w14:paraId="2148E7F3" w14:textId="77777777" w:rsidR="0063550A" w:rsidRDefault="0063550A">
      <w:pPr>
        <w:pBdr>
          <w:bottom w:val="single" w:sz="6" w:space="1" w:color="D6F0E8"/>
        </w:pBd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63550A" w14:paraId="322A9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0E9A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DBB3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facilities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2CE2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3550A" w14:paraId="262E24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BA0C" w14:textId="77777777" w:rsidR="0063550A" w:rsidRDefault="00BC5F81">
            <w:r>
              <w:rPr>
                <w:sz w:val="20"/>
                <w:szCs w:val="20"/>
              </w:rPr>
              <w:t>Retail pharmacies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2E62" w14:textId="77777777" w:rsidR="0063550A" w:rsidRDefault="00BC5F81">
            <w:r>
              <w:rPr>
                <w:sz w:val="20"/>
                <w:szCs w:val="20"/>
              </w:rPr>
              <w:t>~1,500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3F24" w14:textId="77777777" w:rsidR="0063550A" w:rsidRDefault="00BC5F81">
            <w:r>
              <w:rPr>
                <w:sz w:val="20"/>
                <w:szCs w:val="20"/>
              </w:rPr>
              <w:t>STANDARD, PREMIUM, ENTERPRISE tiers</w:t>
            </w:r>
          </w:p>
        </w:tc>
      </w:tr>
      <w:tr w:rsidR="0063550A" w14:paraId="63FDA0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2208" w14:textId="77777777" w:rsidR="0063550A" w:rsidRDefault="00BC5F81">
            <w:r>
              <w:rPr>
                <w:sz w:val="20"/>
                <w:szCs w:val="20"/>
              </w:rPr>
              <w:t>ADDOs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8000" w14:textId="77777777" w:rsidR="0063550A" w:rsidRDefault="00BC5F81">
            <w:r>
              <w:rPr>
                <w:sz w:val="20"/>
                <w:szCs w:val="20"/>
              </w:rPr>
              <w:t>~14,000+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3379" w14:textId="77777777" w:rsidR="0063550A" w:rsidRDefault="00BC5F81">
            <w:r>
              <w:rPr>
                <w:sz w:val="20"/>
                <w:szCs w:val="20"/>
              </w:rPr>
              <w:t>ADDO tier; basic dispensing + compliance</w:t>
            </w:r>
          </w:p>
        </w:tc>
      </w:tr>
      <w:tr w:rsidR="0063550A" w14:paraId="1737D5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09D1" w14:textId="77777777" w:rsidR="0063550A" w:rsidRDefault="00BC5F81">
            <w:r>
              <w:rPr>
                <w:sz w:val="20"/>
                <w:szCs w:val="20"/>
              </w:rPr>
              <w:t>Wholesale facilities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4CBA" w14:textId="77777777" w:rsidR="0063550A" w:rsidRDefault="00BC5F81">
            <w:r>
              <w:rPr>
                <w:sz w:val="20"/>
                <w:szCs w:val="20"/>
              </w:rPr>
              <w:t>~200+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3F15" w14:textId="77777777" w:rsidR="0063550A" w:rsidRDefault="00BC5F81">
            <w:r>
              <w:rPr>
                <w:sz w:val="20"/>
                <w:szCs w:val="20"/>
              </w:rPr>
              <w:t>WHOLESALE, ENTERPRISE tiers</w:t>
            </w:r>
          </w:p>
        </w:tc>
      </w:tr>
      <w:tr w:rsidR="0063550A" w14:paraId="541F41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DDE6" w14:textId="77777777" w:rsidR="0063550A" w:rsidRDefault="00BC5F81">
            <w:r>
              <w:rPr>
                <w:sz w:val="20"/>
                <w:szCs w:val="20"/>
              </w:rPr>
              <w:t>Total Tanzania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923A" w14:textId="77777777" w:rsidR="0063550A" w:rsidRDefault="00BC5F81">
            <w:r>
              <w:rPr>
                <w:sz w:val="20"/>
                <w:szCs w:val="20"/>
              </w:rPr>
              <w:t>~16,000+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9475" w14:textId="77777777" w:rsidR="0063550A" w:rsidRDefault="00BC5F81">
            <w:r>
              <w:rPr>
                <w:sz w:val="20"/>
                <w:szCs w:val="20"/>
              </w:rPr>
              <w:t>Source: Pharmacy Council of Tanzania (2020 data; current higher)</w:t>
            </w:r>
          </w:p>
        </w:tc>
      </w:tr>
      <w:tr w:rsidR="0063550A" w14:paraId="4B7C5B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0179" w14:textId="77777777" w:rsidR="0063550A" w:rsidRDefault="00BC5F81">
            <w:r>
              <w:rPr>
                <w:sz w:val="20"/>
                <w:szCs w:val="20"/>
              </w:rPr>
              <w:t>East Africa expansion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4AEE" w14:textId="77777777" w:rsidR="0063550A" w:rsidRDefault="00BC5F81">
            <w:r>
              <w:rPr>
                <w:sz w:val="20"/>
                <w:szCs w:val="20"/>
              </w:rPr>
              <w:t>Kenya, Uganda, Rwanda</w:t>
            </w:r>
          </w:p>
        </w:tc>
        <w:tc>
          <w:tcPr>
            <w:tcW w:w="3213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93B5" w14:textId="77777777" w:rsidR="0063550A" w:rsidRDefault="00BC5F81">
            <w:r>
              <w:rPr>
                <w:sz w:val="20"/>
                <w:szCs w:val="20"/>
              </w:rPr>
              <w:t>Phase 3+ exportable model</w:t>
            </w:r>
          </w:p>
        </w:tc>
      </w:tr>
    </w:tbl>
    <w:p w14:paraId="7CC941F1" w14:textId="77777777" w:rsidR="0063550A" w:rsidRDefault="0063550A">
      <w:pPr>
        <w:spacing w:after="160"/>
      </w:pPr>
    </w:p>
    <w:p w14:paraId="4FF3A7DF" w14:textId="77777777" w:rsidR="0063550A" w:rsidRDefault="00BC5F81">
      <w:pPr>
        <w:spacing w:before="200" w:after="80"/>
      </w:pPr>
      <w:r>
        <w:rPr>
          <w:b/>
          <w:bCs/>
          <w:sz w:val="24"/>
          <w:szCs w:val="24"/>
        </w:rPr>
        <w:t>Why now</w:t>
      </w:r>
    </w:p>
    <w:p w14:paraId="517BF073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Tanzania's NCD burden is rising sharply. Hypertension, diabetes, and HIV require chronic repeat dispensing management with safety checks that paper-based systems cannot provide. This is the immediate, daily pain that drives pharmacy adoption.</w:t>
      </w:r>
    </w:p>
    <w:p w14:paraId="1AC44ED6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TMDA is rolling out its Integrated Regulatory Information Management System (IRIMS), and pharmacy licencing interactions are moving online. Compliance tracking is no longer optional.</w:t>
      </w:r>
    </w:p>
    <w:p w14:paraId="78112029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Antibiotic resistance is a national priority. TMDA and the Pharmacy Council are actively promoting AWaRe stewardship — PharmaConnect is the only dispensing system in the market with AWaRe classification built in at the point of sale.</w:t>
      </w:r>
    </w:p>
    <w:p w14:paraId="440BBC7B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Tanzania's Universal Health Insurance Act (in force August 2024) creates a longer-term structural tailwind: pharmacies that participate in UHI reimbursements will require structured digital dispensing records. PharmaConnect is positioned for this transition, though it is not a dependency for our current sales.</w:t>
      </w:r>
    </w:p>
    <w:p w14:paraId="114A90A1" w14:textId="77777777" w:rsidR="0063550A" w:rsidRDefault="0063550A">
      <w:pPr>
        <w:spacing w:after="160"/>
      </w:pPr>
    </w:p>
    <w:p w14:paraId="749B3113" w14:textId="77777777" w:rsidR="0063550A" w:rsidRDefault="00BC5F81">
      <w:pPr>
        <w:spacing w:before="200" w:after="80"/>
      </w:pPr>
      <w:r>
        <w:rPr>
          <w:b/>
          <w:bCs/>
          <w:sz w:val="24"/>
          <w:szCs w:val="24"/>
        </w:rPr>
        <w:t>Revenue scenario</w:t>
      </w:r>
    </w:p>
    <w:p w14:paraId="00B695C6" w14:textId="77777777" w:rsidR="0063550A" w:rsidRDefault="00BC5F81">
      <w:pPr>
        <w:spacing w:after="140"/>
      </w:pPr>
      <w:r>
        <w:t>At 500 active pharmacies across a blended average of Tsh 65,000 per month, monthly recurring revenue reaches Tsh 32.5 million (~USD 12,500). At 1,000 pharmacies the figure doubles. These are conservative targets given a total addressable market of over 16,000 regulated facilities — making even 5% penetration a commercially significant position.</w:t>
      </w:r>
    </w:p>
    <w:p w14:paraId="779C87BF" w14:textId="77777777" w:rsidR="0063550A" w:rsidRDefault="0063550A">
      <w:pPr>
        <w:spacing w:after="200"/>
      </w:pPr>
    </w:p>
    <w:p w14:paraId="4B109AC8" w14:textId="77777777" w:rsidR="0063550A" w:rsidRDefault="00BC5F81">
      <w:pPr>
        <w:pStyle w:val="Heading1"/>
      </w:pPr>
      <w:r>
        <w:t>Pricing &amp; Subscription Tiers</w:t>
      </w:r>
    </w:p>
    <w:p w14:paraId="570EBB5A" w14:textId="77777777" w:rsidR="0063550A" w:rsidRDefault="0063550A">
      <w:pPr>
        <w:pBdr>
          <w:bottom w:val="single" w:sz="6" w:space="1" w:color="D6F0E8"/>
        </w:pBdr>
        <w:spacing w:after="120"/>
      </w:pPr>
    </w:p>
    <w:p w14:paraId="6B365D96" w14:textId="77777777" w:rsidR="0063550A" w:rsidRDefault="00BC5F81">
      <w:pPr>
        <w:spacing w:after="140"/>
      </w:pPr>
      <w:r>
        <w:t>PharmaConnect operates on a SaaS subscription model. All tiers include core inventory, compliance, and analytics. Clinical and advanced features are tier-gated. Annual billing offers two months free.</w:t>
      </w:r>
    </w:p>
    <w:p w14:paraId="1FB120EE" w14:textId="77777777" w:rsidR="0063550A" w:rsidRDefault="0063550A">
      <w:pPr>
        <w:spacing w:after="16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800"/>
        <w:gridCol w:w="1600"/>
        <w:gridCol w:w="2226"/>
      </w:tblGrid>
      <w:tr w:rsidR="0063550A" w14:paraId="01673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116A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103C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(Tsh)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A9E3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Annual (Tsh)</w:t>
            </w:r>
          </w:p>
        </w:tc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2602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EB93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use</w:t>
            </w:r>
          </w:p>
        </w:tc>
      </w:tr>
      <w:tr w:rsidR="0063550A" w14:paraId="0FD12C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FCD7" w14:textId="77777777" w:rsidR="0063550A" w:rsidRDefault="00BC5F81">
            <w:r>
              <w:rPr>
                <w:sz w:val="20"/>
                <w:szCs w:val="20"/>
              </w:rPr>
              <w:t>ADDO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B21A" w14:textId="77777777" w:rsidR="0063550A" w:rsidRDefault="00BC5F81">
            <w:r>
              <w:rPr>
                <w:sz w:val="20"/>
                <w:szCs w:val="20"/>
              </w:rPr>
              <w:t>20,000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6756" w14:textId="77777777" w:rsidR="0063550A" w:rsidRDefault="00BC5F81">
            <w:r>
              <w:rPr>
                <w:sz w:val="20"/>
                <w:szCs w:val="20"/>
              </w:rPr>
              <w:t>200,000</w:t>
            </w:r>
          </w:p>
        </w:tc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2A8E" w14:textId="77777777" w:rsidR="0063550A" w:rsidRDefault="00BC5F81">
            <w:r>
              <w:rPr>
                <w:sz w:val="20"/>
                <w:szCs w:val="20"/>
              </w:rPr>
              <w:t>2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5B08" w14:textId="77777777" w:rsidR="0063550A" w:rsidRDefault="00BC5F81">
            <w:r>
              <w:rPr>
                <w:sz w:val="20"/>
                <w:szCs w:val="20"/>
              </w:rPr>
              <w:t>Basic dispensing, compliance</w:t>
            </w:r>
          </w:p>
        </w:tc>
      </w:tr>
      <w:tr w:rsidR="0063550A" w14:paraId="5F6B50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C2B3" w14:textId="77777777" w:rsidR="0063550A" w:rsidRDefault="00BC5F81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3E05" w14:textId="77777777" w:rsidR="0063550A" w:rsidRDefault="00BC5F81">
            <w:r>
              <w:rPr>
                <w:sz w:val="20"/>
                <w:szCs w:val="20"/>
              </w:rPr>
              <w:t>55,000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1C5C" w14:textId="77777777" w:rsidR="0063550A" w:rsidRDefault="00BC5F81">
            <w:r>
              <w:rPr>
                <w:sz w:val="20"/>
                <w:szCs w:val="20"/>
              </w:rPr>
              <w:t>550,000</w:t>
            </w:r>
          </w:p>
        </w:tc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C765" w14:textId="77777777" w:rsidR="0063550A" w:rsidRDefault="00BC5F81">
            <w:r>
              <w:rPr>
                <w:sz w:val="20"/>
                <w:szCs w:val="20"/>
              </w:rPr>
              <w:t>4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3C98" w14:textId="77777777" w:rsidR="0063550A" w:rsidRDefault="00BC5F81">
            <w:r>
              <w:rPr>
                <w:sz w:val="20"/>
                <w:szCs w:val="20"/>
              </w:rPr>
              <w:t>Full clinical dispensing</w:t>
            </w:r>
          </w:p>
        </w:tc>
      </w:tr>
      <w:tr w:rsidR="0063550A" w14:paraId="17526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BA9F" w14:textId="77777777" w:rsidR="0063550A" w:rsidRDefault="00BC5F81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23A7" w14:textId="77777777" w:rsidR="0063550A" w:rsidRDefault="00BC5F81">
            <w:r>
              <w:rPr>
                <w:sz w:val="20"/>
                <w:szCs w:val="20"/>
              </w:rPr>
              <w:t>75,000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98DB" w14:textId="77777777" w:rsidR="0063550A" w:rsidRDefault="00BC5F81">
            <w:r>
              <w:rPr>
                <w:sz w:val="20"/>
                <w:szCs w:val="20"/>
              </w:rPr>
              <w:t>750,000</w:t>
            </w:r>
          </w:p>
        </w:tc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E593" w14:textId="77777777" w:rsidR="0063550A" w:rsidRDefault="00BC5F81">
            <w:r>
              <w:rPr>
                <w:sz w:val="20"/>
                <w:szCs w:val="20"/>
              </w:rPr>
              <w:t>6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EDF9" w14:textId="77777777" w:rsidR="0063550A" w:rsidRDefault="00BC5F81">
            <w:r>
              <w:rPr>
                <w:sz w:val="20"/>
                <w:szCs w:val="20"/>
              </w:rPr>
              <w:t>Advanced analytics, forecasting</w:t>
            </w:r>
          </w:p>
        </w:tc>
      </w:tr>
      <w:tr w:rsidR="0063550A" w14:paraId="4A0D65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729F" w14:textId="77777777" w:rsidR="0063550A" w:rsidRDefault="00BC5F81">
            <w:r>
              <w:rPr>
                <w:sz w:val="20"/>
                <w:szCs w:val="20"/>
              </w:rPr>
              <w:t>WHOLESALE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246A" w14:textId="77777777" w:rsidR="0063550A" w:rsidRDefault="00BC5F81">
            <w:r>
              <w:rPr>
                <w:sz w:val="20"/>
                <w:szCs w:val="20"/>
              </w:rPr>
              <w:t>100,000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CA81" w14:textId="77777777" w:rsidR="0063550A" w:rsidRDefault="00BC5F81">
            <w:r>
              <w:rPr>
                <w:sz w:val="20"/>
                <w:szCs w:val="20"/>
              </w:rPr>
              <w:t>1,000,000</w:t>
            </w:r>
          </w:p>
        </w:tc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8218" w14:textId="77777777" w:rsidR="0063550A" w:rsidRDefault="00BC5F81">
            <w:r>
              <w:rPr>
                <w:sz w:val="20"/>
                <w:szCs w:val="20"/>
              </w:rPr>
              <w:t>8 + delivery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9448" w14:textId="77777777" w:rsidR="0063550A" w:rsidRDefault="00BC5F81">
            <w:r>
              <w:rPr>
                <w:sz w:val="20"/>
                <w:szCs w:val="20"/>
              </w:rPr>
              <w:t>Wholesale operations</w:t>
            </w:r>
          </w:p>
        </w:tc>
      </w:tr>
      <w:tr w:rsidR="0063550A" w14:paraId="296FA8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9793" w14:textId="77777777" w:rsidR="0063550A" w:rsidRDefault="00BC5F81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D0B3" w14:textId="77777777" w:rsidR="0063550A" w:rsidRDefault="00BC5F81">
            <w:r>
              <w:rPr>
                <w:sz w:val="20"/>
                <w:szCs w:val="20"/>
              </w:rPr>
              <w:t>Negotiated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24E5" w14:textId="77777777" w:rsidR="0063550A" w:rsidRDefault="00BC5F81">
            <w:r>
              <w:rPr>
                <w:sz w:val="20"/>
                <w:szCs w:val="20"/>
              </w:rPr>
              <w:t>Negotiated</w:t>
            </w:r>
          </w:p>
        </w:tc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0BB5" w14:textId="77777777" w:rsidR="0063550A" w:rsidRDefault="00BC5F81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E02B" w14:textId="77777777" w:rsidR="0063550A" w:rsidRDefault="00BC5F81">
            <w:r>
              <w:rPr>
                <w:sz w:val="20"/>
                <w:szCs w:val="20"/>
              </w:rPr>
              <w:t>Multi-outlet chains</w:t>
            </w:r>
          </w:p>
        </w:tc>
      </w:tr>
      <w:tr w:rsidR="0063550A" w14:paraId="120480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FC46" w14:textId="2BBF5A90" w:rsidR="0063550A" w:rsidRDefault="00D365D2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DF13" w14:textId="56AF7450" w:rsidR="0063550A" w:rsidRDefault="00D365D2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A6FB" w14:textId="4B55F3F0" w:rsidR="0063550A" w:rsidRDefault="00D365D2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C52C" w14:textId="77777777" w:rsidR="0063550A" w:rsidRDefault="00BC5F81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0898" w14:textId="231731B1" w:rsidR="0063550A" w:rsidRDefault="00D365D2">
            <w:r>
              <w:rPr>
                <w:sz w:val="20"/>
                <w:szCs w:val="20"/>
              </w:rPr>
              <w:t>Unlimited outlets and users</w:t>
            </w:r>
            <w:r w:rsidR="00BC5F81">
              <w:rPr>
                <w:sz w:val="20"/>
                <w:szCs w:val="20"/>
              </w:rPr>
              <w:t xml:space="preserve"> combined</w:t>
            </w:r>
          </w:p>
        </w:tc>
      </w:tr>
    </w:tbl>
    <w:p w14:paraId="51BD651F" w14:textId="77777777" w:rsidR="0063550A" w:rsidRDefault="0063550A">
      <w:pPr>
        <w:spacing w:after="120"/>
      </w:pPr>
    </w:p>
    <w:p w14:paraId="69DD4155" w14:textId="77777777" w:rsidR="0063550A" w:rsidRDefault="00BC5F81">
      <w:pPr>
        <w:spacing w:after="140"/>
      </w:pPr>
      <w:r>
        <w:rPr>
          <w:i/>
          <w:iCs/>
          <w:color w:val="64748B"/>
        </w:rPr>
        <w:t>Annual billing: 10 × monthly rate (2 months free). Enterprise pricing is negotiated directly.</w:t>
      </w:r>
    </w:p>
    <w:p w14:paraId="6820495F" w14:textId="77777777" w:rsidR="0063550A" w:rsidRDefault="0063550A">
      <w:pPr>
        <w:spacing w:after="200"/>
      </w:pPr>
    </w:p>
    <w:p w14:paraId="39ABA624" w14:textId="77777777" w:rsidR="0063550A" w:rsidRDefault="00BC5F81">
      <w:pPr>
        <w:pStyle w:val="Heading1"/>
      </w:pPr>
      <w:r>
        <w:t>Regulatory Positioning</w:t>
      </w:r>
    </w:p>
    <w:p w14:paraId="09118ABF" w14:textId="77777777" w:rsidR="0063550A" w:rsidRDefault="0063550A">
      <w:pPr>
        <w:pBdr>
          <w:bottom w:val="single" w:sz="6" w:space="1" w:color="D6F0E8"/>
        </w:pBdr>
        <w:spacing w:after="120"/>
      </w:pPr>
    </w:p>
    <w:p w14:paraId="010488CC" w14:textId="77777777" w:rsidR="0063550A" w:rsidRDefault="00BC5F81">
      <w:pPr>
        <w:spacing w:after="140"/>
      </w:pPr>
      <w:r>
        <w:t>PharmaConnect is designed to align with Tanzania's pharmaceutical regulatory landscape from the ground up. No configuration or customisation is required for compliance.</w:t>
      </w:r>
    </w:p>
    <w:p w14:paraId="2600B18F" w14:textId="77777777" w:rsidR="0063550A" w:rsidRDefault="0063550A">
      <w:pP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63550A" w14:paraId="66F5A6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7E51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Regulatory area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8D5A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PharmaConnect addresses it</w:t>
            </w:r>
          </w:p>
        </w:tc>
      </w:tr>
      <w:tr w:rsidR="0063550A" w14:paraId="40026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750B" w14:textId="77777777" w:rsidR="0063550A" w:rsidRDefault="00BC5F81">
            <w:r>
              <w:rPr>
                <w:sz w:val="20"/>
                <w:szCs w:val="20"/>
              </w:rPr>
              <w:t>TMDA compliance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11D8" w14:textId="77777777" w:rsidR="0063550A" w:rsidRDefault="00BC5F81">
            <w:r>
              <w:rPr>
                <w:sz w:val="20"/>
                <w:szCs w:val="20"/>
              </w:rPr>
              <w:t>Built-in compliance tracker for all TMDA licence types, renewal dates, document storage, and automated alerts</w:t>
            </w:r>
          </w:p>
        </w:tc>
      </w:tr>
      <w:tr w:rsidR="0063550A" w14:paraId="510FB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D7D2" w14:textId="77777777" w:rsidR="0063550A" w:rsidRDefault="00BC5F81">
            <w:r>
              <w:rPr>
                <w:sz w:val="20"/>
                <w:szCs w:val="20"/>
              </w:rPr>
              <w:t>FEFO dispensing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6197" w14:textId="77777777" w:rsidR="0063550A" w:rsidRDefault="00BC5F81">
            <w:r>
              <w:rPr>
                <w:sz w:val="20"/>
                <w:szCs w:val="20"/>
              </w:rPr>
              <w:t>System enforces First Expired First Out batch selection at dispensing — the TMDA and WHO standard</w:t>
            </w:r>
          </w:p>
        </w:tc>
      </w:tr>
      <w:tr w:rsidR="0063550A" w14:paraId="39631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E59F" w14:textId="77777777" w:rsidR="0063550A" w:rsidRDefault="00BC5F81">
            <w:r>
              <w:rPr>
                <w:sz w:val="20"/>
                <w:szCs w:val="20"/>
              </w:rPr>
              <w:t>AWaRe antibiotics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E605" w14:textId="77777777" w:rsidR="0063550A" w:rsidRDefault="00BC5F81">
            <w:r>
              <w:rPr>
                <w:sz w:val="20"/>
                <w:szCs w:val="20"/>
              </w:rPr>
              <w:t>WHO AWaRe ACCESS/WATCH/RESERVE classification displayed at dispensing per NEMLIT 2021</w:t>
            </w:r>
          </w:p>
        </w:tc>
      </w:tr>
      <w:tr w:rsidR="0063550A" w14:paraId="76634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F8F7" w14:textId="77777777" w:rsidR="0063550A" w:rsidRDefault="00BC5F81">
            <w:r>
              <w:rPr>
                <w:sz w:val="20"/>
                <w:szCs w:val="20"/>
              </w:rPr>
              <w:t>NHIF/UHI readiness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E8AF" w14:textId="77777777" w:rsidR="0063550A" w:rsidRDefault="00BC5F81">
            <w:r>
              <w:rPr>
                <w:sz w:val="20"/>
                <w:szCs w:val="20"/>
              </w:rPr>
              <w:t>Dispensing records capture ICD codes, product codes, and payment method. Structured for UHI claim submission in Phase 2</w:t>
            </w:r>
          </w:p>
        </w:tc>
      </w:tr>
      <w:tr w:rsidR="0063550A" w14:paraId="1574B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0150" w14:textId="77777777" w:rsidR="0063550A" w:rsidRDefault="00BC5F81">
            <w:r>
              <w:rPr>
                <w:sz w:val="20"/>
                <w:szCs w:val="20"/>
              </w:rPr>
              <w:t>EFDMS/VFD (TRA)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34A7" w14:textId="77777777" w:rsidR="0063550A" w:rsidRDefault="00BC5F81">
            <w:r>
              <w:rPr>
                <w:sz w:val="20"/>
                <w:szCs w:val="20"/>
              </w:rPr>
              <w:t>Fiscal device compliance built into every transaction silently. No UI exposure per TRA guidelines. Protocol 2.1 target</w:t>
            </w:r>
          </w:p>
        </w:tc>
      </w:tr>
      <w:tr w:rsidR="0063550A" w14:paraId="6C9D0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FB27" w14:textId="77777777" w:rsidR="0063550A" w:rsidRDefault="00BC5F81">
            <w:r>
              <w:rPr>
                <w:sz w:val="20"/>
                <w:szCs w:val="20"/>
              </w:rPr>
              <w:t>Override audit trail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D924" w14:textId="77777777" w:rsidR="0063550A" w:rsidRDefault="00BC5F81">
            <w:r>
              <w:rPr>
                <w:sz w:val="20"/>
                <w:szCs w:val="20"/>
              </w:rPr>
              <w:t>All PIC PIN overrides logged permanently. Database-level trigger prevents deletion — a permanent medical record</w:t>
            </w:r>
          </w:p>
        </w:tc>
      </w:tr>
      <w:tr w:rsidR="0063550A" w14:paraId="39F97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42EC" w14:textId="77777777" w:rsidR="0063550A" w:rsidRDefault="00BC5F81">
            <w:r>
              <w:rPr>
                <w:sz w:val="20"/>
                <w:szCs w:val="20"/>
              </w:rPr>
              <w:t>PDPC (data protection)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4B5A" w14:textId="77777777" w:rsidR="0063550A" w:rsidRDefault="00BC5F81">
            <w:r>
              <w:rPr>
                <w:sz w:val="20"/>
                <w:szCs w:val="20"/>
              </w:rPr>
              <w:t>No persistent patient data. Session-based safety checks only. Data minimisation by design</w:t>
            </w:r>
          </w:p>
        </w:tc>
      </w:tr>
      <w:tr w:rsidR="0063550A" w14:paraId="529A5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4AAE" w14:textId="77777777" w:rsidR="0063550A" w:rsidRDefault="00BC5F81">
            <w:r>
              <w:rPr>
                <w:sz w:val="20"/>
                <w:szCs w:val="20"/>
              </w:rPr>
              <w:t>GSDP cold chain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D139" w14:textId="77777777" w:rsidR="0063550A" w:rsidRDefault="00BC5F81">
            <w:r>
              <w:rPr>
                <w:sz w:val="20"/>
                <w:szCs w:val="20"/>
              </w:rPr>
              <w:t>Cold chain temperature log schema ready; TMDA GSDP 2021 compliant data structure for refrigerated products</w:t>
            </w:r>
          </w:p>
        </w:tc>
      </w:tr>
    </w:tbl>
    <w:p w14:paraId="0587B5EA" w14:textId="77777777" w:rsidR="0063550A" w:rsidRDefault="0063550A">
      <w:pPr>
        <w:spacing w:after="200"/>
      </w:pPr>
    </w:p>
    <w:p w14:paraId="425A84BC" w14:textId="77777777" w:rsidR="0063550A" w:rsidRDefault="00BC5F81">
      <w:pPr>
        <w:pStyle w:val="Heading1"/>
      </w:pPr>
      <w:r>
        <w:t>Technology</w:t>
      </w:r>
    </w:p>
    <w:p w14:paraId="25A2F904" w14:textId="77777777" w:rsidR="0063550A" w:rsidRDefault="0063550A">
      <w:pPr>
        <w:pBdr>
          <w:bottom w:val="single" w:sz="6" w:space="1" w:color="D6F0E8"/>
        </w:pBdr>
        <w:spacing w:after="120"/>
      </w:pPr>
    </w:p>
    <w:p w14:paraId="7837C453" w14:textId="77777777" w:rsidR="0063550A" w:rsidRDefault="00BC5F81">
      <w:pPr>
        <w:spacing w:after="140"/>
      </w:pPr>
      <w:r>
        <w:t>PharmaConnect requires no additional hardware. A smartphone, tablet, or computer with a browser is sufficient. The system is designed for the infrastructure reality of Tanzanian towns and districts.</w:t>
      </w:r>
    </w:p>
    <w:p w14:paraId="0E7394FF" w14:textId="77777777" w:rsidR="0063550A" w:rsidRDefault="0063550A">
      <w:pP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3550A" w14:paraId="6A482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C365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BB7B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3550A" w14:paraId="318EA7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5AC1" w14:textId="77777777" w:rsidR="0063550A" w:rsidRDefault="00BC5F81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8478" w14:textId="77777777" w:rsidR="0063550A" w:rsidRDefault="00BC5F81">
            <w:r>
              <w:rPr>
                <w:sz w:val="20"/>
                <w:szCs w:val="20"/>
              </w:rPr>
              <w:t>Offline-first. Core functions work with zero internet. Data queues locally and syncs when connected. No downtime for connectivity loss</w:t>
            </w:r>
          </w:p>
        </w:tc>
      </w:tr>
      <w:tr w:rsidR="0063550A" w14:paraId="504687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B2EF" w14:textId="77777777" w:rsidR="0063550A" w:rsidRDefault="00BC5F81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5903" w14:textId="77777777" w:rsidR="0063550A" w:rsidRDefault="00BC5F81">
            <w:r>
              <w:rPr>
                <w:sz w:val="20"/>
                <w:szCs w:val="20"/>
              </w:rPr>
              <w:t>Progressive Web App (PWA). No app store installation required. Works on Android, iOS, and any browser</w:t>
            </w:r>
          </w:p>
        </w:tc>
      </w:tr>
      <w:tr w:rsidR="0063550A" w14:paraId="3CC99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8602" w14:textId="77777777" w:rsidR="0063550A" w:rsidRDefault="00BC5F81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DEAD" w14:textId="77777777" w:rsidR="0063550A" w:rsidRDefault="00BC5F81">
            <w:r>
              <w:rPr>
                <w:sz w:val="20"/>
                <w:szCs w:val="20"/>
              </w:rPr>
              <w:t>Node.js / Express / TypeScript on Railway. PostgreSQL database. JWT authentication with 7-day refresh rotation</w:t>
            </w:r>
          </w:p>
        </w:tc>
      </w:tr>
      <w:tr w:rsidR="0063550A" w14:paraId="48162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570A" w14:textId="77777777" w:rsidR="0063550A" w:rsidRDefault="00BC5F81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D5AD" w14:textId="77777777" w:rsidR="0063550A" w:rsidRDefault="00BC5F81">
            <w:r>
              <w:rPr>
                <w:sz w:val="20"/>
                <w:szCs w:val="20"/>
              </w:rPr>
              <w:t>Railway (backend + database) and Vercel (frontend). Both platforms have African CDN nodes</w:t>
            </w:r>
          </w:p>
        </w:tc>
      </w:tr>
      <w:tr w:rsidR="0063550A" w14:paraId="63F2CF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D3D1" w14:textId="77777777" w:rsidR="0063550A" w:rsidRDefault="00BC5F81">
            <w:r>
              <w:rPr>
                <w:sz w:val="20"/>
                <w:szCs w:val="20"/>
              </w:rPr>
              <w:t>Communications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C6A1" w14:textId="77777777" w:rsidR="0063550A" w:rsidRDefault="00BC5F81">
            <w:r>
              <w:rPr>
                <w:sz w:val="20"/>
                <w:szCs w:val="20"/>
              </w:rPr>
              <w:t>Africa's Talking for SMS and WhatsApp. Resend for email. Compliance alerts, trial reminders, and knowledge bulletins</w:t>
            </w:r>
          </w:p>
        </w:tc>
      </w:tr>
      <w:tr w:rsidR="0063550A" w14:paraId="462EF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BA79" w14:textId="77777777" w:rsidR="0063550A" w:rsidRDefault="00BC5F81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B895" w14:textId="77777777" w:rsidR="0063550A" w:rsidRDefault="00BC5F81">
            <w:r>
              <w:rPr>
                <w:sz w:val="20"/>
                <w:szCs w:val="20"/>
              </w:rPr>
              <w:t>Role-based access control across 11 distinct roles. All API routes authenticated. Sensitive actions require PIC PIN</w:t>
            </w:r>
          </w:p>
        </w:tc>
      </w:tr>
    </w:tbl>
    <w:p w14:paraId="12306D5C" w14:textId="77777777" w:rsidR="0063550A" w:rsidRDefault="0063550A">
      <w:pPr>
        <w:spacing w:after="200"/>
      </w:pPr>
    </w:p>
    <w:p w14:paraId="66E01825" w14:textId="77777777" w:rsidR="0063550A" w:rsidRDefault="00BC5F81">
      <w:pPr>
        <w:pStyle w:val="Heading1"/>
      </w:pPr>
      <w:r>
        <w:t>User Roles &amp; Access Control</w:t>
      </w:r>
    </w:p>
    <w:p w14:paraId="3E0B2659" w14:textId="77777777" w:rsidR="0063550A" w:rsidRDefault="0063550A">
      <w:pPr>
        <w:pBdr>
          <w:bottom w:val="single" w:sz="6" w:space="1" w:color="D6F0E8"/>
        </w:pBdr>
        <w:spacing w:after="120"/>
      </w:pPr>
    </w:p>
    <w:p w14:paraId="4CCAF52E" w14:textId="77777777" w:rsidR="0063550A" w:rsidRDefault="00BC5F81">
      <w:pPr>
        <w:spacing w:after="140"/>
      </w:pPr>
      <w:r>
        <w:t>PharmaConnect supports 11 distinct user roles with granular permission boundaries. Every function in the system enforces role and tier checks at the API layer.</w:t>
      </w:r>
    </w:p>
    <w:p w14:paraId="212CBF2D" w14:textId="77777777" w:rsidR="0063550A" w:rsidRDefault="0063550A">
      <w:pP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63550A" w14:paraId="05EA3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F68A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FA20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Tiers available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9057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function</w:t>
            </w:r>
          </w:p>
        </w:tc>
      </w:tr>
      <w:tr w:rsidR="0063550A" w14:paraId="44A38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67E2" w14:textId="77777777" w:rsidR="0063550A" w:rsidRDefault="00BC5F81">
            <w:r>
              <w:rPr>
                <w:sz w:val="20"/>
                <w:szCs w:val="20"/>
              </w:rPr>
              <w:t>Owner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F623" w14:textId="77777777" w:rsidR="0063550A" w:rsidRDefault="00BC5F81">
            <w:r>
              <w:rPr>
                <w:sz w:val="20"/>
                <w:szCs w:val="20"/>
              </w:rPr>
              <w:t>All tiers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568F" w14:textId="77777777" w:rsidR="0063550A" w:rsidRDefault="00BC5F81">
            <w:r>
              <w:rPr>
                <w:sz w:val="20"/>
                <w:szCs w:val="20"/>
              </w:rPr>
              <w:t>Remote oversight, billing, user management</w:t>
            </w:r>
          </w:p>
        </w:tc>
      </w:tr>
      <w:tr w:rsidR="0063550A" w14:paraId="03CA65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D90D" w14:textId="77777777" w:rsidR="0063550A" w:rsidRDefault="00BC5F81">
            <w:r>
              <w:rPr>
                <w:sz w:val="20"/>
                <w:szCs w:val="20"/>
              </w:rPr>
              <w:t>Pharmacist in Charge (PIC)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B5CB" w14:textId="77777777" w:rsidR="0063550A" w:rsidRDefault="00BC5F81">
            <w:r>
              <w:rPr>
                <w:sz w:val="20"/>
                <w:szCs w:val="20"/>
              </w:rPr>
              <w:t>All tiers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0011" w14:textId="77777777" w:rsidR="0063550A" w:rsidRDefault="00BC5F81">
            <w:r>
              <w:rPr>
                <w:sz w:val="20"/>
                <w:szCs w:val="20"/>
              </w:rPr>
              <w:t>Full clinical and operational control, PIC PIN authority</w:t>
            </w:r>
          </w:p>
        </w:tc>
      </w:tr>
      <w:tr w:rsidR="0063550A" w14:paraId="151679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7A2A" w14:textId="77777777" w:rsidR="0063550A" w:rsidRDefault="00BC5F81">
            <w:r>
              <w:rPr>
                <w:sz w:val="20"/>
                <w:szCs w:val="20"/>
              </w:rPr>
              <w:t>Dispenser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4AE3" w14:textId="77777777" w:rsidR="0063550A" w:rsidRDefault="00BC5F81">
            <w:r>
              <w:rPr>
                <w:sz w:val="20"/>
                <w:szCs w:val="20"/>
              </w:rPr>
              <w:t>STANDARD, PREMIUM, ENTERPRISE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D80F" w14:textId="77777777" w:rsidR="0063550A" w:rsidRDefault="00BC5F81">
            <w:r>
              <w:rPr>
                <w:sz w:val="20"/>
                <w:szCs w:val="20"/>
              </w:rPr>
              <w:t>Retail dispensing with patient safety tools</w:t>
            </w:r>
          </w:p>
        </w:tc>
      </w:tr>
      <w:tr w:rsidR="0063550A" w14:paraId="46E51E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3F75" w14:textId="77777777" w:rsidR="0063550A" w:rsidRDefault="00BC5F81"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3D66" w14:textId="77777777" w:rsidR="0063550A" w:rsidRDefault="00BC5F81">
            <w:r>
              <w:rPr>
                <w:sz w:val="20"/>
                <w:szCs w:val="20"/>
              </w:rPr>
              <w:t>STANDARD, PREMIUM, ENTERPRISE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6059" w14:textId="77777777" w:rsidR="0063550A" w:rsidRDefault="00BC5F81">
            <w:r>
              <w:rPr>
                <w:sz w:val="20"/>
                <w:szCs w:val="20"/>
              </w:rPr>
              <w:t>Payment completion on prepared sales</w:t>
            </w:r>
          </w:p>
        </w:tc>
      </w:tr>
      <w:tr w:rsidR="0063550A" w14:paraId="62460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20E6" w14:textId="77777777" w:rsidR="0063550A" w:rsidRDefault="00BC5F81">
            <w:r>
              <w:rPr>
                <w:sz w:val="20"/>
                <w:szCs w:val="20"/>
              </w:rPr>
              <w:t>Data Entry Clerk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064D" w14:textId="77777777" w:rsidR="0063550A" w:rsidRDefault="00BC5F81">
            <w:r>
              <w:rPr>
                <w:sz w:val="20"/>
                <w:szCs w:val="20"/>
              </w:rPr>
              <w:t>All tiers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7D47" w14:textId="77777777" w:rsidR="0063550A" w:rsidRDefault="00BC5F81">
            <w:r>
              <w:rPr>
                <w:sz w:val="20"/>
                <w:szCs w:val="20"/>
              </w:rPr>
              <w:t>Stock intake and supplier management only</w:t>
            </w:r>
          </w:p>
        </w:tc>
      </w:tr>
      <w:tr w:rsidR="0063550A" w14:paraId="4DC716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4325" w14:textId="77777777" w:rsidR="0063550A" w:rsidRDefault="00BC5F81">
            <w:r>
              <w:rPr>
                <w:sz w:val="20"/>
                <w:szCs w:val="20"/>
              </w:rPr>
              <w:t>Wholesale Manager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BD1B" w14:textId="77777777" w:rsidR="0063550A" w:rsidRDefault="00BC5F81">
            <w:r>
              <w:rPr>
                <w:sz w:val="20"/>
                <w:szCs w:val="20"/>
              </w:rPr>
              <w:t>WHOLESALE, ENTERPRISE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8668" w14:textId="77777777" w:rsidR="0063550A" w:rsidRDefault="00BC5F81">
            <w:r>
              <w:rPr>
                <w:sz w:val="20"/>
                <w:szCs w:val="20"/>
              </w:rPr>
              <w:t>Full wholesale operations management</w:t>
            </w:r>
          </w:p>
        </w:tc>
      </w:tr>
      <w:tr w:rsidR="0063550A" w14:paraId="17FB2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9B3C" w14:textId="77777777" w:rsidR="0063550A" w:rsidRDefault="00BC5F81">
            <w:r>
              <w:rPr>
                <w:sz w:val="20"/>
                <w:szCs w:val="20"/>
              </w:rPr>
              <w:t>Wholesale Counter Staff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3E89" w14:textId="77777777" w:rsidR="0063550A" w:rsidRDefault="00BC5F81">
            <w:r>
              <w:rPr>
                <w:sz w:val="20"/>
                <w:szCs w:val="20"/>
              </w:rPr>
              <w:t>WHOLESALE, ENTERPRISE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03A3" w14:textId="77777777" w:rsidR="0063550A" w:rsidRDefault="00BC5F81">
            <w:r>
              <w:rPr>
                <w:sz w:val="20"/>
                <w:szCs w:val="20"/>
              </w:rPr>
              <w:t>Order picking, intake, delivery confirmation</w:t>
            </w:r>
          </w:p>
        </w:tc>
      </w:tr>
      <w:tr w:rsidR="0063550A" w14:paraId="3FAE83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2558" w14:textId="77777777" w:rsidR="0063550A" w:rsidRDefault="00BC5F81">
            <w:r>
              <w:rPr>
                <w:sz w:val="20"/>
                <w:szCs w:val="20"/>
              </w:rPr>
              <w:t>Delivery Staff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4E5F" w14:textId="77777777" w:rsidR="0063550A" w:rsidRDefault="00BC5F81">
            <w:r>
              <w:rPr>
                <w:sz w:val="20"/>
                <w:szCs w:val="20"/>
              </w:rPr>
              <w:t>WHOLESALE, ENTERPRISE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958F" w14:textId="77777777" w:rsidR="0063550A" w:rsidRDefault="00BC5F81">
            <w:r>
              <w:rPr>
                <w:sz w:val="20"/>
                <w:szCs w:val="20"/>
              </w:rPr>
              <w:t>Delivery status updates only</w:t>
            </w:r>
          </w:p>
        </w:tc>
      </w:tr>
    </w:tbl>
    <w:p w14:paraId="24F0715A" w14:textId="77777777" w:rsidR="0063550A" w:rsidRDefault="0063550A">
      <w:pPr>
        <w:spacing w:after="200"/>
      </w:pPr>
    </w:p>
    <w:p w14:paraId="373942A4" w14:textId="77777777" w:rsidR="0063550A" w:rsidRDefault="00BC5F81">
      <w:pPr>
        <w:pStyle w:val="Heading1"/>
      </w:pPr>
      <w:r>
        <w:t>Competitive Advantages</w:t>
      </w:r>
    </w:p>
    <w:p w14:paraId="2ABE6938" w14:textId="77777777" w:rsidR="0063550A" w:rsidRDefault="0063550A">
      <w:pPr>
        <w:pBdr>
          <w:bottom w:val="single" w:sz="6" w:space="1" w:color="D6F0E8"/>
        </w:pBd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63550A" w14:paraId="7D095D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4270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Advantage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AC44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63550A" w14:paraId="14FDF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FAE8" w14:textId="77777777" w:rsidR="0063550A" w:rsidRDefault="00BC5F81">
            <w:r>
              <w:rPr>
                <w:sz w:val="20"/>
                <w:szCs w:val="20"/>
              </w:rPr>
              <w:t>Tanzania-first design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8CE6" w14:textId="77777777" w:rsidR="0063550A" w:rsidRDefault="00BC5F81">
            <w:r>
              <w:rPr>
                <w:sz w:val="20"/>
                <w:szCs w:val="20"/>
              </w:rPr>
              <w:t>Tsh currency, TMDA regulatory framework, NEMLIT drug classification, AWaRe antibiotics, NHIF/UHI data structure — no imported system offers this</w:t>
            </w:r>
          </w:p>
        </w:tc>
      </w:tr>
      <w:tr w:rsidR="0063550A" w14:paraId="59522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2E19" w14:textId="77777777" w:rsidR="0063550A" w:rsidRDefault="00BC5F81">
            <w:r>
              <w:rPr>
                <w:sz w:val="20"/>
                <w:szCs w:val="20"/>
              </w:rPr>
              <w:t>Offline-first architecture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72F7" w14:textId="77777777" w:rsidR="0063550A" w:rsidRDefault="00BC5F81">
            <w:r>
              <w:rPr>
                <w:sz w:val="20"/>
                <w:szCs w:val="20"/>
              </w:rPr>
              <w:t>Tanzania's connectivity outside Dar es Salaam and Arusha is unreliable. A system that fails without internet cannot serve the real market</w:t>
            </w:r>
          </w:p>
        </w:tc>
      </w:tr>
      <w:tr w:rsidR="0063550A" w14:paraId="214159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B594" w14:textId="77777777" w:rsidR="0063550A" w:rsidRDefault="00BC5F81">
            <w:r>
              <w:rPr>
                <w:sz w:val="20"/>
                <w:szCs w:val="20"/>
              </w:rPr>
              <w:t>Patient safety at dispensing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D7BD" w14:textId="77777777" w:rsidR="0063550A" w:rsidRDefault="00BC5F81">
            <w:r>
              <w:rPr>
                <w:sz w:val="20"/>
                <w:szCs w:val="20"/>
              </w:rPr>
              <w:t>Drug interaction checking, contraindication alerts, and dose calculation at the point of sale. No local competitor offers this layer</w:t>
            </w:r>
          </w:p>
        </w:tc>
      </w:tr>
      <w:tr w:rsidR="0063550A" w14:paraId="12D86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0B7C" w14:textId="77777777" w:rsidR="0063550A" w:rsidRDefault="00BC5F81">
            <w:r>
              <w:rPr>
                <w:sz w:val="20"/>
                <w:szCs w:val="20"/>
              </w:rPr>
              <w:t>All-in-one platform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8797" w14:textId="77777777" w:rsidR="0063550A" w:rsidRDefault="00BC5F81">
            <w:r>
              <w:rPr>
                <w:sz w:val="20"/>
                <w:szCs w:val="20"/>
              </w:rPr>
              <w:t>Inventory + compliance + dispensing + wholesale + analytics in one subscription. No integration headaches, no multiple vendors</w:t>
            </w:r>
          </w:p>
        </w:tc>
      </w:tr>
      <w:tr w:rsidR="0063550A" w14:paraId="65A6E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4B9B" w14:textId="77777777" w:rsidR="0063550A" w:rsidRDefault="00BC5F81">
            <w:r>
              <w:rPr>
                <w:sz w:val="20"/>
                <w:szCs w:val="20"/>
              </w:rPr>
              <w:t>UHI readiness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2E94" w14:textId="77777777" w:rsidR="0063550A" w:rsidRDefault="00BC5F81">
            <w:r>
              <w:rPr>
                <w:sz w:val="20"/>
                <w:szCs w:val="20"/>
              </w:rPr>
              <w:t>Structured dispensing records with ICD codes from day one. Pharmacies using PharmaConnect are already building the data they will need for UHI claims</w:t>
            </w:r>
          </w:p>
        </w:tc>
      </w:tr>
      <w:tr w:rsidR="0063550A" w14:paraId="0DD9C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0937" w14:textId="77777777" w:rsidR="0063550A" w:rsidRDefault="00BC5F81">
            <w:r>
              <w:rPr>
                <w:sz w:val="20"/>
                <w:szCs w:val="20"/>
              </w:rPr>
              <w:t>No hardware required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6823" w14:textId="77777777" w:rsidR="0063550A" w:rsidRDefault="00BC5F81">
            <w:r>
              <w:rPr>
                <w:sz w:val="20"/>
                <w:szCs w:val="20"/>
              </w:rPr>
              <w:t>Any smartphone. Zero capital expenditure required from the pharmacy. Lowers the adoption barrier significantly</w:t>
            </w:r>
          </w:p>
        </w:tc>
      </w:tr>
      <w:tr w:rsidR="0063550A" w14:paraId="62119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ED3E" w14:textId="77777777" w:rsidR="0063550A" w:rsidRDefault="00BC5F81">
            <w:r>
              <w:rPr>
                <w:sz w:val="20"/>
                <w:szCs w:val="20"/>
              </w:rPr>
              <w:t>AWaRe stewardship</w:t>
            </w:r>
          </w:p>
        </w:tc>
        <w:tc>
          <w:tcPr>
            <w:tcW w:w="6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6A52" w14:textId="77777777" w:rsidR="0063550A" w:rsidRDefault="00BC5F81">
            <w:r>
              <w:rPr>
                <w:sz w:val="20"/>
                <w:szCs w:val="20"/>
              </w:rPr>
              <w:t>Automatic classification of WATCH and RESERVE antibiotics at dispensing. A differentiator with PICs who understand the NEMLIT</w:t>
            </w:r>
          </w:p>
        </w:tc>
      </w:tr>
    </w:tbl>
    <w:p w14:paraId="58BE7229" w14:textId="77777777" w:rsidR="0063550A" w:rsidRDefault="0063550A">
      <w:pPr>
        <w:spacing w:after="200"/>
      </w:pPr>
    </w:p>
    <w:p w14:paraId="1D2E79F8" w14:textId="77777777" w:rsidR="0063550A" w:rsidRDefault="00BC5F81">
      <w:pPr>
        <w:pStyle w:val="Heading1"/>
      </w:pPr>
      <w:r>
        <w:t>Product Roadmap</w:t>
      </w:r>
    </w:p>
    <w:p w14:paraId="1B09E83A" w14:textId="77777777" w:rsidR="0063550A" w:rsidRDefault="0063550A">
      <w:pPr>
        <w:pBdr>
          <w:bottom w:val="single" w:sz="6" w:space="1" w:color="D6F0E8"/>
        </w:pBd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1"/>
        <w:gridCol w:w="1837"/>
        <w:gridCol w:w="6048"/>
      </w:tblGrid>
      <w:tr w:rsidR="0063550A" w14:paraId="6DE517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B755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35E9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F30E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63550A" w14:paraId="0ACB37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A622" w14:textId="77777777" w:rsidR="0063550A" w:rsidRDefault="00BC5F81"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2537" w14:textId="77777777" w:rsidR="0063550A" w:rsidRDefault="00BC5F81">
            <w:r>
              <w:rPr>
                <w:b/>
                <w:bCs/>
                <w:color w:val="1A6B5C"/>
                <w:sz w:val="20"/>
                <w:szCs w:val="20"/>
              </w:rPr>
              <w:t>Live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9809" w14:textId="77777777" w:rsidR="0063550A" w:rsidRDefault="00BC5F81">
            <w:r>
              <w:rPr>
                <w:sz w:val="20"/>
                <w:szCs w:val="20"/>
              </w:rPr>
              <w:t>Dashboard, Inventory (FEFO, batch, expiry), Compliance Tracker, Dispensing with Patient Safety (interactions, AWaRe, dose calc), Analytics, Knowledge Hub, Wholesale basics, Attendance, Subscription management</w:t>
            </w:r>
          </w:p>
        </w:tc>
      </w:tr>
      <w:tr w:rsidR="0063550A" w14:paraId="437812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BB4E" w14:textId="77777777" w:rsidR="0063550A" w:rsidRDefault="00BC5F81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7025" w14:textId="77777777" w:rsidR="0063550A" w:rsidRDefault="00BC5F81">
            <w:r>
              <w:rPr>
                <w:sz w:val="20"/>
                <w:szCs w:val="20"/>
              </w:rPr>
              <w:t>Coming Soon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249A" w14:textId="77777777" w:rsidR="0063550A" w:rsidRDefault="00BC5F81">
            <w:r>
              <w:rPr>
                <w:sz w:val="20"/>
                <w:szCs w:val="20"/>
              </w:rPr>
              <w:t>CPD Tracker (PC MOU pending), NHIF/UHI Claims Module (Breeze API accreditation pending), Stock Exchange, Payment Gateway (M-Pesa / Flutterwave), Full Forecasting Engine, Pharmacovigilance ADR Reporting, Dispensing Daily Close, Wholesale Returns, Purchase Orders, Delivery Manifests, Per-client Pricing</w:t>
            </w:r>
          </w:p>
        </w:tc>
      </w:tr>
      <w:tr w:rsidR="0063550A" w14:paraId="2C854F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911C" w14:textId="77777777" w:rsidR="0063550A" w:rsidRDefault="00BC5F81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C286" w14:textId="77777777" w:rsidR="0063550A" w:rsidRDefault="00BC5F81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897D" w14:textId="77777777" w:rsidR="0063550A" w:rsidRDefault="00BC5F81">
            <w:r>
              <w:rPr>
                <w:sz w:val="20"/>
                <w:szCs w:val="20"/>
              </w:rPr>
              <w:t>B2B Ordering Platform (closed network — retail orders from PharmaConnect wholesale only), Patient Mobile App (PDPC + MOH MOU required), Multi-outlet Enterprise Dashboard, Persistent Patient Records</w:t>
            </w:r>
          </w:p>
        </w:tc>
      </w:tr>
      <w:tr w:rsidR="0063550A" w14:paraId="2CE562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CE32" w14:textId="77777777" w:rsidR="0063550A" w:rsidRDefault="00BC5F81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076B" w14:textId="77777777" w:rsidR="0063550A" w:rsidRDefault="00BC5F81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68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50A3" w14:textId="77777777" w:rsidR="0063550A" w:rsidRDefault="00BC5F81">
            <w:r>
              <w:rPr>
                <w:sz w:val="20"/>
                <w:szCs w:val="20"/>
              </w:rPr>
              <w:t>AI Safety Module (LLM-assisted drug counselling), Data Products (anonymised market intelligence), Regional Demand Analytics, AWaRe Consumption Reporting for TMDA</w:t>
            </w:r>
          </w:p>
        </w:tc>
      </w:tr>
    </w:tbl>
    <w:p w14:paraId="77129131" w14:textId="77777777" w:rsidR="0063550A" w:rsidRDefault="0063550A">
      <w:pPr>
        <w:spacing w:after="200"/>
      </w:pPr>
    </w:p>
    <w:p w14:paraId="1E59017C" w14:textId="77777777" w:rsidR="0063550A" w:rsidRDefault="00BC5F81">
      <w:pPr>
        <w:pStyle w:val="Heading1"/>
      </w:pPr>
      <w:r>
        <w:t>Deferred Features — What Is Coming and Why It Is Not Here Yet</w:t>
      </w:r>
    </w:p>
    <w:p w14:paraId="579AAF1D" w14:textId="77777777" w:rsidR="0063550A" w:rsidRDefault="0063550A">
      <w:pPr>
        <w:pBdr>
          <w:bottom w:val="single" w:sz="6" w:space="1" w:color="D6F0E8"/>
        </w:pBdr>
        <w:spacing w:after="120"/>
      </w:pPr>
    </w:p>
    <w:p w14:paraId="643CC6CC" w14:textId="77777777" w:rsidR="0063550A" w:rsidRDefault="00BC5F81">
      <w:pPr>
        <w:spacing w:after="140"/>
      </w:pPr>
      <w:r>
        <w:t>The following features have been designed and scoped but are intentionally not built yet. Each has a specific dependency or regulatory gate that must be met first. None is a missing product decision — each is a deliberate choice to build on a stable foundation.</w:t>
      </w:r>
    </w:p>
    <w:p w14:paraId="0AA36318" w14:textId="77777777" w:rsidR="0063550A" w:rsidRDefault="0063550A">
      <w:pP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3550A" w14:paraId="434B0E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412C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1A6B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0A54" w14:textId="77777777" w:rsidR="0063550A" w:rsidRDefault="00BC5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Blocking dependency</w:t>
            </w:r>
          </w:p>
        </w:tc>
      </w:tr>
      <w:tr w:rsidR="0063550A" w14:paraId="75FED3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261A" w14:textId="77777777" w:rsidR="0063550A" w:rsidRDefault="00BC5F81">
            <w:r>
              <w:rPr>
                <w:sz w:val="20"/>
                <w:szCs w:val="20"/>
              </w:rPr>
              <w:t>NHIF Claims Module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918F" w14:textId="77777777" w:rsidR="0063550A" w:rsidRDefault="00BC5F81">
            <w:r>
              <w:rPr>
                <w:sz w:val="20"/>
                <w:szCs w:val="20"/>
              </w:rPr>
              <w:t>NHIF Breeze API accreditation. Application submitted. Schema and data capture are ready.</w:t>
            </w:r>
          </w:p>
        </w:tc>
      </w:tr>
      <w:tr w:rsidR="0063550A" w14:paraId="62BFBA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F3F5" w14:textId="77777777" w:rsidR="0063550A" w:rsidRDefault="00BC5F81">
            <w:r>
              <w:rPr>
                <w:sz w:val="20"/>
                <w:szCs w:val="20"/>
              </w:rPr>
              <w:t>Prescription Management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E1BC" w14:textId="77777777" w:rsidR="0063550A" w:rsidRDefault="00BC5F81">
            <w:r>
              <w:rPr>
                <w:sz w:val="20"/>
                <w:szCs w:val="20"/>
              </w:rPr>
              <w:t>PC and TMDA joint digital prescription framework. Not yet published.</w:t>
            </w:r>
          </w:p>
        </w:tc>
      </w:tr>
      <w:tr w:rsidR="0063550A" w14:paraId="7F267A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1708" w14:textId="77777777" w:rsidR="0063550A" w:rsidRDefault="00BC5F81">
            <w:r>
              <w:rPr>
                <w:sz w:val="20"/>
                <w:szCs w:val="20"/>
              </w:rPr>
              <w:t>Clinical OTC Symptom Tool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8D96" w14:textId="77777777" w:rsidR="0063550A" w:rsidRDefault="00BC5F81">
            <w:r>
              <w:rPr>
                <w:sz w:val="20"/>
                <w:szCs w:val="20"/>
              </w:rPr>
              <w:t>PharmaConnect written clinical position statement. Internal review required.</w:t>
            </w:r>
          </w:p>
        </w:tc>
      </w:tr>
      <w:tr w:rsidR="0063550A" w14:paraId="377F7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E7A1" w14:textId="77777777" w:rsidR="0063550A" w:rsidRDefault="00BC5F81">
            <w:r>
              <w:rPr>
                <w:sz w:val="20"/>
                <w:szCs w:val="20"/>
              </w:rPr>
              <w:t>Persistent Patient Records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B0E0" w14:textId="77777777" w:rsidR="0063550A" w:rsidRDefault="00BC5F81">
            <w:r>
              <w:rPr>
                <w:sz w:val="20"/>
                <w:szCs w:val="20"/>
              </w:rPr>
              <w:t>PDPC registration as health data controller + MOH MOU. Both in progress.</w:t>
            </w:r>
          </w:p>
        </w:tc>
      </w:tr>
      <w:tr w:rsidR="0063550A" w14:paraId="222D6A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2B5E" w14:textId="77777777" w:rsidR="0063550A" w:rsidRDefault="00BC5F81">
            <w:r>
              <w:rPr>
                <w:sz w:val="20"/>
                <w:szCs w:val="20"/>
              </w:rPr>
              <w:t>PC-Accredited CPD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8099" w14:textId="77777777" w:rsidR="0063550A" w:rsidRDefault="00BC5F81">
            <w:r>
              <w:rPr>
                <w:sz w:val="20"/>
                <w:szCs w:val="20"/>
              </w:rPr>
              <w:t>Pharmacy Council MOU for CPD accreditation. Engagement initiated.</w:t>
            </w:r>
          </w:p>
        </w:tc>
      </w:tr>
      <w:tr w:rsidR="0063550A" w14:paraId="2FA323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2FA9" w14:textId="77777777" w:rsidR="0063550A" w:rsidRDefault="00BC5F81">
            <w:r>
              <w:rPr>
                <w:sz w:val="20"/>
                <w:szCs w:val="20"/>
              </w:rPr>
              <w:t>TMDA Controlled Substances Reporting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475A" w14:textId="77777777" w:rsidR="0063550A" w:rsidRDefault="00BC5F81">
            <w:r>
              <w:rPr>
                <w:sz w:val="20"/>
                <w:szCs w:val="20"/>
              </w:rPr>
              <w:t>TMDA electronic reporting system notification and approval.</w:t>
            </w:r>
          </w:p>
        </w:tc>
      </w:tr>
      <w:tr w:rsidR="0063550A" w14:paraId="0F09C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9399" w14:textId="77777777" w:rsidR="0063550A" w:rsidRDefault="00BC5F81">
            <w:r>
              <w:rPr>
                <w:sz w:val="20"/>
                <w:szCs w:val="20"/>
              </w:rPr>
              <w:t>Pharmacovigilance ADR submission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2009" w14:textId="77777777" w:rsidR="0063550A" w:rsidRDefault="00BC5F81">
            <w:r>
              <w:rPr>
                <w:sz w:val="20"/>
                <w:szCs w:val="20"/>
              </w:rPr>
              <w:t>TMDA electronic ADR reporting integration. Schema and placeholder page built.</w:t>
            </w:r>
          </w:p>
        </w:tc>
      </w:tr>
      <w:tr w:rsidR="0063550A" w14:paraId="09F622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50AB" w14:textId="77777777" w:rsidR="0063550A" w:rsidRDefault="00BC5F81">
            <w:r>
              <w:rPr>
                <w:sz w:val="20"/>
                <w:szCs w:val="20"/>
              </w:rPr>
              <w:t>Payment gateway (M-Pesa / Flutterwave)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5CC8" w14:textId="77777777" w:rsidR="0063550A" w:rsidRDefault="00BC5F81">
            <w:r>
              <w:rPr>
                <w:sz w:val="20"/>
                <w:szCs w:val="20"/>
              </w:rPr>
              <w:t>Phase 2. Manual payment confirmation in Phase 1.</w:t>
            </w:r>
          </w:p>
        </w:tc>
      </w:tr>
      <w:tr w:rsidR="0063550A" w14:paraId="7A359F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10F4" w14:textId="77777777" w:rsidR="0063550A" w:rsidRDefault="00BC5F81">
            <w:r>
              <w:rPr>
                <w:sz w:val="20"/>
                <w:szCs w:val="20"/>
              </w:rPr>
              <w:t>Patient App (mobile)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3323" w14:textId="77777777" w:rsidR="0063550A" w:rsidRDefault="00BC5F81">
            <w:r>
              <w:rPr>
                <w:sz w:val="20"/>
                <w:szCs w:val="20"/>
              </w:rPr>
              <w:t>Phase 3. Requires PDPC registration and MOH data sharing agreement.</w:t>
            </w:r>
          </w:p>
        </w:tc>
      </w:tr>
      <w:tr w:rsidR="0063550A" w14:paraId="30D6F7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BD29" w14:textId="77777777" w:rsidR="0063550A" w:rsidRDefault="00BC5F81">
            <w:r>
              <w:rPr>
                <w:sz w:val="20"/>
                <w:szCs w:val="20"/>
              </w:rPr>
              <w:t>Cold chain temperature UI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C435" w14:textId="77777777" w:rsidR="0063550A" w:rsidRDefault="00BC5F81">
            <w:r>
              <w:rPr>
                <w:sz w:val="20"/>
                <w:szCs w:val="20"/>
              </w:rPr>
              <w:t>Schema built. UI deferred until GSDP audit demand from pharmacies confirms priority.</w:t>
            </w:r>
          </w:p>
        </w:tc>
      </w:tr>
      <w:tr w:rsidR="0063550A" w14:paraId="65D4E3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19CE" w14:textId="77777777" w:rsidR="0063550A" w:rsidRDefault="00BC5F81">
            <w:r>
              <w:rPr>
                <w:sz w:val="20"/>
                <w:szCs w:val="20"/>
              </w:rPr>
              <w:t>Adherence/refill SMS reminders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D936" w14:textId="77777777" w:rsidR="0063550A" w:rsidRDefault="00BC5F81">
            <w:r>
              <w:rPr>
                <w:sz w:val="20"/>
                <w:szCs w:val="20"/>
              </w:rPr>
              <w:t>Requires 3–6 months of real dispensing data per pharmacy. Africa's Talking is ready.</w:t>
            </w:r>
          </w:p>
        </w:tc>
      </w:tr>
      <w:tr w:rsidR="0063550A" w14:paraId="1FC56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75DE" w14:textId="77777777" w:rsidR="0063550A" w:rsidRDefault="00BC5F81">
            <w:r>
              <w:rPr>
                <w:sz w:val="20"/>
                <w:szCs w:val="20"/>
              </w:rPr>
              <w:t>AI drug counselling</w:t>
            </w:r>
          </w:p>
        </w:tc>
        <w:tc>
          <w:tcPr>
            <w:tcW w:w="6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D6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A734" w14:textId="77777777" w:rsidR="0063550A" w:rsidRDefault="00BC5F81">
            <w:r>
              <w:rPr>
                <w:sz w:val="20"/>
                <w:szCs w:val="20"/>
              </w:rPr>
              <w:t>Phase 4. Clinical governance policy and LLM contract required first.</w:t>
            </w:r>
          </w:p>
        </w:tc>
      </w:tr>
    </w:tbl>
    <w:p w14:paraId="726AA9C1" w14:textId="77777777" w:rsidR="0063550A" w:rsidRDefault="0063550A">
      <w:pPr>
        <w:spacing w:after="200"/>
      </w:pPr>
    </w:p>
    <w:p w14:paraId="00FF45EE" w14:textId="77777777" w:rsidR="0063550A" w:rsidRDefault="00BC5F81">
      <w:pPr>
        <w:pStyle w:val="Heading1"/>
      </w:pPr>
      <w:r>
        <w:t>Go-to-Market Approach</w:t>
      </w:r>
    </w:p>
    <w:p w14:paraId="5C2A75D4" w14:textId="77777777" w:rsidR="0063550A" w:rsidRDefault="0063550A">
      <w:pPr>
        <w:pBdr>
          <w:bottom w:val="single" w:sz="6" w:space="1" w:color="D6F0E8"/>
        </w:pBdr>
        <w:spacing w:after="120"/>
      </w:pPr>
    </w:p>
    <w:p w14:paraId="63F732F6" w14:textId="77777777" w:rsidR="0063550A" w:rsidRDefault="00BC5F81">
      <w:pPr>
        <w:spacing w:after="140"/>
      </w:pPr>
      <w:r>
        <w:t>Phase 1 targets independent retail pharmacies and wholesale facilities in Arusha as the initial anchor market, expanding to Dar es Salaam, Mwanza, and Dodoma. The approach is direct and relationship-led.</w:t>
      </w:r>
    </w:p>
    <w:p w14:paraId="1D6AF0B8" w14:textId="77777777" w:rsidR="0063550A" w:rsidRDefault="0063550A">
      <w:pPr>
        <w:spacing w:after="120"/>
      </w:pPr>
    </w:p>
    <w:p w14:paraId="2AA18528" w14:textId="77777777" w:rsidR="0063550A" w:rsidRDefault="00BC5F81">
      <w:pPr>
        <w:spacing w:before="200" w:after="80"/>
      </w:pPr>
      <w:r>
        <w:rPr>
          <w:b/>
          <w:bCs/>
          <w:sz w:val="24"/>
          <w:szCs w:val="24"/>
        </w:rPr>
        <w:t>Primary acquisition channels</w:t>
      </w:r>
    </w:p>
    <w:p w14:paraId="117E1FDC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Direct outreach to Pharmacists in Charge and Owners via WhatsApp and phone in Arusha network</w:t>
      </w:r>
    </w:p>
    <w:p w14:paraId="2E98E39C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Pharmacy Council and TMDA-adjacent events and CPD sessions where PICs gather</w:t>
      </w:r>
    </w:p>
    <w:p w14:paraId="3A60A35A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Word of mouth from early adopter pharmacies — the pharmacy community in each town is small and tightly networked</w:t>
      </w:r>
    </w:p>
    <w:p w14:paraId="286778B5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Targeted presence at MSD and supplier distribution points where pharmacies receive stock</w:t>
      </w:r>
    </w:p>
    <w:p w14:paraId="248E7665" w14:textId="77777777" w:rsidR="0063550A" w:rsidRDefault="0063550A">
      <w:pPr>
        <w:spacing w:after="120"/>
      </w:pPr>
    </w:p>
    <w:p w14:paraId="0860D4D7" w14:textId="77777777" w:rsidR="0063550A" w:rsidRDefault="00BC5F81">
      <w:pPr>
        <w:spacing w:before="200" w:after="80"/>
      </w:pPr>
      <w:r>
        <w:rPr>
          <w:b/>
          <w:bCs/>
          <w:sz w:val="24"/>
          <w:szCs w:val="24"/>
        </w:rPr>
        <w:t>Conversion approach</w:t>
      </w:r>
    </w:p>
    <w:p w14:paraId="05D1EEE9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30-day free trial. No credit card. No upfront commitment.</w:t>
      </w:r>
    </w:p>
    <w:p w14:paraId="61C719F7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WhatsApp-based onboarding and support for the first 30 days</w:t>
      </w:r>
    </w:p>
    <w:p w14:paraId="2E3BF0D9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Upgrade path: ADDO → STANDARD → PREMIUM as pharmacy grows and needs more features</w:t>
      </w:r>
    </w:p>
    <w:p w14:paraId="4C937FAF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Manual payment confirmation in Phase 1 via M-Pesa or bank transfer. Automated gateway in Phase 2.</w:t>
      </w:r>
    </w:p>
    <w:p w14:paraId="51964805" w14:textId="77777777" w:rsidR="0063550A" w:rsidRDefault="0063550A">
      <w:pPr>
        <w:spacing w:after="120"/>
      </w:pPr>
    </w:p>
    <w:tbl>
      <w:tblPr>
        <w:tblW w:w="9026" w:type="dxa"/>
        <w:tblBorders>
          <w:top w:val="none" w:sz="0" w:space="0" w:color="FFFFFF"/>
          <w:left w:val="single" w:sz="18" w:space="0" w:color="1A6B5C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3550A" w14:paraId="30AABC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55D3CB" w14:textId="77777777" w:rsidR="0063550A" w:rsidRDefault="00BC5F81">
            <w:r>
              <w:rPr>
                <w:i/>
                <w:iCs/>
              </w:rPr>
              <w:t>The market is validated — pharmacy digitisation is a known need. What we are proving now is the sales motion: who makes the buying decision, what objection matters most, and what the shortest path from demo to paid subscription looks like in the Tanzanian context.</w:t>
            </w:r>
          </w:p>
        </w:tc>
      </w:tr>
    </w:tbl>
    <w:p w14:paraId="210ABB53" w14:textId="77777777" w:rsidR="0063550A" w:rsidRDefault="0063550A">
      <w:pPr>
        <w:spacing w:after="200"/>
      </w:pPr>
    </w:p>
    <w:p w14:paraId="33C114F4" w14:textId="77777777" w:rsidR="0063550A" w:rsidRDefault="00BC5F81">
      <w:pPr>
        <w:pStyle w:val="Heading1"/>
      </w:pPr>
      <w:r>
        <w:t>What We Know, What We Are Learning</w:t>
      </w:r>
    </w:p>
    <w:p w14:paraId="114D9827" w14:textId="77777777" w:rsidR="0063550A" w:rsidRDefault="0063550A">
      <w:pPr>
        <w:pBdr>
          <w:bottom w:val="single" w:sz="6" w:space="1" w:color="D6F0E8"/>
        </w:pBdr>
        <w:spacing w:after="120"/>
      </w:pPr>
    </w:p>
    <w:p w14:paraId="68D2DCE4" w14:textId="77777777" w:rsidR="0063550A" w:rsidRDefault="00BC5F81">
      <w:pPr>
        <w:spacing w:after="140"/>
      </w:pPr>
      <w:r>
        <w:t>Market validation is established — Tanzanian pharmacies need better tools. The UHI mandate creates urgency that did not exist before 2024. The open question is sales motion validation: which conversation wins the deal, what the real objection is (price, internet reliability, staff adoption, or trust), and how many touchpoints are needed before a pharmacy commits.</w:t>
      </w:r>
    </w:p>
    <w:p w14:paraId="7C711707" w14:textId="77777777" w:rsidR="0063550A" w:rsidRDefault="0063550A">
      <w:pPr>
        <w:spacing w:after="120"/>
      </w:pPr>
    </w:p>
    <w:p w14:paraId="198D5F95" w14:textId="77777777" w:rsidR="0063550A" w:rsidRDefault="00BC5F81">
      <w:pPr>
        <w:spacing w:after="140"/>
      </w:pPr>
      <w:r>
        <w:t>The first 20 customers are primarily learning experiments. We are treating each one as an opportunity to answer: who is the real decision-maker in a Tanzanian pharmacy, what makes them stay after 30 days, and which features drive retention versus acquisition.</w:t>
      </w:r>
    </w:p>
    <w:p w14:paraId="5F988A4E" w14:textId="77777777" w:rsidR="0063550A" w:rsidRDefault="0063550A">
      <w:pPr>
        <w:spacing w:after="120"/>
      </w:pPr>
    </w:p>
    <w:p w14:paraId="79FEAE7F" w14:textId="77777777" w:rsidR="0063550A" w:rsidRDefault="00BC5F81">
      <w:pPr>
        <w:spacing w:after="140"/>
      </w:pPr>
      <w:r>
        <w:t>This informs three specific validation targets for 2026:</w:t>
      </w:r>
    </w:p>
    <w:p w14:paraId="3A792803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Who makes the buying decision — Owner calling from Nairobi, on-site PIC, or both must agree</w:t>
      </w:r>
    </w:p>
    <w:p w14:paraId="5500C7E4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What is the real conversion blocker — price, internet trust, staff resistance, or TMDA scrutiny concern</w:t>
      </w:r>
    </w:p>
    <w:p w14:paraId="1A0156A3" w14:textId="77777777" w:rsidR="0063550A" w:rsidRDefault="00BC5F81">
      <w:pPr>
        <w:pStyle w:val="ListParagraph"/>
        <w:numPr>
          <w:ilvl w:val="0"/>
          <w:numId w:val="2"/>
        </w:numPr>
        <w:spacing w:after="80"/>
      </w:pPr>
      <w:r>
        <w:t>What is the minimum proof required — does a WhatsApp demo close a deal or does it require an in-person visit</w:t>
      </w:r>
    </w:p>
    <w:p w14:paraId="406578C4" w14:textId="77777777" w:rsidR="0063550A" w:rsidRDefault="0063550A">
      <w:pPr>
        <w:spacing w:after="200"/>
      </w:pPr>
    </w:p>
    <w:p w14:paraId="0FD6D0F8" w14:textId="77777777" w:rsidR="0063550A" w:rsidRDefault="00BC5F81">
      <w:pPr>
        <w:pStyle w:val="Heading1"/>
      </w:pPr>
      <w:r>
        <w:t>Contact</w:t>
      </w:r>
    </w:p>
    <w:p w14:paraId="3F1B84CC" w14:textId="77777777" w:rsidR="0063550A" w:rsidRDefault="0063550A">
      <w:pPr>
        <w:pBdr>
          <w:bottom w:val="single" w:sz="6" w:space="1" w:color="D6F0E8"/>
        </w:pBdr>
        <w:spacing w:after="120"/>
      </w:pPr>
    </w:p>
    <w:p w14:paraId="1DC2639F" w14:textId="77777777" w:rsidR="0063550A" w:rsidRDefault="00BC5F81">
      <w:pPr>
        <w:spacing w:after="140"/>
      </w:pPr>
      <w:r>
        <w:t>For partnership enquiries, investor conversations, or pharmacy onboarding:</w:t>
      </w:r>
    </w:p>
    <w:p w14:paraId="4574989D" w14:textId="77777777" w:rsidR="0063550A" w:rsidRDefault="0063550A">
      <w:pPr>
        <w:spacing w:after="80"/>
      </w:pPr>
    </w:p>
    <w:p w14:paraId="250F8E50" w14:textId="77777777" w:rsidR="0063550A" w:rsidRDefault="00BC5F81">
      <w:pPr>
        <w:spacing w:after="100"/>
      </w:pPr>
      <w:r>
        <w:rPr>
          <w:b/>
          <w:bCs/>
        </w:rPr>
        <w:t>PharmaConnect</w:t>
      </w:r>
      <w:r>
        <w:rPr>
          <w:color w:val="64748B"/>
        </w:rPr>
        <w:t xml:space="preserve">  •  Arusha, Tanzania</w:t>
      </w:r>
    </w:p>
    <w:p w14:paraId="60D34D48" w14:textId="77777777" w:rsidR="0063550A" w:rsidRDefault="00BC5F81">
      <w:pPr>
        <w:spacing w:after="200"/>
      </w:pPr>
      <w:r>
        <w:rPr>
          <w:color w:val="64748B"/>
        </w:rPr>
        <w:t xml:space="preserve">Email: </w:t>
      </w:r>
      <w:r>
        <w:rPr>
          <w:color w:val="1A6B5C"/>
        </w:rPr>
        <w:t>godright.turner@gmail.com</w:t>
      </w:r>
    </w:p>
    <w:p w14:paraId="2548A22B" w14:textId="77777777" w:rsidR="0063550A" w:rsidRDefault="0063550A">
      <w:pPr>
        <w:spacing w:after="400"/>
      </w:pPr>
    </w:p>
    <w:tbl>
      <w:tblPr>
        <w:tblW w:w="9026" w:type="dxa"/>
        <w:tblBorders>
          <w:top w:val="none" w:sz="0" w:space="0" w:color="FFFFFF"/>
          <w:left w:val="single" w:sz="18" w:space="0" w:color="1A6B5C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3550A" w14:paraId="0DFB9E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820B62" w14:textId="77777777" w:rsidR="0063550A" w:rsidRDefault="00BC5F81">
            <w:r>
              <w:rPr>
                <w:i/>
                <w:iCs/>
              </w:rPr>
              <w:t>PharmaConnect is built for the pharmacist who is trying to serve their community well, stay compliant, and run a sustainable business — in that order.</w:t>
            </w:r>
          </w:p>
        </w:tc>
      </w:tr>
    </w:tbl>
    <w:p w14:paraId="08FE22BA" w14:textId="77777777" w:rsidR="0063550A" w:rsidRDefault="0063550A">
      <w:pPr>
        <w:spacing w:after="200"/>
      </w:pPr>
    </w:p>
    <w:sectPr w:rsidR="0063550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4630" w14:textId="77777777" w:rsidR="00BC5F81" w:rsidRDefault="00BC5F81">
      <w:r>
        <w:separator/>
      </w:r>
    </w:p>
  </w:endnote>
  <w:endnote w:type="continuationSeparator" w:id="0">
    <w:p w14:paraId="07C173C8" w14:textId="77777777" w:rsidR="00BC5F81" w:rsidRDefault="00BC5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88681" w14:textId="77777777" w:rsidR="0063550A" w:rsidRDefault="00BC5F81">
    <w:pPr>
      <w:pBdr>
        <w:top w:val="single" w:sz="4" w:space="1" w:color="D6F0E8"/>
      </w:pBdr>
      <w:spacing w:before="120"/>
    </w:pPr>
    <w:r>
      <w:rPr>
        <w:color w:val="64748B"/>
        <w:sz w:val="16"/>
        <w:szCs w:val="16"/>
      </w:rPr>
      <w:t xml:space="preserve">Confidential • PharmaConnect • April 2026  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365D2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32759" w14:textId="77777777" w:rsidR="00BC5F81" w:rsidRDefault="00BC5F81">
      <w:r>
        <w:separator/>
      </w:r>
    </w:p>
  </w:footnote>
  <w:footnote w:type="continuationSeparator" w:id="0">
    <w:p w14:paraId="11713426" w14:textId="77777777" w:rsidR="00BC5F81" w:rsidRDefault="00BC5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B407" w14:textId="77777777" w:rsidR="0063550A" w:rsidRDefault="00BC5F81">
    <w:pPr>
      <w:pBdr>
        <w:bottom w:val="single" w:sz="4" w:space="1" w:color="D6F0E8"/>
      </w:pBdr>
      <w:spacing w:after="120"/>
    </w:pPr>
    <w:r>
      <w:rPr>
        <w:b/>
        <w:bCs/>
        <w:color w:val="1A6B5C"/>
        <w:sz w:val="18"/>
        <w:szCs w:val="18"/>
      </w:rPr>
      <w:t>PharmaConnect</w:t>
    </w:r>
    <w:r>
      <w:rPr>
        <w:color w:val="64748B"/>
        <w:sz w:val="18"/>
        <w:szCs w:val="18"/>
      </w:rPr>
      <w:t xml:space="preserve">  •  Company Overview &amp; Product Pitch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5031"/>
    <w:multiLevelType w:val="hybridMultilevel"/>
    <w:tmpl w:val="80DCF72E"/>
    <w:lvl w:ilvl="0" w:tplc="6A9C3906">
      <w:start w:val="1"/>
      <w:numFmt w:val="bullet"/>
      <w:lvlText w:val="●"/>
      <w:lvlJc w:val="left"/>
      <w:pPr>
        <w:ind w:left="720" w:hanging="360"/>
      </w:pPr>
    </w:lvl>
    <w:lvl w:ilvl="1" w:tplc="243208A0">
      <w:start w:val="1"/>
      <w:numFmt w:val="bullet"/>
      <w:lvlText w:val="○"/>
      <w:lvlJc w:val="left"/>
      <w:pPr>
        <w:ind w:left="1440" w:hanging="360"/>
      </w:pPr>
    </w:lvl>
    <w:lvl w:ilvl="2" w:tplc="55BA5506">
      <w:start w:val="1"/>
      <w:numFmt w:val="bullet"/>
      <w:lvlText w:val="■"/>
      <w:lvlJc w:val="left"/>
      <w:pPr>
        <w:ind w:left="2160" w:hanging="360"/>
      </w:pPr>
    </w:lvl>
    <w:lvl w:ilvl="3" w:tplc="3CF86C3A">
      <w:start w:val="1"/>
      <w:numFmt w:val="bullet"/>
      <w:lvlText w:val="●"/>
      <w:lvlJc w:val="left"/>
      <w:pPr>
        <w:ind w:left="2880" w:hanging="360"/>
      </w:pPr>
    </w:lvl>
    <w:lvl w:ilvl="4" w:tplc="6EA06BDE">
      <w:start w:val="1"/>
      <w:numFmt w:val="bullet"/>
      <w:lvlText w:val="○"/>
      <w:lvlJc w:val="left"/>
      <w:pPr>
        <w:ind w:left="3600" w:hanging="360"/>
      </w:pPr>
    </w:lvl>
    <w:lvl w:ilvl="5" w:tplc="BA4A257A">
      <w:start w:val="1"/>
      <w:numFmt w:val="bullet"/>
      <w:lvlText w:val="■"/>
      <w:lvlJc w:val="left"/>
      <w:pPr>
        <w:ind w:left="4320" w:hanging="360"/>
      </w:pPr>
    </w:lvl>
    <w:lvl w:ilvl="6" w:tplc="17EC2BE6">
      <w:start w:val="1"/>
      <w:numFmt w:val="bullet"/>
      <w:lvlText w:val="●"/>
      <w:lvlJc w:val="left"/>
      <w:pPr>
        <w:ind w:left="5040" w:hanging="360"/>
      </w:pPr>
    </w:lvl>
    <w:lvl w:ilvl="7" w:tplc="9D8C800E">
      <w:start w:val="1"/>
      <w:numFmt w:val="bullet"/>
      <w:lvlText w:val="●"/>
      <w:lvlJc w:val="left"/>
      <w:pPr>
        <w:ind w:left="5760" w:hanging="360"/>
      </w:pPr>
    </w:lvl>
    <w:lvl w:ilvl="8" w:tplc="2BAAA7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DF708B"/>
    <w:multiLevelType w:val="hybridMultilevel"/>
    <w:tmpl w:val="97E4987E"/>
    <w:lvl w:ilvl="0" w:tplc="9C144590">
      <w:start w:val="1"/>
      <w:numFmt w:val="bullet"/>
      <w:lvlText w:val="•"/>
      <w:lvlJc w:val="left"/>
      <w:pPr>
        <w:ind w:left="720" w:hanging="360"/>
      </w:pPr>
    </w:lvl>
    <w:lvl w:ilvl="1" w:tplc="0B68E90C">
      <w:start w:val="1"/>
      <w:numFmt w:val="bullet"/>
      <w:lvlText w:val="◦"/>
      <w:lvlJc w:val="left"/>
      <w:pPr>
        <w:ind w:left="1080" w:hanging="360"/>
      </w:pPr>
    </w:lvl>
    <w:lvl w:ilvl="2" w:tplc="1C1234FE">
      <w:numFmt w:val="decimal"/>
      <w:lvlText w:val=""/>
      <w:lvlJc w:val="left"/>
    </w:lvl>
    <w:lvl w:ilvl="3" w:tplc="6818DA28">
      <w:numFmt w:val="decimal"/>
      <w:lvlText w:val=""/>
      <w:lvlJc w:val="left"/>
    </w:lvl>
    <w:lvl w:ilvl="4" w:tplc="CEF668FC">
      <w:numFmt w:val="decimal"/>
      <w:lvlText w:val=""/>
      <w:lvlJc w:val="left"/>
    </w:lvl>
    <w:lvl w:ilvl="5" w:tplc="1C02CC54">
      <w:numFmt w:val="decimal"/>
      <w:lvlText w:val=""/>
      <w:lvlJc w:val="left"/>
    </w:lvl>
    <w:lvl w:ilvl="6" w:tplc="45A060DA">
      <w:numFmt w:val="decimal"/>
      <w:lvlText w:val=""/>
      <w:lvlJc w:val="left"/>
    </w:lvl>
    <w:lvl w:ilvl="7" w:tplc="FED4AC7C">
      <w:numFmt w:val="decimal"/>
      <w:lvlText w:val=""/>
      <w:lvlJc w:val="left"/>
    </w:lvl>
    <w:lvl w:ilvl="8" w:tplc="8AEADB08">
      <w:numFmt w:val="decimal"/>
      <w:lvlText w:val=""/>
      <w:lvlJc w:val="left"/>
    </w:lvl>
  </w:abstractNum>
  <w:num w:numId="1" w16cid:durableId="971442680">
    <w:abstractNumId w:val="0"/>
    <w:lvlOverride w:ilvl="0">
      <w:startOverride w:val="1"/>
    </w:lvlOverride>
  </w:num>
  <w:num w:numId="2" w16cid:durableId="412514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50A"/>
    <w:rsid w:val="0063550A"/>
    <w:rsid w:val="00BC5F81"/>
    <w:rsid w:val="00D365D2"/>
    <w:rsid w:val="00E1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4112"/>
  <w15:docId w15:val="{2F4FDE1D-E0B7-42D6-8EF0-2C1171F6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403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6B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2673</Words>
  <Characters>15240</Characters>
  <Application>Microsoft Office Word</Application>
  <DocSecurity>0</DocSecurity>
  <Lines>127</Lines>
  <Paragraphs>35</Paragraphs>
  <ScaleCrop>false</ScaleCrop>
  <Company/>
  <LinksUpToDate>false</LinksUpToDate>
  <CharactersWithSpaces>17878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Elihaki Javan</cp:lastModifiedBy>
  <cp:revision>2</cp:revision>
  <dcterms:created xsi:type="dcterms:W3CDTF">2026-04-24T11:13:00Z</dcterms:created>
  <dcterms:modified xsi:type="dcterms:W3CDTF">2026-05-09T07:27:00Z</dcterms:modified>
</cp:coreProperties>
</file>