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52"/>
          <w:szCs w:val="52"/>
        </w:rPr>
        <w:t xml:space="preserve">PHARMACONNECT</w:t>
      </w:r>
    </w:p>
    <w:p>
      <w:pPr>
        <w:spacing w:after="60" w:before="0"/>
      </w:pPr>
      <w:r>
        <w:rPr>
          <w:rFonts w:ascii="Arial" w:cs="Arial" w:eastAsia="Arial" w:hAnsi="Arial"/>
          <w:color w:val="2E5090"/>
          <w:sz w:val="30"/>
          <w:szCs w:val="30"/>
        </w:rPr>
        <w:t xml:space="preserve">Wave 1 Board Outreach Emails</w:t>
      </w:r>
    </w:p>
    <w:p>
      <w:pPr>
        <w:spacing w:after="240" w:before="0"/>
      </w:pPr>
      <w:r>
        <w:rPr>
          <w:rFonts w:ascii="Arial" w:cs="Arial" w:eastAsia="Arial" w:hAnsi="Arial"/>
          <w:i/>
          <w:iCs/>
          <w:color w:val="777777"/>
          <w:sz w:val="22"/>
          <w:szCs w:val="22"/>
        </w:rPr>
        <w:t xml:space="preserve">Five personalised messages  ·  Founder-to-founder tone  ·  April 2026</w:t>
      </w:r>
    </w:p>
    <w:p>
      <w:pPr>
        <w:pBdr>
          <w:bottom w:val="single" w:color="2E5090" w:sz="4"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i/>
                <w:iCs/>
                <w:color w:val="1F3864"/>
                <w:sz w:val="21"/>
                <w:szCs w:val="21"/>
              </w:rPr>
              <w:t xml:space="preserve">Each email is written to be sent as-is or with light personalisation. Do not change the framing. Do not soften the ask. Do not add pleasantries that dilute the signal. These people receive many requests. Directness and specificity are what get a response.</w:t>
            </w:r>
          </w:p>
        </w:tc>
      </w:tr>
    </w:tbl>
    <w:p>
      <w:pPr>
        <w:spacing w:after="0" w:before="80"/>
      </w:pPr>
      <w:r>
        <w:t xml:space="preserve"/>
      </w:r>
    </w:p>
    <w:p>
      <w:pPr>
        <w:spacing w:after="80" w:before="60"/>
      </w:pPr>
      <w:r>
        <w:rPr>
          <w:rFonts w:ascii="Arial" w:cs="Arial" w:eastAsia="Arial" w:hAnsi="Arial"/>
          <w:color w:val="555555"/>
          <w:sz w:val="22"/>
          <w:szCs w:val="22"/>
        </w:rPr>
        <w:t xml:space="preserve">Send order: Fadhili Hezekiah first (PST partnership creates social proof). Mbwana Alliy second (Arusha presence gives you a local governance anchor). Then Mbwasi and Liana together. Paul Youn last — after you have at least one confirmed Tanzanian board member to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Candidate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Contact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Fadhili Hezekiah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pst.or.tz / PST events Arusha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8B0000"/>
                <w:sz w:val="19"/>
                <w:szCs w:val="19"/>
              </w:rPr>
              <w:t xml:space="preserve">SEND FIRST — CPD mandate anchor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Mbwana Alliy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tz.linkedin.com/in/mbwana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8B0000"/>
                <w:sz w:val="19"/>
                <w:szCs w:val="19"/>
              </w:rPr>
              <w:t xml:space="preserve">SEND SECOND — governance + investor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Romuald Mbwasi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rmbwasi@gmail.com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8B0000"/>
                <w:sz w:val="19"/>
                <w:szCs w:val="19"/>
              </w:rPr>
              <w:t xml:space="preserve">SEND THIRD (with Liana)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Jafary Liana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jliana@msh.org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8B0000"/>
                <w:sz w:val="19"/>
                <w:szCs w:val="19"/>
              </w:rPr>
              <w:t xml:space="preserve">SEND THIRD (with Mbwasi)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Paul Youn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19"/>
                <w:szCs w:val="19"/>
              </w:rPr>
              <w:t xml:space="preserve">d-prize.org / LinkedIn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8B0000"/>
                <w:sz w:val="19"/>
                <w:szCs w:val="19"/>
              </w:rPr>
              <w:t xml:space="preserve">SEND LAST — after TZ anchor confirmed</w:t>
            </w:r>
          </w:p>
        </w:tc>
      </w:tr>
    </w:tbl>
    <w:p>
      <w:pPr>
        <w:spacing w:after="0" w:before="60"/>
      </w:pPr>
      <w:r>
        <w:t xml:space="preserve"/>
      </w:r>
    </w:p>
    <w:p>
      <w:pPr>
        <w:pBdr>
          <w:bottom w:val="single" w:color="2E5090" w:sz="4" w:space="1"/>
        </w:pBdr>
        <w:spacing w:after="140" w:before="140"/>
      </w:pPr>
      <w:r>
        <w:t xml:space="preserve"/>
      </w:r>
    </w:p>
    <w:p>
      <w:pPr>
        <w:pStyle w:val="Heading1"/>
        <w:spacing w:after="100" w:before="360"/>
      </w:pPr>
      <w:r>
        <w:rPr>
          <w:rFonts w:ascii="Arial" w:cs="Arial" w:eastAsia="Arial" w:hAnsi="Arial"/>
          <w:b/>
          <w:bCs/>
          <w:color w:val="1F3864"/>
          <w:sz w:val="30"/>
          <w:szCs w:val="30"/>
        </w:rPr>
        <w:t xml:space="preserve">Email 1  ·  Fadhili Hezekiah  —  PST President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pPr>
              <w:spacing w:after="30" w:before="0"/>
            </w:pPr>
            <w:r>
              <w:rPr>
                <w:rFonts w:ascii="Arial" w:cs="Arial" w:eastAsia="Arial" w:hAnsi="Arial"/>
                <w:b/>
                <w:bCs/>
                <w:color w:val="8B6000"/>
                <w:sz w:val="19"/>
                <w:szCs w:val="19"/>
              </w:rPr>
              <w:t xml:space="preserve">APPROACH NOTES</w:t>
            </w:r>
          </w:p>
          <w:p>
            <w:pPr>
              <w:spacing w:after="0" w:before="0"/>
            </w:pPr>
            <w:r>
              <w:rPr>
                <w:rFonts w:ascii="Arial" w:cs="Arial" w:eastAsia="Arial" w:hAnsi="Arial"/>
                <w:color w:val="555500"/>
                <w:sz w:val="20"/>
                <w:szCs w:val="20"/>
              </w:rPr>
              <w:t xml:space="preserve">Hezekiah is pushing to make CPD mandatory for annual license renewal. That mandate stalls without a digital delivery mechanism. You are that mechanism. Frame this as mutual benefit from the first sentence — not an ask, a proposal. Lead with what PST gets, not what you need. Follow up after 5 business days if no response. If PST has upcoming events in Arusha, attend first and approach in person.</w:t>
            </w:r>
          </w:p>
        </w:tc>
      </w:tr>
    </w:tbl>
    <w:p>
      <w:pPr>
        <w:spacing w:after="0" w:before="100"/>
      </w:pPr>
      <w:r>
        <w:t xml:space="preserve"/>
      </w:r>
    </w:p>
    <w:p>
      <w:pPr>
        <w:spacing w:after="40" w:before="0"/>
      </w:pPr>
      <w:r>
        <w:rPr>
          <w:rFonts w:ascii="Arial" w:cs="Arial" w:eastAsia="Arial" w:hAnsi="Arial"/>
          <w:b/>
          <w:bCs/>
          <w:color w:val="555555"/>
          <w:sz w:val="20"/>
          <w:szCs w:val="20"/>
        </w:rPr>
        <w:t xml:space="preserve">To:  </w:t>
      </w:r>
      <w:r>
        <w:rPr>
          <w:rFonts w:ascii="Arial" w:cs="Arial" w:eastAsia="Arial" w:hAnsi="Arial"/>
          <w:color w:val="222222"/>
          <w:sz w:val="20"/>
          <w:szCs w:val="20"/>
        </w:rPr>
        <w:t xml:space="preserve">Fadhili Hezekiah, President, Pharmaceutical Society of Tanzania</w:t>
      </w:r>
    </w:p>
    <w:p>
      <w:pPr>
        <w:spacing w:after="40" w:before="0"/>
      </w:pPr>
      <w:r>
        <w:rPr>
          <w:rFonts w:ascii="Arial" w:cs="Arial" w:eastAsia="Arial" w:hAnsi="Arial"/>
          <w:b/>
          <w:bCs/>
          <w:color w:val="555555"/>
          <w:sz w:val="20"/>
          <w:szCs w:val="20"/>
        </w:rPr>
        <w:t xml:space="preserve">Via:  </w:t>
      </w:r>
      <w:r>
        <w:rPr>
          <w:rFonts w:ascii="Arial" w:cs="Arial" w:eastAsia="Arial" w:hAnsi="Arial"/>
          <w:color w:val="222222"/>
          <w:sz w:val="20"/>
          <w:szCs w:val="20"/>
        </w:rPr>
        <w:t xml:space="preserve">pst.or.tz contact form + LinkedIn (search: Fadhili Hezekiah PST)</w:t>
      </w:r>
    </w:p>
    <w:p>
      <w:pPr>
        <w:spacing w:after="40" w:before="0"/>
      </w:pPr>
      <w:r>
        <w:rPr>
          <w:rFonts w:ascii="Arial" w:cs="Arial" w:eastAsia="Arial" w:hAnsi="Arial"/>
          <w:b/>
          <w:bCs/>
          <w:color w:val="555555"/>
          <w:sz w:val="20"/>
          <w:szCs w:val="20"/>
        </w:rPr>
        <w:t xml:space="preserve">Subject:  </w:t>
      </w:r>
      <w:r>
        <w:rPr>
          <w:rFonts w:ascii="Arial" w:cs="Arial" w:eastAsia="Arial" w:hAnsi="Arial"/>
          <w:color w:val="222222"/>
          <w:sz w:val="20"/>
          <w:szCs w:val="20"/>
        </w:rPr>
        <w:t xml:space="preserve">PharmaConnect + PST — A digital CPD delivery partnership for Tanzania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280"/>
              <w:bottom w:type="dxa" w:w="200"/>
              <w:right w:type="dxa" w:w="280"/>
            </w:tcMar>
          </w:tcPr>
          <w:p>
            <w:pPr>
              <w:spacing w:after="0" w:before="80"/>
            </w:pPr>
            <w:r>
              <w:rPr>
                <w:rFonts w:ascii="Arial" w:cs="Arial" w:eastAsia="Arial" w:hAnsi="Arial"/>
                <w:color w:val="111111"/>
                <w:sz w:val="22"/>
                <w:szCs w:val="22"/>
              </w:rPr>
              <w:t xml:space="preserve">Dear Mr. Hezekiah,</w:t>
            </w:r>
          </w:p>
          <w:p>
            <w:pPr>
              <w:spacing w:after="0" w:before="80"/>
            </w:pPr>
            <w:r>
              <w:t xml:space="preserve"/>
            </w:r>
          </w:p>
          <w:p>
            <w:pPr>
              <w:spacing w:after="0" w:before="80"/>
            </w:pPr>
            <w:r>
              <w:rPr>
                <w:rFonts w:ascii="Arial" w:cs="Arial" w:eastAsia="Arial" w:hAnsi="Arial"/>
                <w:color w:val="111111"/>
                <w:sz w:val="22"/>
                <w:szCs w:val="22"/>
              </w:rPr>
              <w:t xml:space="preserve">My name is Elihaki Javan. I am a Pharmaceutical Technologist from Arusha, founder of PharmaConnect — Tanzania's first offline-first pharmacy operating system with a built-in CPD education hub.</w:t>
            </w:r>
          </w:p>
          <w:p>
            <w:pPr>
              <w:spacing w:after="0" w:before="80"/>
            </w:pPr>
            <w:r>
              <w:t xml:space="preserve"/>
            </w:r>
          </w:p>
          <w:p>
            <w:pPr>
              <w:spacing w:after="0" w:before="80"/>
            </w:pPr>
            <w:r>
              <w:rPr>
                <w:rFonts w:ascii="Arial" w:cs="Arial" w:eastAsia="Arial" w:hAnsi="Arial"/>
                <w:color w:val="111111"/>
                <w:sz w:val="22"/>
                <w:szCs w:val="22"/>
              </w:rPr>
              <w:t xml:space="preserve">I am writing with a specific proposal, not a general introduction.</w:t>
            </w:r>
          </w:p>
          <w:p>
            <w:pPr>
              <w:spacing w:after="0" w:before="80"/>
            </w:pPr>
            <w:r>
              <w:t xml:space="preserve"/>
            </w:r>
          </w:p>
          <w:p>
            <w:pPr>
              <w:spacing w:after="0" w:before="80"/>
            </w:pPr>
            <w:r>
              <w:rPr>
                <w:rFonts w:ascii="Arial" w:cs="Arial" w:eastAsia="Arial" w:hAnsi="Arial"/>
                <w:color w:val="111111"/>
                <w:sz w:val="22"/>
                <w:szCs w:val="22"/>
              </w:rPr>
              <w:t xml:space="preserve">PST's push to make CPD mandatory for annual license renewal is the right policy for our profession. The barrier is not the policy — it is the infrastructure. There is no accredited digital delivery mechanism for CPD in Tanzania that pharmacy owners and practitioners can access daily, in a system they are already using for their clinical work.</w:t>
            </w:r>
          </w:p>
          <w:p>
            <w:pPr>
              <w:spacing w:after="0" w:before="80"/>
            </w:pPr>
            <w:r>
              <w:t xml:space="preserve"/>
            </w:r>
          </w:p>
          <w:p>
            <w:pPr>
              <w:spacing w:after="0" w:before="80"/>
            </w:pPr>
            <w:r>
              <w:rPr>
                <w:rFonts w:ascii="Arial" w:cs="Arial" w:eastAsia="Arial" w:hAnsi="Arial"/>
                <w:color w:val="111111"/>
                <w:sz w:val="22"/>
                <w:szCs w:val="22"/>
              </w:rPr>
              <w:t xml:space="preserve">PharmaConnect is that infrastructure. Our CPD education hub is built into the same platform practitioners use for dispensing, inventory management, and clinical safety checks. CPD activity is logged automatically and can be reported against Pharmacy Council annual requirements.</w:t>
            </w:r>
          </w:p>
          <w:p>
            <w:pPr>
              <w:spacing w:after="0" w:before="80"/>
            </w:pPr>
            <w:r>
              <w:t xml:space="preserve"/>
            </w:r>
          </w:p>
          <w:p>
            <w:pPr>
              <w:spacing w:after="0" w:before="80"/>
            </w:pPr>
            <w:r>
              <w:rPr>
                <w:rFonts w:ascii="Arial" w:cs="Arial" w:eastAsia="Arial" w:hAnsi="Arial"/>
                <w:b/>
                <w:bCs/>
                <w:color w:val="111111"/>
                <w:sz w:val="22"/>
                <w:szCs w:val="22"/>
              </w:rPr>
              <w:t xml:space="preserve">The proposal:</w:t>
            </w:r>
          </w:p>
          <w:p>
            <w:pPr>
              <w:spacing w:after="0" w:before="80"/>
            </w:pPr>
            <w:r>
              <w:t xml:space="preserve"/>
            </w:r>
          </w:p>
          <w:p>
            <w:pPr>
              <w:spacing w:after="0" w:before="80"/>
            </w:pPr>
            <w:r>
              <w:rPr>
                <w:rFonts w:ascii="Arial" w:cs="Arial" w:eastAsia="Arial" w:hAnsi="Arial"/>
                <w:color w:val="111111"/>
                <w:sz w:val="22"/>
                <w:szCs w:val="22"/>
              </w:rPr>
              <w:t xml:space="preserve">PharmaConnect becomes PST's official digital CPD delivery mechanism for the Arusha pilot. PST members receive free access to the education platform. In return, PST endorses PharmaConnect to its members and we co-develop the curriculum structure together.</w:t>
            </w:r>
          </w:p>
          <w:p>
            <w:pPr>
              <w:spacing w:after="0" w:before="80"/>
            </w:pPr>
            <w:r>
              <w:t xml:space="preserve"/>
            </w:r>
          </w:p>
          <w:p>
            <w:pPr>
              <w:spacing w:after="0" w:before="80"/>
            </w:pPr>
            <w:r>
              <w:rPr>
                <w:rFonts w:ascii="Arial" w:cs="Arial" w:eastAsia="Arial" w:hAnsi="Arial"/>
                <w:color w:val="111111"/>
                <w:sz w:val="22"/>
                <w:szCs w:val="22"/>
              </w:rPr>
              <w:t xml:space="preserve">PST gets the digital infrastructure its CPD mandate requires. PharmaConnect gets the professional credibility that opens pharmacy doors in Arusha. This is a genuine mutual benefit.</w:t>
            </w:r>
          </w:p>
          <w:p>
            <w:pPr>
              <w:spacing w:after="0" w:before="80"/>
            </w:pPr>
            <w:r>
              <w:t xml:space="preserve"/>
            </w:r>
          </w:p>
          <w:p>
            <w:pPr>
              <w:spacing w:after="0" w:before="80"/>
            </w:pPr>
            <w:r>
              <w:rPr>
                <w:rFonts w:ascii="Arial" w:cs="Arial" w:eastAsia="Arial" w:hAnsi="Arial"/>
                <w:color w:val="111111"/>
                <w:sz w:val="22"/>
                <w:szCs w:val="22"/>
              </w:rPr>
              <w:t xml:space="preserve">We are currently onboarding our first pharmacies in Arusha. I would like 20 minutes of your time to walk through the platform and discuss what a formal partnership could look like. I can come to you — Dar es Salaam, Arusha, or wherever you are.</w:t>
            </w:r>
          </w:p>
          <w:p>
            <w:pPr>
              <w:spacing w:after="0" w:before="80"/>
            </w:pPr>
            <w:r>
              <w:t xml:space="preserve"/>
            </w:r>
          </w:p>
          <w:p>
            <w:pPr>
              <w:spacing w:after="0" w:before="80"/>
            </w:pPr>
            <w:r>
              <w:rPr>
                <w:rFonts w:ascii="Arial" w:cs="Arial" w:eastAsia="Arial" w:hAnsi="Arial"/>
                <w:color w:val="111111"/>
                <w:sz w:val="22"/>
                <w:szCs w:val="22"/>
              </w:rPr>
              <w:t xml:space="preserve">Is there a time in the next two weeks that works?</w:t>
            </w:r>
          </w:p>
          <w:p>
            <w:pPr>
              <w:spacing w:after="0" w:before="80"/>
            </w:pPr>
            <w:r>
              <w:t xml:space="preserve"/>
            </w:r>
          </w:p>
          <w:p>
            <w:pPr>
              <w:spacing w:after="0" w:before="80"/>
            </w:pPr>
            <w:r>
              <w:rPr>
                <w:rFonts w:ascii="Arial" w:cs="Arial" w:eastAsia="Arial" w:hAnsi="Arial"/>
                <w:color w:val="111111"/>
                <w:sz w:val="22"/>
                <w:szCs w:val="22"/>
              </w:rPr>
              <w:t xml:space="preserve">Regards,</w:t>
            </w:r>
          </w:p>
          <w:p>
            <w:pPr>
              <w:spacing w:after="0" w:before="80"/>
            </w:pPr>
            <w:r>
              <w:rPr>
                <w:rFonts w:ascii="Arial" w:cs="Arial" w:eastAsia="Arial" w:hAnsi="Arial"/>
                <w:color w:val="111111"/>
                <w:sz w:val="22"/>
                <w:szCs w:val="22"/>
              </w:rPr>
              <w:t xml:space="preserve">Elihaki M. Y. Javan</w:t>
            </w:r>
          </w:p>
          <w:p>
            <w:pPr>
              <w:spacing w:after="0" w:before="80"/>
            </w:pPr>
            <w:r>
              <w:rPr>
                <w:rFonts w:ascii="Arial" w:cs="Arial" w:eastAsia="Arial" w:hAnsi="Arial"/>
                <w:color w:val="111111"/>
                <w:sz w:val="22"/>
                <w:szCs w:val="22"/>
              </w:rPr>
              <w:t xml:space="preserve">Founder &amp; CEO, PharmaConnect</w:t>
            </w:r>
          </w:p>
          <w:p>
            <w:pPr>
              <w:spacing w:after="0" w:before="80"/>
            </w:pPr>
            <w:r>
              <w:rPr>
                <w:rFonts w:ascii="Arial" w:cs="Arial" w:eastAsia="Arial" w:hAnsi="Arial"/>
                <w:color w:val="111111"/>
                <w:sz w:val="22"/>
                <w:szCs w:val="22"/>
              </w:rPr>
              <w:t xml:space="preserve">Arusha, Tanzania</w:t>
            </w:r>
          </w:p>
          <w:p>
            <w:pPr>
              <w:spacing w:after="0" w:before="80"/>
            </w:pPr>
            <w:r>
              <w:rPr>
                <w:rFonts w:ascii="Arial" w:cs="Arial" w:eastAsia="Arial" w:hAnsi="Arial"/>
                <w:i/>
                <w:iCs/>
                <w:color w:val="555555"/>
                <w:sz w:val="22"/>
                <w:szCs w:val="22"/>
              </w:rPr>
              <w:t xml:space="preserve">[Phone number]  ·  [Email]  ·  pharmaconnect.co.tz</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pPr>
              <w:spacing w:after="0" w:before="0"/>
            </w:pPr>
            <w:r>
              <w:rPr>
                <w:rFonts w:ascii="Arial" w:cs="Arial" w:eastAsia="Arial" w:hAnsi="Arial"/>
                <w:i/>
                <w:iCs/>
                <w:color w:val="7A5C00"/>
                <w:sz w:val="21"/>
                <w:szCs w:val="21"/>
              </w:rPr>
              <w:t xml:space="preserve">If approached in person at a PST event: skip the email entirely. Introduce yourself as a Pharmaceutical Technologist building the digital CPD platform PST has needed. Ask for 20 minutes. Have the platform on your phone. The personal introduction is worth more than any email.</w:t>
            </w:r>
          </w:p>
        </w:tc>
      </w:tr>
    </w:tbl>
    <w:p>
      <w:pPr>
        <w:spacing w:after="0" w:before="60"/>
      </w:pPr>
      <w:r>
        <w:t xml:space="preserve"/>
      </w:r>
    </w:p>
    <w:p>
      <w:pPr>
        <w:pBdr>
          <w:bottom w:val="single" w:color="2E5090" w:sz="4" w:space="1"/>
        </w:pBdr>
        <w:spacing w:after="140" w:before="140"/>
      </w:pPr>
      <w:r>
        <w:t xml:space="preserve"/>
      </w:r>
    </w:p>
    <w:p>
      <w:r>
        <w:br w:type="page"/>
      </w:r>
    </w:p>
    <w:p>
      <w:pPr>
        <w:pStyle w:val="Heading1"/>
        <w:spacing w:after="100" w:before="360"/>
      </w:pPr>
      <w:r>
        <w:rPr>
          <w:rFonts w:ascii="Arial" w:cs="Arial" w:eastAsia="Arial" w:hAnsi="Arial"/>
          <w:b/>
          <w:bCs/>
          <w:color w:val="1F3864"/>
          <w:sz w:val="30"/>
          <w:szCs w:val="30"/>
        </w:rPr>
        <w:t xml:space="preserve">Email 2  ·  Mbwana Alliy  —  Savannah Fund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pPr>
              <w:spacing w:after="30" w:before="0"/>
            </w:pPr>
            <w:r>
              <w:rPr>
                <w:rFonts w:ascii="Arial" w:cs="Arial" w:eastAsia="Arial" w:hAnsi="Arial"/>
                <w:b/>
                <w:bCs/>
                <w:color w:val="8B6000"/>
                <w:sz w:val="19"/>
                <w:szCs w:val="19"/>
              </w:rPr>
              <w:t xml:space="preserve">APPROACH NOTES</w:t>
            </w:r>
          </w:p>
          <w:p>
            <w:pPr>
              <w:spacing w:after="0" w:before="0"/>
            </w:pPr>
            <w:r>
              <w:rPr>
                <w:rFonts w:ascii="Arial" w:cs="Arial" w:eastAsia="Arial" w:hAnsi="Arial"/>
                <w:color w:val="555500"/>
                <w:sz w:val="20"/>
                <w:szCs w:val="20"/>
              </w:rPr>
              <w:t xml:space="preserve">Alliy is Tanzanian, Stanford MBA, former Microsoft, based in Arusha. He has publicly said backing a Tanzanian startup would be his proudest moment. His fund invests $50K–$500K at seed stage in East African startups. No warm introduction is needed — approach directly. Lead with traction if you have any paying pharmacies. If not, lead with the opportunity and the founder's credentials. He is the most accessible investor-calibre board candidate on this entire list. Do not overthink this one.</w:t>
            </w:r>
          </w:p>
        </w:tc>
      </w:tr>
    </w:tbl>
    <w:p>
      <w:pPr>
        <w:spacing w:after="0" w:before="100"/>
      </w:pPr>
      <w:r>
        <w:t xml:space="preserve"/>
      </w:r>
    </w:p>
    <w:p>
      <w:pPr>
        <w:spacing w:after="40" w:before="0"/>
      </w:pPr>
      <w:r>
        <w:rPr>
          <w:rFonts w:ascii="Arial" w:cs="Arial" w:eastAsia="Arial" w:hAnsi="Arial"/>
          <w:b/>
          <w:bCs/>
          <w:color w:val="555555"/>
          <w:sz w:val="20"/>
          <w:szCs w:val="20"/>
        </w:rPr>
        <w:t xml:space="preserve">To:  </w:t>
      </w:r>
      <w:r>
        <w:rPr>
          <w:rFonts w:ascii="Arial" w:cs="Arial" w:eastAsia="Arial" w:hAnsi="Arial"/>
          <w:color w:val="222222"/>
          <w:sz w:val="20"/>
          <w:szCs w:val="20"/>
        </w:rPr>
        <w:t xml:space="preserve">Mbwana Alliy, Founder &amp; Managing Partner, Savannah Fund</w:t>
      </w:r>
    </w:p>
    <w:p>
      <w:pPr>
        <w:spacing w:after="40" w:before="0"/>
      </w:pPr>
      <w:r>
        <w:rPr>
          <w:rFonts w:ascii="Arial" w:cs="Arial" w:eastAsia="Arial" w:hAnsi="Arial"/>
          <w:b/>
          <w:bCs/>
          <w:color w:val="555555"/>
          <w:sz w:val="20"/>
          <w:szCs w:val="20"/>
        </w:rPr>
        <w:t xml:space="preserve">Via:  </w:t>
      </w:r>
      <w:r>
        <w:rPr>
          <w:rFonts w:ascii="Arial" w:cs="Arial" w:eastAsia="Arial" w:hAnsi="Arial"/>
          <w:color w:val="222222"/>
          <w:sz w:val="20"/>
          <w:szCs w:val="20"/>
        </w:rPr>
        <w:t xml:space="preserve">LinkedIn: tz.linkedin.com/in/mbwana  ·  Direct: savannah.fund</w:t>
      </w:r>
    </w:p>
    <w:p>
      <w:pPr>
        <w:spacing w:after="40" w:before="0"/>
      </w:pPr>
      <w:r>
        <w:rPr>
          <w:rFonts w:ascii="Arial" w:cs="Arial" w:eastAsia="Arial" w:hAnsi="Arial"/>
          <w:b/>
          <w:bCs/>
          <w:color w:val="555555"/>
          <w:sz w:val="20"/>
          <w:szCs w:val="20"/>
        </w:rPr>
        <w:t xml:space="preserve">Subject:  </w:t>
      </w:r>
      <w:r>
        <w:rPr>
          <w:rFonts w:ascii="Arial" w:cs="Arial" w:eastAsia="Arial" w:hAnsi="Arial"/>
          <w:color w:val="222222"/>
          <w:sz w:val="20"/>
          <w:szCs w:val="20"/>
        </w:rPr>
        <w:t xml:space="preserve">Tanzanian pharmacy OS — board conversation, Arusha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280"/>
              <w:bottom w:type="dxa" w:w="200"/>
              <w:right w:type="dxa" w:w="280"/>
            </w:tcMar>
          </w:tcPr>
          <w:p>
            <w:pPr>
              <w:spacing w:after="0" w:before="80"/>
            </w:pPr>
            <w:r>
              <w:rPr>
                <w:rFonts w:ascii="Arial" w:cs="Arial" w:eastAsia="Arial" w:hAnsi="Arial"/>
                <w:color w:val="111111"/>
                <w:sz w:val="22"/>
                <w:szCs w:val="22"/>
              </w:rPr>
              <w:t xml:space="preserve">Dear Mbwana,</w:t>
            </w:r>
          </w:p>
          <w:p>
            <w:pPr>
              <w:spacing w:after="0" w:before="80"/>
            </w:pPr>
            <w:r>
              <w:t xml:space="preserve"/>
            </w:r>
          </w:p>
          <w:p>
            <w:pPr>
              <w:spacing w:after="0" w:before="80"/>
            </w:pPr>
            <w:r>
              <w:rPr>
                <w:rFonts w:ascii="Arial" w:cs="Arial" w:eastAsia="Arial" w:hAnsi="Arial"/>
                <w:color w:val="111111"/>
                <w:sz w:val="22"/>
                <w:szCs w:val="22"/>
              </w:rPr>
              <w:t xml:space="preserve">My name is Elihaki Javan. I am a Pharmaceutical Technologist based in Arusha, building PharmaConnect — Tanzania's pharmacy operating system.</w:t>
            </w:r>
          </w:p>
          <w:p>
            <w:pPr>
              <w:spacing w:after="0" w:before="80"/>
            </w:pPr>
            <w:r>
              <w:t xml:space="preserve"/>
            </w:r>
          </w:p>
          <w:p>
            <w:pPr>
              <w:spacing w:after="0" w:before="80"/>
            </w:pPr>
            <w:r>
              <w:rPr>
                <w:rFonts w:ascii="Arial" w:cs="Arial" w:eastAsia="Arial" w:hAnsi="Arial"/>
                <w:color w:val="111111"/>
                <w:sz w:val="22"/>
                <w:szCs w:val="22"/>
              </w:rPr>
              <w:t xml:space="preserve">Tanzania has 15,600 pharmacy outlets, almost all running on paper or Excel. No major platform operates here. TMDA recently became the first African regulator to reach WHO Maturity Level 3. The market is undigitized, the regulatory environment is mature, and no one with real clinical knowledge has built the right tool for it. Until now.</w:t>
            </w:r>
          </w:p>
          <w:p>
            <w:pPr>
              <w:spacing w:after="0" w:before="80"/>
            </w:pPr>
            <w:r>
              <w:t xml:space="preserve"/>
            </w:r>
          </w:p>
          <w:p>
            <w:pPr>
              <w:spacing w:after="0" w:before="80"/>
            </w:pPr>
            <w:r>
              <w:rPr>
                <w:rFonts w:ascii="Arial" w:cs="Arial" w:eastAsia="Arial" w:hAnsi="Arial"/>
                <w:color w:val="111111"/>
                <w:sz w:val="22"/>
                <w:szCs w:val="22"/>
              </w:rPr>
              <w:t xml:space="preserve">PharmaConnect is an offline-first pharmacy OS combining inventory management, dispensing safety tools, EFDMS compliance, owner revenue dashboards, and a CPD education hub — built specifically for Tanzania's connectivity reality and regulatory requirements. We are currently piloting in Arusha.</w:t>
            </w:r>
          </w:p>
          <w:p>
            <w:pPr>
              <w:spacing w:after="0" w:before="80"/>
            </w:pPr>
            <w:r>
              <w:t xml:space="preserve"/>
            </w:r>
          </w:p>
          <w:p>
            <w:pPr>
              <w:spacing w:after="0" w:before="80"/>
            </w:pPr>
            <w:r>
              <w:rPr>
                <w:rFonts w:ascii="Arial" w:cs="Arial" w:eastAsia="Arial" w:hAnsi="Arial"/>
                <w:color w:val="111111"/>
                <w:sz w:val="22"/>
                <w:szCs w:val="22"/>
              </w:rPr>
              <w:t xml:space="preserve">I am building the Wave 1 board and I want to talk to you specifically. You are Tanzanian, you are in Arusha, and your investment thesis is exactly this: East African founders solving real problems with real market knowledge. PharmaConnect is that.</w:t>
            </w:r>
          </w:p>
          <w:p>
            <w:pPr>
              <w:spacing w:after="0" w:before="80"/>
            </w:pPr>
            <w:r>
              <w:t xml:space="preserve"/>
            </w:r>
          </w:p>
          <w:p>
            <w:pPr>
              <w:spacing w:after="0" w:before="80"/>
            </w:pPr>
            <w:r>
              <w:rPr>
                <w:rFonts w:ascii="Arial" w:cs="Arial" w:eastAsia="Arial" w:hAnsi="Arial"/>
                <w:color w:val="111111"/>
                <w:sz w:val="22"/>
                <w:szCs w:val="22"/>
              </w:rPr>
              <w:t xml:space="preserve">I am not asking for investment in this message. I am asking for 30 minutes to walk you through the platform, the strategy, and what a board role would look like. If after that conversation it does not fit, I will respect your time and your no.</w:t>
            </w:r>
          </w:p>
          <w:p>
            <w:pPr>
              <w:spacing w:after="0" w:before="80"/>
            </w:pPr>
            <w:r>
              <w:t xml:space="preserve"/>
            </w:r>
          </w:p>
          <w:p>
            <w:pPr>
              <w:spacing w:after="0" w:before="80"/>
            </w:pPr>
            <w:r>
              <w:rPr>
                <w:rFonts w:ascii="Arial" w:cs="Arial" w:eastAsia="Arial" w:hAnsi="Arial"/>
                <w:color w:val="111111"/>
                <w:sz w:val="22"/>
                <w:szCs w:val="22"/>
              </w:rPr>
              <w:t xml:space="preserve">Are you available in the next two weeks? I can come to your office.</w:t>
            </w:r>
          </w:p>
          <w:p>
            <w:pPr>
              <w:spacing w:after="0" w:before="80"/>
            </w:pPr>
            <w:r>
              <w:t xml:space="preserve"/>
            </w:r>
          </w:p>
          <w:p>
            <w:pPr>
              <w:spacing w:after="0" w:before="80"/>
            </w:pPr>
            <w:r>
              <w:rPr>
                <w:rFonts w:ascii="Arial" w:cs="Arial" w:eastAsia="Arial" w:hAnsi="Arial"/>
                <w:color w:val="111111"/>
                <w:sz w:val="22"/>
                <w:szCs w:val="22"/>
              </w:rPr>
              <w:t xml:space="preserve">Regards,</w:t>
            </w:r>
          </w:p>
          <w:p>
            <w:pPr>
              <w:spacing w:after="0" w:before="80"/>
            </w:pPr>
            <w:r>
              <w:rPr>
                <w:rFonts w:ascii="Arial" w:cs="Arial" w:eastAsia="Arial" w:hAnsi="Arial"/>
                <w:color w:val="111111"/>
                <w:sz w:val="22"/>
                <w:szCs w:val="22"/>
              </w:rPr>
              <w:t xml:space="preserve">Elihaki M. Y. Javan</w:t>
            </w:r>
          </w:p>
          <w:p>
            <w:pPr>
              <w:spacing w:after="0" w:before="80"/>
            </w:pPr>
            <w:r>
              <w:rPr>
                <w:rFonts w:ascii="Arial" w:cs="Arial" w:eastAsia="Arial" w:hAnsi="Arial"/>
                <w:color w:val="111111"/>
                <w:sz w:val="22"/>
                <w:szCs w:val="22"/>
              </w:rPr>
              <w:t xml:space="preserve">Founder &amp; CEO, PharmaConnect</w:t>
            </w:r>
          </w:p>
          <w:p>
            <w:pPr>
              <w:spacing w:after="0" w:before="80"/>
            </w:pPr>
            <w:r>
              <w:rPr>
                <w:rFonts w:ascii="Arial" w:cs="Arial" w:eastAsia="Arial" w:hAnsi="Arial"/>
                <w:color w:val="111111"/>
                <w:sz w:val="22"/>
                <w:szCs w:val="22"/>
              </w:rPr>
              <w:t xml:space="preserve">Arusha, Tanzania</w:t>
            </w:r>
          </w:p>
          <w:p>
            <w:pPr>
              <w:spacing w:after="0" w:before="80"/>
            </w:pPr>
            <w:r>
              <w:rPr>
                <w:rFonts w:ascii="Arial" w:cs="Arial" w:eastAsia="Arial" w:hAnsi="Arial"/>
                <w:i/>
                <w:iCs/>
                <w:color w:val="555555"/>
                <w:sz w:val="22"/>
                <w:szCs w:val="22"/>
              </w:rPr>
              <w:t xml:space="preserve">[Phone number]  ·  [Email]  ·  pharmaconnect.co.tz</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pPr>
              <w:spacing w:after="0" w:before="0"/>
            </w:pPr>
            <w:r>
              <w:rPr>
                <w:rFonts w:ascii="Arial" w:cs="Arial" w:eastAsia="Arial" w:hAnsi="Arial"/>
                <w:i/>
                <w:iCs/>
                <w:color w:val="7A5C00"/>
                <w:sz w:val="21"/>
                <w:szCs w:val="21"/>
              </w:rPr>
              <w:t xml:space="preserve">If you have paying pharmacies by the time you send this: add one sentence after the pilot mention — "We have [X] paying pharmacies live in Arusha as of April 2026." That sentence changes everything. Even 3 paying pharmacies is a data point worth leading with.</w:t>
            </w:r>
          </w:p>
        </w:tc>
      </w:tr>
    </w:tbl>
    <w:p>
      <w:pPr>
        <w:spacing w:after="0" w:before="60"/>
      </w:pPr>
      <w:r>
        <w:t xml:space="preserve"/>
      </w:r>
    </w:p>
    <w:p>
      <w:pPr>
        <w:pBdr>
          <w:bottom w:val="single" w:color="2E5090" w:sz="4" w:space="1"/>
        </w:pBdr>
        <w:spacing w:after="140" w:before="140"/>
      </w:pPr>
      <w:r>
        <w:t xml:space="preserve"/>
      </w:r>
    </w:p>
    <w:p>
      <w:r>
        <w:br w:type="page"/>
      </w:r>
    </w:p>
    <w:p>
      <w:pPr>
        <w:pStyle w:val="Heading1"/>
        <w:spacing w:after="100" w:before="360"/>
      </w:pPr>
      <w:r>
        <w:rPr>
          <w:rFonts w:ascii="Arial" w:cs="Arial" w:eastAsia="Arial" w:hAnsi="Arial"/>
          <w:b/>
          <w:bCs/>
          <w:color w:val="1F3864"/>
          <w:sz w:val="30"/>
          <w:szCs w:val="30"/>
        </w:rPr>
        <w:t xml:space="preserve">Email 3  ·  Dr. Romuald Mbwasi  —  Apotheker Consultancy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pPr>
              <w:spacing w:after="30" w:before="0"/>
            </w:pPr>
            <w:r>
              <w:rPr>
                <w:rFonts w:ascii="Arial" w:cs="Arial" w:eastAsia="Arial" w:hAnsi="Arial"/>
                <w:b/>
                <w:bCs/>
                <w:color w:val="8B6000"/>
                <w:sz w:val="19"/>
                <w:szCs w:val="19"/>
              </w:rPr>
              <w:t xml:space="preserve">APPROACH NOTES</w:t>
            </w:r>
          </w:p>
          <w:p>
            <w:pPr>
              <w:spacing w:after="0" w:before="0"/>
            </w:pPr>
            <w:r>
              <w:rPr>
                <w:rFonts w:ascii="Arial" w:cs="Arial" w:eastAsia="Arial" w:hAnsi="Arial"/>
                <w:color w:val="555500"/>
                <w:sz w:val="20"/>
                <w:szCs w:val="20"/>
              </w:rPr>
              <w:t xml:space="preserve">Mbwasi co-implemented the ADDO program on the ground in Tanzania. He has watched that programme remain paper-based for two decades while digital tools have emerged elsewhere. PharmaConnect is, to him, the digitisation of work he spent his career building. Frame it exactly that way. Do not frame this as a startup opportunity — frame it as a legacy continuation. Contact: rmbwasi@gmail.com (from published papers). He is mid-career, Tanzania-based, and the right timing is now.</w:t>
            </w:r>
          </w:p>
        </w:tc>
      </w:tr>
    </w:tbl>
    <w:p>
      <w:pPr>
        <w:spacing w:after="0" w:before="100"/>
      </w:pPr>
      <w:r>
        <w:t xml:space="preserve"/>
      </w:r>
    </w:p>
    <w:p>
      <w:pPr>
        <w:spacing w:after="40" w:before="0"/>
      </w:pPr>
      <w:r>
        <w:rPr>
          <w:rFonts w:ascii="Arial" w:cs="Arial" w:eastAsia="Arial" w:hAnsi="Arial"/>
          <w:b/>
          <w:bCs/>
          <w:color w:val="555555"/>
          <w:sz w:val="20"/>
          <w:szCs w:val="20"/>
        </w:rPr>
        <w:t xml:space="preserve">To:  </w:t>
      </w:r>
      <w:r>
        <w:rPr>
          <w:rFonts w:ascii="Arial" w:cs="Arial" w:eastAsia="Arial" w:hAnsi="Arial"/>
          <w:color w:val="222222"/>
          <w:sz w:val="20"/>
          <w:szCs w:val="20"/>
        </w:rPr>
        <w:t xml:space="preserve">Dr. Romuald Mbwasi, Apotheker Consultancy (T) Limited / St. John’s University of Tanzania</w:t>
      </w:r>
    </w:p>
    <w:p>
      <w:pPr>
        <w:spacing w:after="40" w:before="0"/>
      </w:pPr>
      <w:r>
        <w:rPr>
          <w:rFonts w:ascii="Arial" w:cs="Arial" w:eastAsia="Arial" w:hAnsi="Arial"/>
          <w:b/>
          <w:bCs/>
          <w:color w:val="555555"/>
          <w:sz w:val="20"/>
          <w:szCs w:val="20"/>
        </w:rPr>
        <w:t xml:space="preserve">Via:  </w:t>
      </w:r>
      <w:r>
        <w:rPr>
          <w:rFonts w:ascii="Arial" w:cs="Arial" w:eastAsia="Arial" w:hAnsi="Arial"/>
          <w:color w:val="222222"/>
          <w:sz w:val="20"/>
          <w:szCs w:val="20"/>
        </w:rPr>
        <w:t xml:space="preserve">rmbwasi@gmail.com</w:t>
      </w:r>
    </w:p>
    <w:p>
      <w:pPr>
        <w:spacing w:after="40" w:before="0"/>
      </w:pPr>
      <w:r>
        <w:rPr>
          <w:rFonts w:ascii="Arial" w:cs="Arial" w:eastAsia="Arial" w:hAnsi="Arial"/>
          <w:b/>
          <w:bCs/>
          <w:color w:val="555555"/>
          <w:sz w:val="20"/>
          <w:szCs w:val="20"/>
        </w:rPr>
        <w:t xml:space="preserve">Subject:  </w:t>
      </w:r>
      <w:r>
        <w:rPr>
          <w:rFonts w:ascii="Arial" w:cs="Arial" w:eastAsia="Arial" w:hAnsi="Arial"/>
          <w:color w:val="222222"/>
          <w:sz w:val="20"/>
          <w:szCs w:val="20"/>
        </w:rPr>
        <w:t xml:space="preserve">Digitising the ADDO programme — PharmaConnect board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280"/>
              <w:bottom w:type="dxa" w:w="200"/>
              <w:right w:type="dxa" w:w="280"/>
            </w:tcMar>
          </w:tcPr>
          <w:p>
            <w:pPr>
              <w:spacing w:after="0" w:before="80"/>
            </w:pPr>
            <w:r>
              <w:rPr>
                <w:rFonts w:ascii="Arial" w:cs="Arial" w:eastAsia="Arial" w:hAnsi="Arial"/>
                <w:color w:val="111111"/>
                <w:sz w:val="22"/>
                <w:szCs w:val="22"/>
              </w:rPr>
              <w:t xml:space="preserve">Dear Dr. Mbwasi,</w:t>
            </w:r>
          </w:p>
          <w:p>
            <w:pPr>
              <w:spacing w:after="0" w:before="80"/>
            </w:pPr>
            <w:r>
              <w:t xml:space="preserve"/>
            </w:r>
          </w:p>
          <w:p>
            <w:pPr>
              <w:spacing w:after="0" w:before="80"/>
            </w:pPr>
            <w:r>
              <w:rPr>
                <w:rFonts w:ascii="Arial" w:cs="Arial" w:eastAsia="Arial" w:hAnsi="Arial"/>
                <w:color w:val="111111"/>
                <w:sz w:val="22"/>
                <w:szCs w:val="22"/>
              </w:rPr>
              <w:t xml:space="preserve">My name is Elihaki Javan, a Pharmaceutical Technologist from Arusha. I am writing to you specifically because of the work you did building the ADDO programme in Tanzania.</w:t>
            </w:r>
          </w:p>
          <w:p>
            <w:pPr>
              <w:spacing w:after="0" w:before="80"/>
            </w:pPr>
            <w:r>
              <w:t xml:space="preserve"/>
            </w:r>
          </w:p>
          <w:p>
            <w:pPr>
              <w:spacing w:after="0" w:before="80"/>
            </w:pPr>
            <w:r>
              <w:rPr>
                <w:rFonts w:ascii="Arial" w:cs="Arial" w:eastAsia="Arial" w:hAnsi="Arial"/>
                <w:color w:val="111111"/>
                <w:sz w:val="22"/>
                <w:szCs w:val="22"/>
              </w:rPr>
              <w:t xml:space="preserve">I have read your work alongside Liana, Ross-Degnan, and the MSH Tanzania team. The ADDO system is one of the most significant pharmaceutical interventions in sub-Saharan Africa. Over 14,000 outlets. Community-level access to medicines in areas that had none. Two decades of ground-level implementation.</w:t>
            </w:r>
          </w:p>
          <w:p>
            <w:pPr>
              <w:spacing w:after="0" w:before="80"/>
            </w:pPr>
            <w:r>
              <w:t xml:space="preserve"/>
            </w:r>
          </w:p>
          <w:p>
            <w:pPr>
              <w:spacing w:after="0" w:before="80"/>
            </w:pPr>
            <w:r>
              <w:rPr>
                <w:rFonts w:ascii="Arial" w:cs="Arial" w:eastAsia="Arial" w:hAnsi="Arial"/>
                <w:color w:val="111111"/>
                <w:sz w:val="22"/>
                <w:szCs w:val="22"/>
              </w:rPr>
              <w:t xml:space="preserve">And almost all of it still runs on paper.</w:t>
            </w:r>
          </w:p>
          <w:p>
            <w:pPr>
              <w:spacing w:after="0" w:before="80"/>
            </w:pPr>
            <w:r>
              <w:t xml:space="preserve"/>
            </w:r>
          </w:p>
          <w:p>
            <w:pPr>
              <w:spacing w:after="0" w:before="80"/>
            </w:pPr>
            <w:r>
              <w:rPr>
                <w:rFonts w:ascii="Arial" w:cs="Arial" w:eastAsia="Arial" w:hAnsi="Arial"/>
                <w:color w:val="111111"/>
                <w:sz w:val="22"/>
                <w:szCs w:val="22"/>
              </w:rPr>
              <w:t xml:space="preserve">I have built PharmaConnect to change that. It is an offline-first pharmacy operating system built specifically for Tanzania — including ADDOs. Inventory management with FEFO and expiry monitoring. Dispensing safety tools including drug interaction checking and dose calculation. TMDA compliance support. CPD education. An owner revenue dashboard that works from a phone without internet. Everything the ADDO system needs and has never had digitally.</w:t>
            </w:r>
          </w:p>
          <w:p>
            <w:pPr>
              <w:spacing w:after="0" w:before="80"/>
            </w:pPr>
            <w:r>
              <w:t xml:space="preserve"/>
            </w:r>
          </w:p>
          <w:p>
            <w:pPr>
              <w:spacing w:after="0" w:before="80"/>
            </w:pPr>
            <w:r>
              <w:rPr>
                <w:rFonts w:ascii="Arial" w:cs="Arial" w:eastAsia="Arial" w:hAnsi="Arial"/>
                <w:color w:val="111111"/>
                <w:sz w:val="22"/>
                <w:szCs w:val="22"/>
              </w:rPr>
              <w:t xml:space="preserve">We are piloting in Arusha right now.</w:t>
            </w:r>
          </w:p>
          <w:p>
            <w:pPr>
              <w:spacing w:after="0" w:before="80"/>
            </w:pPr>
            <w:r>
              <w:t xml:space="preserve"/>
            </w:r>
          </w:p>
          <w:p>
            <w:pPr>
              <w:spacing w:after="0" w:before="80"/>
            </w:pPr>
            <w:r>
              <w:rPr>
                <w:rFonts w:ascii="Arial" w:cs="Arial" w:eastAsia="Arial" w:hAnsi="Arial"/>
                <w:color w:val="111111"/>
                <w:sz w:val="22"/>
                <w:szCs w:val="22"/>
              </w:rPr>
              <w:t xml:space="preserve">I am building my founding board and I want someone who knows what actually happens inside an ADDO — not from a report, but from field work. Your two decades of implementation knowledge and your TMDA and MoH relationships are exactly what PharmaConnect needs to build credibility with the outlets you helped create.</w:t>
            </w:r>
          </w:p>
          <w:p>
            <w:pPr>
              <w:spacing w:after="0" w:before="80"/>
            </w:pPr>
            <w:r>
              <w:t xml:space="preserve"/>
            </w:r>
          </w:p>
          <w:p>
            <w:pPr>
              <w:spacing w:after="0" w:before="80"/>
            </w:pPr>
            <w:r>
              <w:rPr>
                <w:rFonts w:ascii="Arial" w:cs="Arial" w:eastAsia="Arial" w:hAnsi="Arial"/>
                <w:color w:val="111111"/>
                <w:sz w:val="22"/>
                <w:szCs w:val="22"/>
              </w:rPr>
              <w:t xml:space="preserve">I am asking for 30 minutes — a call or a meeting in Dodoma or Arusha, whichever works for you. I want to show you the platform and hear whether this is something you would want to be part of.</w:t>
            </w:r>
          </w:p>
          <w:p>
            <w:pPr>
              <w:spacing w:after="0" w:before="80"/>
            </w:pPr>
            <w:r>
              <w:t xml:space="preserve"/>
            </w:r>
          </w:p>
          <w:p>
            <w:pPr>
              <w:spacing w:after="0" w:before="80"/>
            </w:pPr>
            <w:r>
              <w:rPr>
                <w:rFonts w:ascii="Arial" w:cs="Arial" w:eastAsia="Arial" w:hAnsi="Arial"/>
                <w:color w:val="111111"/>
                <w:sz w:val="22"/>
                <w:szCs w:val="22"/>
              </w:rPr>
              <w:t xml:space="preserve">Regards,</w:t>
            </w:r>
          </w:p>
          <w:p>
            <w:pPr>
              <w:spacing w:after="0" w:before="80"/>
            </w:pPr>
            <w:r>
              <w:rPr>
                <w:rFonts w:ascii="Arial" w:cs="Arial" w:eastAsia="Arial" w:hAnsi="Arial"/>
                <w:color w:val="111111"/>
                <w:sz w:val="22"/>
                <w:szCs w:val="22"/>
              </w:rPr>
              <w:t xml:space="preserve">Elihaki M. Y. Javan</w:t>
            </w:r>
          </w:p>
          <w:p>
            <w:pPr>
              <w:spacing w:after="0" w:before="80"/>
            </w:pPr>
            <w:r>
              <w:rPr>
                <w:rFonts w:ascii="Arial" w:cs="Arial" w:eastAsia="Arial" w:hAnsi="Arial"/>
                <w:color w:val="111111"/>
                <w:sz w:val="22"/>
                <w:szCs w:val="22"/>
              </w:rPr>
              <w:t xml:space="preserve">Founder &amp; CEO, PharmaConnect</w:t>
            </w:r>
          </w:p>
          <w:p>
            <w:pPr>
              <w:spacing w:after="0" w:before="80"/>
            </w:pPr>
            <w:r>
              <w:rPr>
                <w:rFonts w:ascii="Arial" w:cs="Arial" w:eastAsia="Arial" w:hAnsi="Arial"/>
                <w:color w:val="111111"/>
                <w:sz w:val="22"/>
                <w:szCs w:val="22"/>
              </w:rPr>
              <w:t xml:space="preserve">Arusha, Tanzania</w:t>
            </w:r>
          </w:p>
          <w:p>
            <w:pPr>
              <w:spacing w:after="0" w:before="80"/>
            </w:pPr>
            <w:r>
              <w:rPr>
                <w:rFonts w:ascii="Arial" w:cs="Arial" w:eastAsia="Arial" w:hAnsi="Arial"/>
                <w:i/>
                <w:iCs/>
                <w:color w:val="555555"/>
                <w:sz w:val="22"/>
                <w:szCs w:val="22"/>
              </w:rPr>
              <w:t xml:space="preserve">[Phone number]  ·  [Email]  ·  pharmaconnect.co.tz</w:t>
            </w:r>
          </w:p>
        </w:tc>
      </w:tr>
    </w:tbl>
    <w:p>
      <w:pPr>
        <w:spacing w:after="0" w:before="60"/>
      </w:pPr>
      <w:r>
        <w:t xml:space="preserve"/>
      </w:r>
    </w:p>
    <w:p>
      <w:pPr>
        <w:pBdr>
          <w:bottom w:val="single" w:color="2E5090" w:sz="4" w:space="1"/>
        </w:pBdr>
        <w:spacing w:after="140" w:before="140"/>
      </w:pPr>
      <w:r>
        <w:t xml:space="preserve"/>
      </w:r>
    </w:p>
    <w:p>
      <w:r>
        <w:br w:type="page"/>
      </w:r>
    </w:p>
    <w:p>
      <w:pPr>
        <w:pStyle w:val="Heading1"/>
        <w:spacing w:after="100" w:before="360"/>
      </w:pPr>
      <w:r>
        <w:rPr>
          <w:rFonts w:ascii="Arial" w:cs="Arial" w:eastAsia="Arial" w:hAnsi="Arial"/>
          <w:b/>
          <w:bCs/>
          <w:color w:val="1F3864"/>
          <w:sz w:val="30"/>
          <w:szCs w:val="30"/>
        </w:rPr>
        <w:t xml:space="preserve">Email 4  ·  Jafary Liana  —  MSH Tanzania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pPr>
              <w:spacing w:after="30" w:before="0"/>
            </w:pPr>
            <w:r>
              <w:rPr>
                <w:rFonts w:ascii="Arial" w:cs="Arial" w:eastAsia="Arial" w:hAnsi="Arial"/>
                <w:b/>
                <w:bCs/>
                <w:color w:val="8B6000"/>
                <w:sz w:val="19"/>
                <w:szCs w:val="19"/>
              </w:rPr>
              <w:t xml:space="preserve">APPROACH NOTES</w:t>
            </w:r>
          </w:p>
          <w:p>
            <w:pPr>
              <w:spacing w:after="0" w:before="0"/>
            </w:pPr>
            <w:r>
              <w:rPr>
                <w:rFonts w:ascii="Arial" w:cs="Arial" w:eastAsia="Arial" w:hAnsi="Arial"/>
                <w:color w:val="555500"/>
                <w:sz w:val="20"/>
                <w:szCs w:val="20"/>
              </w:rPr>
              <w:t xml:space="preserve">Liana was the in-country ADDO supervisor while Rutta managed international reporting. He knows every pharmacy regulator, district pharmacist, and ADDO stakeholder in Tanzania from direct field work. If he has transitioned away from MSH, an advisory board role with equity upside is well-timed. Contact: jliana@msh.org (from publications) or through MSH Tanzania Dar es Salaam office. Send this email at the same time as Mbwasi — reference Mbwasi by name if Mbwasi has already responded positively.</w:t>
            </w:r>
          </w:p>
        </w:tc>
      </w:tr>
    </w:tbl>
    <w:p>
      <w:pPr>
        <w:spacing w:after="0" w:before="100"/>
      </w:pPr>
      <w:r>
        <w:t xml:space="preserve"/>
      </w:r>
    </w:p>
    <w:p>
      <w:pPr>
        <w:spacing w:after="40" w:before="0"/>
      </w:pPr>
      <w:r>
        <w:rPr>
          <w:rFonts w:ascii="Arial" w:cs="Arial" w:eastAsia="Arial" w:hAnsi="Arial"/>
          <w:b/>
          <w:bCs/>
          <w:color w:val="555555"/>
          <w:sz w:val="20"/>
          <w:szCs w:val="20"/>
        </w:rPr>
        <w:t xml:space="preserve">To:  </w:t>
      </w:r>
      <w:r>
        <w:rPr>
          <w:rFonts w:ascii="Arial" w:cs="Arial" w:eastAsia="Arial" w:hAnsi="Arial"/>
          <w:color w:val="222222"/>
          <w:sz w:val="20"/>
          <w:szCs w:val="20"/>
        </w:rPr>
        <w:t xml:space="preserve">Jafary Liana, Former Senior Program Manager, MSH Tanzania</w:t>
      </w:r>
    </w:p>
    <w:p>
      <w:pPr>
        <w:spacing w:after="40" w:before="0"/>
      </w:pPr>
      <w:r>
        <w:rPr>
          <w:rFonts w:ascii="Arial" w:cs="Arial" w:eastAsia="Arial" w:hAnsi="Arial"/>
          <w:b/>
          <w:bCs/>
          <w:color w:val="555555"/>
          <w:sz w:val="20"/>
          <w:szCs w:val="20"/>
        </w:rPr>
        <w:t xml:space="preserve">Via:  </w:t>
      </w:r>
      <w:r>
        <w:rPr>
          <w:rFonts w:ascii="Arial" w:cs="Arial" w:eastAsia="Arial" w:hAnsi="Arial"/>
          <w:color w:val="222222"/>
          <w:sz w:val="20"/>
          <w:szCs w:val="20"/>
        </w:rPr>
        <w:t xml:space="preserve">jliana@msh.org  ·  MSH Tanzania Dar es Salaam office  ·  ADDO research network</w:t>
      </w:r>
    </w:p>
    <w:p>
      <w:pPr>
        <w:spacing w:after="40" w:before="0"/>
      </w:pPr>
      <w:r>
        <w:rPr>
          <w:rFonts w:ascii="Arial" w:cs="Arial" w:eastAsia="Arial" w:hAnsi="Arial"/>
          <w:b/>
          <w:bCs/>
          <w:color w:val="555555"/>
          <w:sz w:val="20"/>
          <w:szCs w:val="20"/>
        </w:rPr>
        <w:t xml:space="preserve">Subject:  </w:t>
      </w:r>
      <w:r>
        <w:rPr>
          <w:rFonts w:ascii="Arial" w:cs="Arial" w:eastAsia="Arial" w:hAnsi="Arial"/>
          <w:color w:val="222222"/>
          <w:sz w:val="20"/>
          <w:szCs w:val="20"/>
        </w:rPr>
        <w:t xml:space="preserve">PharmaConnect — digital infrastructure for the ADDO programme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280"/>
              <w:bottom w:type="dxa" w:w="200"/>
              <w:right w:type="dxa" w:w="280"/>
            </w:tcMar>
          </w:tcPr>
          <w:p>
            <w:pPr>
              <w:spacing w:after="0" w:before="80"/>
            </w:pPr>
            <w:r>
              <w:rPr>
                <w:rFonts w:ascii="Arial" w:cs="Arial" w:eastAsia="Arial" w:hAnsi="Arial"/>
                <w:color w:val="111111"/>
                <w:sz w:val="22"/>
                <w:szCs w:val="22"/>
              </w:rPr>
              <w:t xml:space="preserve">Dear Mr. Liana,</w:t>
            </w:r>
          </w:p>
          <w:p>
            <w:pPr>
              <w:spacing w:after="0" w:before="80"/>
            </w:pPr>
            <w:r>
              <w:t xml:space="preserve"/>
            </w:r>
          </w:p>
          <w:p>
            <w:pPr>
              <w:spacing w:after="0" w:before="80"/>
            </w:pPr>
            <w:r>
              <w:rPr>
                <w:rFonts w:ascii="Arial" w:cs="Arial" w:eastAsia="Arial" w:hAnsi="Arial"/>
                <w:color w:val="111111"/>
                <w:sz w:val="22"/>
                <w:szCs w:val="22"/>
              </w:rPr>
              <w:t xml:space="preserve">My name is Elihaki Javan, a Pharmaceutical Technologist from Arusha, building PharmaConnect — a pharmacy operating system designed from the ground up for Tanzania, including the ADDO network.</w:t>
            </w:r>
          </w:p>
          <w:p>
            <w:pPr>
              <w:spacing w:after="0" w:before="80"/>
            </w:pPr>
            <w:r>
              <w:t xml:space="preserve"/>
            </w:r>
          </w:p>
          <w:p>
            <w:pPr>
              <w:spacing w:after="0" w:before="80"/>
            </w:pPr>
            <w:r>
              <w:rPr>
                <w:rFonts w:ascii="Arial" w:cs="Arial" w:eastAsia="Arial" w:hAnsi="Arial"/>
                <w:color w:val="111111"/>
                <w:sz w:val="22"/>
                <w:szCs w:val="22"/>
              </w:rPr>
              <w:t xml:space="preserve">I am reaching you because of your role as the in-country implementation lead for the ADDO programme at MSH Tanzania. You built the field operations. You trained the supervisors, worked with the district pharmacists, and made the programme work at the community level where it needed to work.</w:t>
            </w:r>
          </w:p>
          <w:p>
            <w:pPr>
              <w:spacing w:after="0" w:before="80"/>
            </w:pPr>
            <w:r>
              <w:t xml:space="preserve"/>
            </w:r>
          </w:p>
          <w:p>
            <w:pPr>
              <w:spacing w:after="0" w:before="80"/>
            </w:pPr>
            <w:r>
              <w:rPr>
                <w:rFonts w:ascii="Arial" w:cs="Arial" w:eastAsia="Arial" w:hAnsi="Arial"/>
                <w:color w:val="111111"/>
                <w:sz w:val="22"/>
                <w:szCs w:val="22"/>
              </w:rPr>
              <w:t xml:space="preserve">What you built is still paper-based. That is the gap I am closing.</w:t>
            </w:r>
          </w:p>
          <w:p>
            <w:pPr>
              <w:spacing w:after="0" w:before="80"/>
            </w:pPr>
            <w:r>
              <w:t xml:space="preserve"/>
            </w:r>
          </w:p>
          <w:p>
            <w:pPr>
              <w:spacing w:after="0" w:before="80"/>
            </w:pPr>
            <w:r>
              <w:rPr>
                <w:rFonts w:ascii="Arial" w:cs="Arial" w:eastAsia="Arial" w:hAnsi="Arial"/>
                <w:color w:val="111111"/>
                <w:sz w:val="22"/>
                <w:szCs w:val="22"/>
              </w:rPr>
              <w:t xml:space="preserve">PharmaConnect gives ADDOs and registered pharmacies an offline-first operating system: inventory management, dispensing safety checks, TMDA compliance tools, and an owner revenue dashboard — built for Tanzania's connectivity reality and regulatory requirements. We are piloting in Arusha now.</w:t>
            </w:r>
          </w:p>
          <w:p>
            <w:pPr>
              <w:spacing w:after="0" w:before="80"/>
            </w:pPr>
            <w:r>
              <w:t xml:space="preserve"/>
            </w:r>
          </w:p>
          <w:p>
            <w:pPr>
              <w:spacing w:after="0" w:before="80"/>
            </w:pPr>
            <w:r>
              <w:rPr>
                <w:rFonts w:ascii="Arial" w:cs="Arial" w:eastAsia="Arial" w:hAnsi="Arial"/>
                <w:color w:val="111111"/>
                <w:sz w:val="22"/>
                <w:szCs w:val="22"/>
              </w:rPr>
              <w:t xml:space="preserve">I am building my founding board. I need someone who has a direct, trusted relationship with Tanzania's pharmacy regulator network, district pharmacists, and the ADDO stakeholder community. Your field experience and MSH Tanzania network is that. Dr. Romuald Mbwasi has also expressed interest in the board — between the two of you, the ADDO knowledge and network coverage is comprehensive.</w:t>
            </w:r>
          </w:p>
          <w:p>
            <w:pPr>
              <w:spacing w:after="0" w:before="80"/>
            </w:pPr>
            <w:r>
              <w:t xml:space="preserve"/>
            </w:r>
          </w:p>
          <w:p>
            <w:pPr>
              <w:spacing w:after="0" w:before="80"/>
            </w:pPr>
            <w:r>
              <w:rPr>
                <w:rFonts w:ascii="Arial" w:cs="Arial" w:eastAsia="Arial" w:hAnsi="Arial"/>
                <w:color w:val="111111"/>
                <w:sz w:val="22"/>
                <w:szCs w:val="22"/>
              </w:rPr>
              <w:t xml:space="preserve">I am asking for 30 minutes — a call or a meeting in Dar es Salaam. I want to show you the platform and discuss what a board role would involve.</w:t>
            </w:r>
          </w:p>
          <w:p>
            <w:pPr>
              <w:spacing w:after="0" w:before="80"/>
            </w:pPr>
            <w:r>
              <w:t xml:space="preserve"/>
            </w:r>
          </w:p>
          <w:p>
            <w:pPr>
              <w:spacing w:after="0" w:before="80"/>
            </w:pPr>
            <w:r>
              <w:rPr>
                <w:rFonts w:ascii="Arial" w:cs="Arial" w:eastAsia="Arial" w:hAnsi="Arial"/>
                <w:color w:val="111111"/>
                <w:sz w:val="22"/>
                <w:szCs w:val="22"/>
              </w:rPr>
              <w:t xml:space="preserve">Regards,</w:t>
            </w:r>
          </w:p>
          <w:p>
            <w:pPr>
              <w:spacing w:after="0" w:before="80"/>
            </w:pPr>
            <w:r>
              <w:rPr>
                <w:rFonts w:ascii="Arial" w:cs="Arial" w:eastAsia="Arial" w:hAnsi="Arial"/>
                <w:color w:val="111111"/>
                <w:sz w:val="22"/>
                <w:szCs w:val="22"/>
              </w:rPr>
              <w:t xml:space="preserve">Elihaki M. Y. Javan</w:t>
            </w:r>
          </w:p>
          <w:p>
            <w:pPr>
              <w:spacing w:after="0" w:before="80"/>
            </w:pPr>
            <w:r>
              <w:rPr>
                <w:rFonts w:ascii="Arial" w:cs="Arial" w:eastAsia="Arial" w:hAnsi="Arial"/>
                <w:color w:val="111111"/>
                <w:sz w:val="22"/>
                <w:szCs w:val="22"/>
              </w:rPr>
              <w:t xml:space="preserve">Founder &amp; CEO, PharmaConnect</w:t>
            </w:r>
          </w:p>
          <w:p>
            <w:pPr>
              <w:spacing w:after="0" w:before="80"/>
            </w:pPr>
            <w:r>
              <w:rPr>
                <w:rFonts w:ascii="Arial" w:cs="Arial" w:eastAsia="Arial" w:hAnsi="Arial"/>
                <w:color w:val="111111"/>
                <w:sz w:val="22"/>
                <w:szCs w:val="22"/>
              </w:rPr>
              <w:t xml:space="preserve">Arusha, Tanzania</w:t>
            </w:r>
          </w:p>
          <w:p>
            <w:pPr>
              <w:spacing w:after="0" w:before="80"/>
            </w:pPr>
            <w:r>
              <w:rPr>
                <w:rFonts w:ascii="Arial" w:cs="Arial" w:eastAsia="Arial" w:hAnsi="Arial"/>
                <w:i/>
                <w:iCs/>
                <w:color w:val="555555"/>
                <w:sz w:val="22"/>
                <w:szCs w:val="22"/>
              </w:rPr>
              <w:t xml:space="preserve">[Phone number]  ·  [Email]  ·  pharmaconnect.co.tz</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pPr>
              <w:spacing w:after="0" w:before="0"/>
            </w:pPr>
            <w:r>
              <w:rPr>
                <w:rFonts w:ascii="Arial" w:cs="Arial" w:eastAsia="Arial" w:hAnsi="Arial"/>
                <w:i/>
                <w:iCs/>
                <w:color w:val="7A5C00"/>
                <w:sz w:val="21"/>
                <w:szCs w:val="21"/>
              </w:rPr>
              <w:t xml:space="preserve">Only use the Mbwasi reference line if Mbwasi has responded positively before you send this. If Mbwasi has not responded yet, remove that sentence — do not reference a board member who has not confirmed.</w:t>
            </w:r>
          </w:p>
        </w:tc>
      </w:tr>
    </w:tbl>
    <w:p>
      <w:pPr>
        <w:spacing w:after="0" w:before="60"/>
      </w:pPr>
      <w:r>
        <w:t xml:space="preserve"/>
      </w:r>
    </w:p>
    <w:p>
      <w:pPr>
        <w:pBdr>
          <w:bottom w:val="single" w:color="2E5090" w:sz="4" w:space="1"/>
        </w:pBdr>
        <w:spacing w:after="140" w:before="140"/>
      </w:pPr>
      <w:r>
        <w:t xml:space="preserve"/>
      </w:r>
    </w:p>
    <w:p>
      <w:r>
        <w:br w:type="page"/>
      </w:r>
    </w:p>
    <w:p>
      <w:pPr>
        <w:pStyle w:val="Heading1"/>
        <w:spacing w:after="100" w:before="360"/>
      </w:pPr>
      <w:r>
        <w:rPr>
          <w:rFonts w:ascii="Arial" w:cs="Arial" w:eastAsia="Arial" w:hAnsi="Arial"/>
          <w:b/>
          <w:bCs/>
          <w:color w:val="1F3864"/>
          <w:sz w:val="30"/>
          <w:szCs w:val="30"/>
        </w:rPr>
        <w:t xml:space="preserve">Email 5  ·  Paul Youn  —  D-Prize / Evidence 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pPr>
              <w:spacing w:after="30" w:before="0"/>
            </w:pPr>
            <w:r>
              <w:rPr>
                <w:rFonts w:ascii="Arial" w:cs="Arial" w:eastAsia="Arial" w:hAnsi="Arial"/>
                <w:b/>
                <w:bCs/>
                <w:color w:val="8B6000"/>
                <w:sz w:val="19"/>
                <w:szCs w:val="19"/>
              </w:rPr>
              <w:t xml:space="preserve">APPROACH NOTES</w:t>
            </w:r>
          </w:p>
          <w:p>
            <w:pPr>
              <w:spacing w:after="0" w:before="0"/>
            </w:pPr>
            <w:r>
              <w:rPr>
                <w:rFonts w:ascii="Arial" w:cs="Arial" w:eastAsia="Arial" w:hAnsi="Arial"/>
                <w:color w:val="555500"/>
                <w:sz w:val="20"/>
                <w:szCs w:val="20"/>
              </w:rPr>
              <w:t xml:space="preserve">Youn sat on the Maisha Meds board. He knows exactly what went right and wrong with the closest comparable to PharmaConnect. That is your opening — not what PharmaConnect is, but what it is not. He has seen a USAID-dependent pharmacy-tech platform face structural collapse. PharmaConnect's commercial model is the direct answer to that. Send this last — ideally after Mbwana Alliy or one Tanzanian board member has confirmed, so you can reference a named board member. Contact: d-prize.org contact form or LinkedIn. D-Prize publishes openly — he is accessible.</w:t>
            </w:r>
          </w:p>
        </w:tc>
      </w:tr>
    </w:tbl>
    <w:p>
      <w:pPr>
        <w:spacing w:after="0" w:before="100"/>
      </w:pPr>
      <w:r>
        <w:t xml:space="preserve"/>
      </w:r>
    </w:p>
    <w:p>
      <w:pPr>
        <w:spacing w:after="40" w:before="0"/>
      </w:pPr>
      <w:r>
        <w:rPr>
          <w:rFonts w:ascii="Arial" w:cs="Arial" w:eastAsia="Arial" w:hAnsi="Arial"/>
          <w:b/>
          <w:bCs/>
          <w:color w:val="555555"/>
          <w:sz w:val="20"/>
          <w:szCs w:val="20"/>
        </w:rPr>
        <w:t xml:space="preserve">To:  </w:t>
      </w:r>
      <w:r>
        <w:rPr>
          <w:rFonts w:ascii="Arial" w:cs="Arial" w:eastAsia="Arial" w:hAnsi="Arial"/>
          <w:color w:val="222222"/>
          <w:sz w:val="20"/>
          <w:szCs w:val="20"/>
        </w:rPr>
        <w:t xml:space="preserve">Paul Youn, Co-Founder, D-Prize / Evidence Action  ·  Former Maisha Meds Board</w:t>
      </w:r>
    </w:p>
    <w:p>
      <w:pPr>
        <w:spacing w:after="40" w:before="0"/>
      </w:pPr>
      <w:r>
        <w:rPr>
          <w:rFonts w:ascii="Arial" w:cs="Arial" w:eastAsia="Arial" w:hAnsi="Arial"/>
          <w:b/>
          <w:bCs/>
          <w:color w:val="555555"/>
          <w:sz w:val="20"/>
          <w:szCs w:val="20"/>
        </w:rPr>
        <w:t xml:space="preserve">Via:  </w:t>
      </w:r>
      <w:r>
        <w:rPr>
          <w:rFonts w:ascii="Arial" w:cs="Arial" w:eastAsia="Arial" w:hAnsi="Arial"/>
          <w:color w:val="222222"/>
          <w:sz w:val="20"/>
          <w:szCs w:val="20"/>
        </w:rPr>
        <w:t xml:space="preserve">d-prize.org  ·  LinkedIn (search: Paul Youn D-Prize)</w:t>
      </w:r>
    </w:p>
    <w:p>
      <w:pPr>
        <w:spacing w:after="40" w:before="0"/>
      </w:pPr>
      <w:r>
        <w:rPr>
          <w:rFonts w:ascii="Arial" w:cs="Arial" w:eastAsia="Arial" w:hAnsi="Arial"/>
          <w:b/>
          <w:bCs/>
          <w:color w:val="555555"/>
          <w:sz w:val="20"/>
          <w:szCs w:val="20"/>
        </w:rPr>
        <w:t xml:space="preserve">Subject:  </w:t>
      </w:r>
      <w:r>
        <w:rPr>
          <w:rFonts w:ascii="Arial" w:cs="Arial" w:eastAsia="Arial" w:hAnsi="Arial"/>
          <w:color w:val="222222"/>
          <w:sz w:val="20"/>
          <w:szCs w:val="20"/>
        </w:rPr>
        <w:t xml:space="preserve">PharmaConnect — board conversation, Tanzania pharmacy-tech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280"/>
              <w:bottom w:type="dxa" w:w="200"/>
              <w:right w:type="dxa" w:w="280"/>
            </w:tcMar>
          </w:tcPr>
          <w:p>
            <w:pPr>
              <w:spacing w:after="0" w:before="80"/>
            </w:pPr>
            <w:r>
              <w:rPr>
                <w:rFonts w:ascii="Arial" w:cs="Arial" w:eastAsia="Arial" w:hAnsi="Arial"/>
                <w:color w:val="111111"/>
                <w:sz w:val="22"/>
                <w:szCs w:val="22"/>
              </w:rPr>
              <w:t xml:space="preserve">Dear Paul,</w:t>
            </w:r>
          </w:p>
          <w:p>
            <w:pPr>
              <w:spacing w:after="0" w:before="80"/>
            </w:pPr>
            <w:r>
              <w:t xml:space="preserve"/>
            </w:r>
          </w:p>
          <w:p>
            <w:pPr>
              <w:spacing w:after="0" w:before="80"/>
            </w:pPr>
            <w:r>
              <w:rPr>
                <w:rFonts w:ascii="Arial" w:cs="Arial" w:eastAsia="Arial" w:hAnsi="Arial"/>
                <w:color w:val="111111"/>
                <w:sz w:val="22"/>
                <w:szCs w:val="22"/>
              </w:rPr>
              <w:t xml:space="preserve">My name is Elihaki Javan. I am a Pharmaceutical Technologist from Arusha, Tanzania, and I am building PharmaConnect — a pharmacy operating system for Tanzania's 15,600 pharmacy outlets.</w:t>
            </w:r>
          </w:p>
          <w:p>
            <w:pPr>
              <w:spacing w:after="0" w:before="80"/>
            </w:pPr>
            <w:r>
              <w:t xml:space="preserve"/>
            </w:r>
          </w:p>
          <w:p>
            <w:pPr>
              <w:spacing w:after="0" w:before="80"/>
            </w:pPr>
            <w:r>
              <w:rPr>
                <w:rFonts w:ascii="Arial" w:cs="Arial" w:eastAsia="Arial" w:hAnsi="Arial"/>
                <w:color w:val="111111"/>
                <w:sz w:val="22"/>
                <w:szCs w:val="22"/>
              </w:rPr>
              <w:t xml:space="preserve">I am writing to you specifically because you sat on the Maisha Meds board. You have seen this product category from the inside — what the field reality is, what the funding dependencies look like, and what happens when a donor-dependent model hits a political decision in Washington.</w:t>
            </w:r>
          </w:p>
          <w:p>
            <w:pPr>
              <w:spacing w:after="0" w:before="80"/>
            </w:pPr>
            <w:r>
              <w:t xml:space="preserve"/>
            </w:r>
          </w:p>
          <w:p>
            <w:pPr>
              <w:spacing w:after="0" w:before="80"/>
            </w:pPr>
            <w:r>
              <w:rPr>
                <w:rFonts w:ascii="Arial" w:cs="Arial" w:eastAsia="Arial" w:hAnsi="Arial"/>
                <w:color w:val="111111"/>
                <w:sz w:val="22"/>
                <w:szCs w:val="22"/>
              </w:rPr>
              <w:t xml:space="preserve">PharmaConnect is built differently. We are a commercial platform. Every shilling of revenue comes from pharmacy owners choosing to pay because the platform creates value they can measure. We do not have a USAID contract. We do not have a grant dependency. The first 10 paying pharmacies in Arusha cover our operating costs. That is the model.</w:t>
            </w:r>
          </w:p>
          <w:p>
            <w:pPr>
              <w:spacing w:after="0" w:before="80"/>
            </w:pPr>
            <w:r>
              <w:t xml:space="preserve"/>
            </w:r>
          </w:p>
          <w:p>
            <w:pPr>
              <w:spacing w:after="0" w:before="80"/>
            </w:pPr>
            <w:r>
              <w:rPr>
                <w:rFonts w:ascii="Arial" w:cs="Arial" w:eastAsia="Arial" w:hAnsi="Arial"/>
                <w:color w:val="111111"/>
                <w:sz w:val="22"/>
                <w:szCs w:val="22"/>
              </w:rPr>
              <w:t xml:space="preserve">We differentiate from Maisha Meds on the clinical side: drug interaction checking across four severity levels, dose calculators, contraindication alerts, NCD counselling prompts, TMDA compliance tools. And on the professional development side: a CPD education hub tied to Pharmacy Council annual license requirements, with pharma company sponsorship as a revenue layer — the Medscape model applied to Tanzania.</w:t>
            </w:r>
          </w:p>
          <w:p>
            <w:pPr>
              <w:spacing w:after="0" w:before="80"/>
            </w:pPr>
            <w:r>
              <w:t xml:space="preserve"/>
            </w:r>
          </w:p>
          <w:p>
            <w:pPr>
              <w:spacing w:after="0" w:before="80"/>
            </w:pPr>
            <w:r>
              <w:rPr>
                <w:rFonts w:ascii="Arial" w:cs="Arial" w:eastAsia="Arial" w:hAnsi="Arial"/>
                <w:color w:val="111111"/>
                <w:sz w:val="22"/>
                <w:szCs w:val="22"/>
              </w:rPr>
              <w:t xml:space="preserve">I am building my Wave 1 board and I want someone who has been in the room when a comparable platform made decisions under pressure. Your pattern recognition on what pharmacy-tech startups get wrong at the board level is directly applicable to what we are building now.</w:t>
            </w:r>
          </w:p>
          <w:p>
            <w:pPr>
              <w:spacing w:after="0" w:before="80"/>
            </w:pPr>
            <w:r>
              <w:t xml:space="preserve"/>
            </w:r>
          </w:p>
          <w:p>
            <w:pPr>
              <w:spacing w:after="0" w:before="80"/>
            </w:pPr>
            <w:r>
              <w:rPr>
                <w:rFonts w:ascii="Arial" w:cs="Arial" w:eastAsia="Arial" w:hAnsi="Arial"/>
                <w:color w:val="111111"/>
                <w:sz w:val="22"/>
                <w:szCs w:val="22"/>
              </w:rPr>
              <w:t xml:space="preserve">[Mbwana Alliy / Romuald Mbwasi] has joined the board. We are filling the remaining seats now.</w:t>
            </w:r>
          </w:p>
          <w:p>
            <w:pPr>
              <w:spacing w:after="0" w:before="80"/>
            </w:pPr>
            <w:r>
              <w:t xml:space="preserve"/>
            </w:r>
          </w:p>
          <w:p>
            <w:pPr>
              <w:spacing w:after="0" w:before="80"/>
            </w:pPr>
            <w:r>
              <w:rPr>
                <w:rFonts w:ascii="Arial" w:cs="Arial" w:eastAsia="Arial" w:hAnsi="Arial"/>
                <w:color w:val="111111"/>
                <w:sz w:val="22"/>
                <w:szCs w:val="22"/>
              </w:rPr>
              <w:t xml:space="preserve">I am asking for 30 minutes — a video call at a time that works for you. I want to show you the platform and hear what you see.</w:t>
            </w:r>
          </w:p>
          <w:p>
            <w:pPr>
              <w:spacing w:after="0" w:before="80"/>
            </w:pPr>
            <w:r>
              <w:t xml:space="preserve"/>
            </w:r>
          </w:p>
          <w:p>
            <w:pPr>
              <w:spacing w:after="0" w:before="80"/>
            </w:pPr>
            <w:r>
              <w:rPr>
                <w:rFonts w:ascii="Arial" w:cs="Arial" w:eastAsia="Arial" w:hAnsi="Arial"/>
                <w:color w:val="111111"/>
                <w:sz w:val="22"/>
                <w:szCs w:val="22"/>
              </w:rPr>
              <w:t xml:space="preserve">Regards,</w:t>
            </w:r>
          </w:p>
          <w:p>
            <w:pPr>
              <w:spacing w:after="0" w:before="80"/>
            </w:pPr>
            <w:r>
              <w:rPr>
                <w:rFonts w:ascii="Arial" w:cs="Arial" w:eastAsia="Arial" w:hAnsi="Arial"/>
                <w:color w:val="111111"/>
                <w:sz w:val="22"/>
                <w:szCs w:val="22"/>
              </w:rPr>
              <w:t xml:space="preserve">Elihaki M. Y. Javan</w:t>
            </w:r>
          </w:p>
          <w:p>
            <w:pPr>
              <w:spacing w:after="0" w:before="80"/>
            </w:pPr>
            <w:r>
              <w:rPr>
                <w:rFonts w:ascii="Arial" w:cs="Arial" w:eastAsia="Arial" w:hAnsi="Arial"/>
                <w:color w:val="111111"/>
                <w:sz w:val="22"/>
                <w:szCs w:val="22"/>
              </w:rPr>
              <w:t xml:space="preserve">Founder &amp; CEO, PharmaConnect</w:t>
            </w:r>
          </w:p>
          <w:p>
            <w:pPr>
              <w:spacing w:after="0" w:before="80"/>
            </w:pPr>
            <w:r>
              <w:rPr>
                <w:rFonts w:ascii="Arial" w:cs="Arial" w:eastAsia="Arial" w:hAnsi="Arial"/>
                <w:color w:val="111111"/>
                <w:sz w:val="22"/>
                <w:szCs w:val="22"/>
              </w:rPr>
              <w:t xml:space="preserve">Arusha, Tanzania</w:t>
            </w:r>
          </w:p>
          <w:p>
            <w:pPr>
              <w:spacing w:after="0" w:before="80"/>
            </w:pPr>
            <w:r>
              <w:rPr>
                <w:rFonts w:ascii="Arial" w:cs="Arial" w:eastAsia="Arial" w:hAnsi="Arial"/>
                <w:i/>
                <w:iCs/>
                <w:color w:val="555555"/>
                <w:sz w:val="22"/>
                <w:szCs w:val="22"/>
              </w:rPr>
              <w:t xml:space="preserve">[Phone number]  ·  [Email]  ·  pharmaconnect.co.tz</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pPr>
              <w:spacing w:after="0" w:before="0"/>
            </w:pPr>
            <w:r>
              <w:rPr>
                <w:rFonts w:ascii="Arial" w:cs="Arial" w:eastAsia="Arial" w:hAnsi="Arial"/>
                <w:i/>
                <w:iCs/>
                <w:color w:val="7A5C00"/>
                <w:sz w:val="21"/>
                <w:szCs w:val="21"/>
              </w:rPr>
              <w:t xml:space="preserve">Replace [Mbwana Alliy / Romuald Mbwasi] with the name of whichever board member has confirmed first. If no one has confirmed yet, remove the board reference line entirely — an empty name drop is worse than no name drop.</w:t>
            </w:r>
          </w:p>
        </w:tc>
      </w:tr>
    </w:tbl>
    <w:p>
      <w:pPr>
        <w:spacing w:after="0" w:before="60"/>
      </w:pPr>
      <w:r>
        <w:t xml:space="preserve"/>
      </w:r>
    </w:p>
    <w:p>
      <w:pPr>
        <w:pBdr>
          <w:bottom w:val="single" w:color="2E5090" w:sz="4" w:space="1"/>
        </w:pBdr>
        <w:spacing w:after="140" w:before="140"/>
      </w:pPr>
      <w:r>
        <w:t xml:space="preserve"/>
      </w:r>
    </w:p>
    <w:p>
      <w:r>
        <w:br w:type="page"/>
      </w:r>
    </w:p>
    <w:p>
      <w:pPr>
        <w:pStyle w:val="Heading1"/>
        <w:spacing w:after="100" w:before="360"/>
      </w:pPr>
      <w:r>
        <w:rPr>
          <w:rFonts w:ascii="Arial" w:cs="Arial" w:eastAsia="Arial" w:hAnsi="Arial"/>
          <w:b/>
          <w:bCs/>
          <w:color w:val="1F3864"/>
          <w:sz w:val="30"/>
          <w:szCs w:val="30"/>
        </w:rPr>
        <w:t xml:space="preserve">Follow-Up Protocol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200"/>
              <w:bottom w:type="dxa" w:w="120"/>
              <w:right w:type="dxa" w:w="200"/>
            </w:tcMar>
          </w:tcPr>
          <w:p>
            <w:pPr>
              <w:spacing w:after="0" w:before="0"/>
            </w:pPr>
            <w:r>
              <w:rPr>
                <w:rFonts w:ascii="Arial" w:cs="Arial" w:eastAsia="Arial" w:hAnsi="Arial"/>
                <w:i/>
                <w:iCs/>
                <w:color w:val="8B0000"/>
                <w:sz w:val="21"/>
                <w:szCs w:val="21"/>
              </w:rPr>
              <w:t xml:space="preserve">One follow-up per contact. Not two. Not three. If they do not respond to the follow-up, they are not ready. Leave the door open and move on. A second or third chase signals desperation and reduces your leverage.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Timing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Channel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Day 5 (no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Same channel as original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Brief re-send with one new data point added — a new pharmacy live, a PST conversation, a metric. Never re-send the same email verbatim.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Day 10 (still no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WhatsApp if you have the number; otherwise LinkedIn DM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Two sentences only: who you are, what you asked, one direct question. 'Would a call next week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Day 15 (still no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No further contact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19"/>
                <w:szCs w:val="19"/>
              </w:rPr>
              <w:t xml:space="preserve">Move on. Leave the door open: 'I will circle back when we have 10 paying pharmacies live.' Then actually do that.</w:t>
            </w:r>
          </w:p>
        </w:tc>
      </w:tr>
    </w:tbl>
    <w:p>
      <w:pPr>
        <w:spacing w:after="0" w:before="100"/>
      </w:pPr>
      <w:r>
        <w:t xml:space="preserve"/>
      </w:r>
    </w:p>
    <w:p>
      <w:pPr>
        <w:pStyle w:val="Heading1"/>
        <w:spacing w:after="100" w:before="360"/>
      </w:pPr>
      <w:r>
        <w:rPr>
          <w:rFonts w:ascii="Arial" w:cs="Arial" w:eastAsia="Arial" w:hAnsi="Arial"/>
          <w:b/>
          <w:bCs/>
          <w:color w:val="1F3864"/>
          <w:sz w:val="30"/>
          <w:szCs w:val="30"/>
        </w:rPr>
        <w:t xml:space="preserve">The Board Meeting Ask — Once They Respond</w:t>
      </w:r>
    </w:p>
    <w:p>
      <w:pPr>
        <w:spacing w:after="80" w:before="60"/>
      </w:pPr>
      <w:r>
        <w:rPr>
          <w:rFonts w:ascii="Arial" w:cs="Arial" w:eastAsia="Arial" w:hAnsi="Arial"/>
          <w:color w:val="222222"/>
          <w:sz w:val="22"/>
          <w:szCs w:val="22"/>
        </w:rPr>
        <w:t xml:space="preserve">When a candidate responds positively, the goal is a 30-minute call or in-person meeting. Nothing else. Not a long proposal. Not a term sheet. Not a formal ask in the first call. The sequence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Call 1 (30 min): Walk through the platform. Answer their questions. Listen more than you talk. End with: 'Based on this conversation, is this something you would want to be involved with?'</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If yes: send the one-page board brief within 24 hours. Cover: the role (advisory board vs. formal director), time commitment (2 meetings per year + availability for introductions), equity structure.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Call 2 (30 min): Answer questions on the brief. Address any concerns. Make the formal ask.</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Confirmation: written confirmation of agreement before you announce to anyone else. A verbal yes is not a board seat.</w:t>
            </w:r>
          </w:p>
        </w:tc>
      </w:tr>
    </w:tbl>
    <w:p>
      <w:pPr>
        <w:spacing w:after="0" w:before="120"/>
      </w:pPr>
      <w:r>
        <w:t xml:space="preserve"/>
      </w:r>
    </w:p>
    <w:p>
      <w:pPr>
        <w:spacing w:after="0" w:before="60"/>
        <w:jc w:val="right"/>
      </w:pPr>
      <w:r>
        <w:rPr>
          <w:rFonts w:ascii="Arial" w:cs="Arial" w:eastAsia="Arial" w:hAnsi="Arial"/>
          <w:i/>
          <w:iCs/>
          <w:color w:val="999999"/>
          <w:sz w:val="18"/>
          <w:szCs w:val="18"/>
        </w:rPr>
        <w:t xml:space="preserve">PharmaConnect  ·  Wave 1 Board Outreach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77777"/>
        <w:sz w:val="16"/>
        <w:szCs w:val="16"/>
      </w:rPr>
      <w:t xml:space="preserve">Elihaki M. Y. Javan  ·  Founder &amp; CEO, PharmaConnect</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tabs>
        <w:tab w:val="right" w:pos="9026"/>
      </w:tabs>
    </w:pPr>
    <w:r>
      <w:rPr>
        <w:rFonts w:ascii="Arial" w:cs="Arial" w:eastAsia="Arial" w:hAnsi="Arial"/>
        <w:b/>
        <w:bCs/>
        <w:color w:val="2E5090"/>
        <w:sz w:val="18"/>
        <w:szCs w:val="18"/>
      </w:rPr>
      <w:t xml:space="preserve">PHARMACONNECT  ·  Wave 1 Board Outreach</w:t>
    </w:r>
    <w:r>
      <w:rPr>
        <w:rFonts w:ascii="Arial" w:cs="Arial" w:eastAsia="Arial" w:hAnsi="Arial"/>
        <w:color w:val="999999"/>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2026-04-21T09:17:20.615Z</dcterms:created>
  <dcterms:modified xsi:type="dcterms:W3CDTF">2026-04-21T09:17:20.616Z</dcterms:modified>
</cp:coreProperties>
</file>

<file path=docProps/custom.xml><?xml version="1.0" encoding="utf-8"?>
<Properties xmlns="http://schemas.openxmlformats.org/officeDocument/2006/custom-properties" xmlns:vt="http://schemas.openxmlformats.org/officeDocument/2006/docPropsVTypes"/>
</file>