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2595562"/>
        <w:docPartObj>
          <w:docPartGallery w:val="Cover Pages"/>
          <w:docPartUnique/>
        </w:docPartObj>
      </w:sdtPr>
      <w:sdtEndPr>
        <w:rPr>
          <w:sz w:val="36"/>
        </w:rPr>
      </w:sdtEndPr>
      <w:sdtContent>
        <w:p w:rsidR="00FE28E3" w:rsidRPr="00D47A2B" w:rsidRDefault="00E9629F" w:rsidP="00D47A2B">
          <w:pPr>
            <w:jc w:val="center"/>
            <w:rPr>
              <w:sz w:val="36"/>
            </w:rPr>
          </w:pPr>
          <w:r>
            <w:rPr>
              <w:noProof/>
              <w:sz w:val="36"/>
              <w:lang w:eastAsia="de-DE"/>
            </w:rPr>
            <mc:AlternateContent>
              <mc:Choice Requires="wpi">
                <w:drawing>
                  <wp:anchor distT="0" distB="0" distL="114300" distR="114300" simplePos="0" relativeHeight="251660288" behindDoc="0" locked="0" layoutInCell="1" allowOverlap="1">
                    <wp:simplePos x="0" y="0"/>
                    <wp:positionH relativeFrom="column">
                      <wp:posOffset>-3277293</wp:posOffset>
                    </wp:positionH>
                    <wp:positionV relativeFrom="paragraph">
                      <wp:posOffset>202603</wp:posOffset>
                    </wp:positionV>
                    <wp:extent cx="21131" cy="15798"/>
                    <wp:effectExtent l="38100" t="38100" r="36195" b="41910"/>
                    <wp:wrapNone/>
                    <wp:docPr id="4" name="Freihand 4"/>
                    <wp:cNvGraphicFramePr/>
                    <a:graphic xmlns:a="http://schemas.openxmlformats.org/drawingml/2006/main">
                      <a:graphicData uri="http://schemas.microsoft.com/office/word/2010/wordprocessingInk">
                        <w14:contentPart bwMode="auto" r:id="rId6">
                          <w14:nvContentPartPr>
                            <w14:cNvContentPartPr/>
                          </w14:nvContentPartPr>
                          <w14:xfrm>
                            <a:off x="0" y="0"/>
                            <a:ext cx="21131" cy="15798"/>
                          </w14:xfrm>
                        </w14:contentPart>
                      </a:graphicData>
                    </a:graphic>
                  </wp:anchor>
                </w:drawing>
              </mc:Choice>
              <mc:Fallback>
                <w:pict>
                  <v:shapetype w14:anchorId="65796A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258.3pt;margin-top:15.7pt;width:2.1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">
                    <v:imagedata r:id="rId7" o:title=""/>
                  </v:shape>
                </w:pict>
              </mc:Fallback>
            </mc:AlternateContent>
          </w:r>
          <w:r w:rsidR="00FE28E3" w:rsidRPr="00D47A2B">
            <w:rPr>
              <w:noProof/>
              <w:sz w:val="36"/>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4"/>
                                  <w:gridCol w:w="5398"/>
                                </w:tblGrid>
                                <w:tr w:rsidR="00FE28E3">
                                  <w:trPr>
                                    <w:jc w:val="center"/>
                                  </w:trPr>
                                  <w:tc>
                                    <w:tcPr>
                                      <w:tcW w:w="2568" w:type="pct"/>
                                      <w:vAlign w:val="center"/>
                                    </w:tcPr>
                                    <w:p w:rsidR="00FE28E3" w:rsidRPr="00D47A2B" w:rsidRDefault="00473DA7">
                                      <w:pPr>
                                        <w:jc w:val="right"/>
                                        <w:rPr>
                                          <w:sz w:val="24"/>
                                        </w:rPr>
                                      </w:pPr>
                                      <w:r>
                                        <w:rPr>
                                          <w:noProof/>
                                          <w:sz w:val="24"/>
                                        </w:rPr>
                                        <w:pict>
                                          <v:shape id="_x0000_i1053" type="#_x0000_t75" style="width:238.2pt;height:238.2pt">
                                            <v:imagedata r:id="rId8" o:title="Muster_a"/>
                                          </v:shape>
                                        </w:pict>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FE28E3">
                                          <w:pPr>
                                            <w:pStyle w:val="KeinLeerraum"/>
                                            <w:spacing w:line="312" w:lineRule="auto"/>
                                            <w:jc w:val="right"/>
                                            <w:rPr>
                                              <w:caps/>
                                              <w:color w:val="191919" w:themeColor="text1" w:themeTint="E6"/>
                                              <w:sz w:val="24"/>
                                              <w:szCs w:val="72"/>
                                            </w:rPr>
                                          </w:pPr>
                                          <w:r w:rsidRPr="00D47A2B">
                                            <w:rPr>
                                              <w:caps/>
                                              <w:color w:val="191919" w:themeColor="text1" w:themeTint="E6"/>
                                              <w:sz w:val="56"/>
                                              <w:szCs w:val="72"/>
                                            </w:rPr>
                                            <w:t>Andreas Müller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E28E3" w:rsidRPr="00D47A2B" w:rsidRDefault="00FE28E3">
                                          <w:pPr>
                                            <w:jc w:val="right"/>
                                            <w:rPr>
                                              <w:sz w:val="24"/>
                                              <w:szCs w:val="24"/>
                                            </w:rPr>
                                          </w:pPr>
                                          <w:r w:rsidRPr="00D47A2B">
                                            <w:rPr>
                                              <w:color w:val="000000" w:themeColor="text1"/>
                                              <w:sz w:val="36"/>
                                              <w:szCs w:val="24"/>
                                            </w:rPr>
                                            <w:t>Der Familienvater</w:t>
                                          </w:r>
                                          <w:r w:rsidR="00473DA7">
                                            <w:rPr>
                                              <w:color w:val="000000" w:themeColor="text1"/>
                                              <w:sz w:val="36"/>
                                              <w:szCs w:val="24"/>
                                            </w:rPr>
                                            <w:pict>
                                              <v:shape id="_x0000_i1078" type="#_x0000_t75" style="width:253.85pt;height:194.6pt">
                                                <v:imagedata r:id="rId9" o:title="amazon sterne"/>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FE28E3">
                                          <w:pPr>
                                            <w:rPr>
                                              <w:color w:val="000000" w:themeColor="text1"/>
                                              <w:sz w:val="24"/>
                                            </w:rPr>
                                          </w:pPr>
                                          <w:r w:rsidRPr="00D47A2B">
                                            <w:rPr>
                                              <w:color w:val="000000" w:themeColor="text1"/>
                                              <w:sz w:val="24"/>
                                            </w:rPr>
                                            <w:t>Andreas hat eine Frau und zwei Kinder und möchte daher, um etwas Geld zu sparen,</w:t>
                                          </w:r>
                                          <w:r w:rsidR="00E073BE" w:rsidRPr="00D47A2B">
                                            <w:rPr>
                                              <w:color w:val="000000" w:themeColor="text1"/>
                                              <w:sz w:val="24"/>
                                            </w:rPr>
                                            <w:t xml:space="preserve"> O</w:t>
                                          </w:r>
                                          <w:r w:rsidRPr="00D47A2B">
                                            <w:rPr>
                                              <w:color w:val="000000" w:themeColor="text1"/>
                                              <w:sz w:val="24"/>
                                            </w:rPr>
                                            <w:t>nline bei Amazon einkaufen. Mit seinen 43 Jahren</w:t>
                                          </w:r>
                                          <w:r w:rsidR="00E073BE" w:rsidRPr="00D47A2B">
                                            <w:rPr>
                                              <w:color w:val="000000" w:themeColor="text1"/>
                                              <w:sz w:val="24"/>
                                            </w:rPr>
                                            <w:t xml:space="preserve"> und 15 Jahren als Lehrer</w:t>
                                          </w:r>
                                          <w:r w:rsidRPr="00D47A2B">
                                            <w:rPr>
                                              <w:color w:val="000000" w:themeColor="text1"/>
                                              <w:sz w:val="24"/>
                                            </w:rPr>
                                            <w:t xml:space="preserve"> ist er nicht mehr der Jüngste und </w:t>
                                          </w:r>
                                          <w:r w:rsidR="00E073BE" w:rsidRPr="00D47A2B">
                                            <w:rPr>
                                              <w:color w:val="000000" w:themeColor="text1"/>
                                              <w:sz w:val="24"/>
                                            </w:rPr>
                                            <w:t xml:space="preserve">technisch nicht auf dem neusten Stand. Erfahrung im Online-Handel hat er kaum und kennt sich bei Amazon nur grundlegend aus. </w:t>
                                          </w:r>
                                          <w:r w:rsidRPr="00D47A2B">
                                            <w:rPr>
                                              <w:color w:val="000000" w:themeColor="text1"/>
                                              <w:sz w:val="24"/>
                                            </w:rPr>
                                            <w:t>In den letzten Jahren hat er</w:t>
                                          </w:r>
                                          <w:r w:rsidR="00C37AE3">
                                            <w:rPr>
                                              <w:color w:val="000000" w:themeColor="text1"/>
                                              <w:sz w:val="24"/>
                                            </w:rPr>
                                            <w:t xml:space="preserve"> nur gelegentlich</w:t>
                                          </w:r>
                                          <w:r w:rsidRPr="00D47A2B">
                                            <w:rPr>
                                              <w:color w:val="000000" w:themeColor="text1"/>
                                              <w:sz w:val="24"/>
                                            </w:rPr>
                                            <w:t xml:space="preserve"> etwas bei Amazon bestellt. Dadurch hat Andreas oft das Gefühl, dass er nicht zu den günstigsten Konditionen einkauft. Er sucht also eine Möglichkeit, den einen oder anderen Artikel über einen längeren Zeitraum zu beobachten um herauszufinden,</w:t>
                                          </w:r>
                                          <w:r w:rsidR="00E073BE" w:rsidRPr="00D47A2B">
                                            <w:rPr>
                                              <w:color w:val="000000" w:themeColor="text1"/>
                                              <w:sz w:val="24"/>
                                            </w:rPr>
                                            <w:t xml:space="preserve"> wie die Preise sich entwickeln. Den „</w:t>
                                          </w:r>
                                          <w:proofErr w:type="spellStart"/>
                                          <w:r w:rsidR="00E073BE" w:rsidRPr="00D47A2B">
                                            <w:rPr>
                                              <w:color w:val="000000" w:themeColor="text1"/>
                                              <w:sz w:val="24"/>
                                            </w:rPr>
                                            <w:t>AmazonWatcher</w:t>
                                          </w:r>
                                          <w:proofErr w:type="spellEnd"/>
                                          <w:r w:rsidR="00E073BE" w:rsidRPr="00D47A2B">
                                            <w:rPr>
                                              <w:color w:val="000000" w:themeColor="text1"/>
                                              <w:sz w:val="24"/>
                                            </w:rPr>
                                            <w:t xml:space="preserve">“ würde Andreas also nur für seine Wunschartikel verwenden und sich auch nicht weiter mit dem Tool beschäftigen. </w:t>
                                          </w:r>
                                          <w:r w:rsidR="00C37AE3">
                                            <w:rPr>
                                              <w:color w:val="000000" w:themeColor="text1"/>
                                              <w:sz w:val="24"/>
                                            </w:rPr>
                                            <w:t xml:space="preserve">Daher hat er keine speziellen Anforderungen und interessiert sich auch nicht für neue Funktionen.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FE28E3" w:rsidRPr="00D47A2B" w:rsidRDefault="00E073BE" w:rsidP="00E073BE">
                                      <w:pPr>
                                        <w:pStyle w:val="KeinLeerraum"/>
                                        <w:numPr>
                                          <w:ilvl w:val="0"/>
                                          <w:numId w:val="3"/>
                                        </w:numPr>
                                        <w:rPr>
                                          <w:sz w:val="24"/>
                                        </w:rPr>
                                      </w:pPr>
                                      <w:r w:rsidRPr="00D47A2B">
                                        <w:rPr>
                                          <w:sz w:val="24"/>
                                        </w:rPr>
                                        <w:t>Familienvater</w:t>
                                      </w:r>
                                    </w:p>
                                    <w:p w:rsidR="00E073BE" w:rsidRPr="00D47A2B" w:rsidRDefault="00E073BE" w:rsidP="00E073BE">
                                      <w:pPr>
                                        <w:pStyle w:val="KeinLeerraum"/>
                                        <w:numPr>
                                          <w:ilvl w:val="0"/>
                                          <w:numId w:val="3"/>
                                        </w:numPr>
                                        <w:rPr>
                                          <w:sz w:val="24"/>
                                        </w:rPr>
                                      </w:pPr>
                                      <w:r w:rsidRPr="00D47A2B">
                                        <w:rPr>
                                          <w:sz w:val="24"/>
                                        </w:rPr>
                                        <w:t xml:space="preserve">Technisch kaum versiert </w:t>
                                      </w:r>
                                    </w:p>
                                    <w:p w:rsidR="00E073BE" w:rsidRPr="00D47A2B" w:rsidRDefault="00E073BE" w:rsidP="00E073BE">
                                      <w:pPr>
                                        <w:pStyle w:val="KeinLeerraum"/>
                                        <w:numPr>
                                          <w:ilvl w:val="0"/>
                                          <w:numId w:val="3"/>
                                        </w:numPr>
                                        <w:rPr>
                                          <w:sz w:val="24"/>
                                        </w:rPr>
                                      </w:pPr>
                                      <w:r w:rsidRPr="00D47A2B">
                                        <w:rPr>
                                          <w:sz w:val="24"/>
                                        </w:rPr>
                                        <w:t>Wenig Onlineerfahrung</w:t>
                                      </w:r>
                                    </w:p>
                                    <w:p w:rsidR="00E073BE" w:rsidRPr="00D47A2B" w:rsidRDefault="00E073BE" w:rsidP="00E073BE">
                                      <w:pPr>
                                        <w:pStyle w:val="KeinLeerraum"/>
                                        <w:numPr>
                                          <w:ilvl w:val="0"/>
                                          <w:numId w:val="3"/>
                                        </w:numPr>
                                        <w:rPr>
                                          <w:sz w:val="24"/>
                                        </w:rPr>
                                      </w:pPr>
                                      <w:r w:rsidRPr="00D47A2B">
                                        <w:rPr>
                                          <w:sz w:val="24"/>
                                        </w:rPr>
                                        <w:t>Beschäftigt sich kaum mit Shops</w:t>
                                      </w:r>
                                    </w:p>
                                    <w:p w:rsidR="00E073BE" w:rsidRPr="00D47A2B" w:rsidRDefault="00E073BE" w:rsidP="00E073BE">
                                      <w:pPr>
                                        <w:pStyle w:val="KeinLeerraum"/>
                                        <w:numPr>
                                          <w:ilvl w:val="0"/>
                                          <w:numId w:val="3"/>
                                        </w:numPr>
                                        <w:rPr>
                                          <w:sz w:val="24"/>
                                        </w:rPr>
                                      </w:pPr>
                                      <w:r w:rsidRPr="00D47A2B">
                                        <w:rPr>
                                          <w:sz w:val="24"/>
                                        </w:rPr>
                                        <w:t>Nutzt nur Beobachtungsfunktionen</w:t>
                                      </w:r>
                                    </w:p>
                                    <w:p w:rsidR="00E073BE" w:rsidRPr="00D47A2B" w:rsidRDefault="00D47A2B" w:rsidP="00E073BE">
                                      <w:pPr>
                                        <w:pStyle w:val="KeinLeerraum"/>
                                        <w:numPr>
                                          <w:ilvl w:val="0"/>
                                          <w:numId w:val="3"/>
                                        </w:numPr>
                                        <w:rPr>
                                          <w:sz w:val="24"/>
                                        </w:rPr>
                                      </w:pPr>
                                      <w:r w:rsidRPr="00D47A2B">
                                        <w:rPr>
                                          <w:sz w:val="24"/>
                                        </w:rPr>
                                        <w:t>Beschäftigt sich nicht mit neuen Funktionalitäte</w:t>
                                      </w:r>
                                      <w:r>
                                        <w:rPr>
                                          <w:sz w:val="24"/>
                                        </w:rPr>
                                        <w:t>n</w:t>
                                      </w:r>
                                    </w:p>
                                  </w:tc>
                                </w:tr>
                              </w:tbl>
                              <w:p w:rsidR="00FE28E3" w:rsidRDefault="00FE2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4"/>
                            <w:gridCol w:w="5398"/>
                          </w:tblGrid>
                          <w:tr w:rsidR="00FE28E3">
                            <w:trPr>
                              <w:jc w:val="center"/>
                            </w:trPr>
                            <w:tc>
                              <w:tcPr>
                                <w:tcW w:w="2568" w:type="pct"/>
                                <w:vAlign w:val="center"/>
                              </w:tcPr>
                              <w:p w:rsidR="00FE28E3" w:rsidRPr="00D47A2B" w:rsidRDefault="00473DA7">
                                <w:pPr>
                                  <w:jc w:val="right"/>
                                  <w:rPr>
                                    <w:sz w:val="24"/>
                                  </w:rPr>
                                </w:pPr>
                                <w:r>
                                  <w:rPr>
                                    <w:noProof/>
                                    <w:sz w:val="24"/>
                                  </w:rPr>
                                  <w:pict>
                                    <v:shape id="_x0000_i1053" type="#_x0000_t75" style="width:238.2pt;height:238.2pt">
                                      <v:imagedata r:id="rId8" o:title="Muster_a"/>
                                    </v:shape>
                                  </w:pict>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E28E3" w:rsidRPr="00D47A2B" w:rsidRDefault="00FE28E3">
                                    <w:pPr>
                                      <w:pStyle w:val="KeinLeerraum"/>
                                      <w:spacing w:line="312" w:lineRule="auto"/>
                                      <w:jc w:val="right"/>
                                      <w:rPr>
                                        <w:caps/>
                                        <w:color w:val="191919" w:themeColor="text1" w:themeTint="E6"/>
                                        <w:sz w:val="24"/>
                                        <w:szCs w:val="72"/>
                                      </w:rPr>
                                    </w:pPr>
                                    <w:r w:rsidRPr="00D47A2B">
                                      <w:rPr>
                                        <w:caps/>
                                        <w:color w:val="191919" w:themeColor="text1" w:themeTint="E6"/>
                                        <w:sz w:val="56"/>
                                        <w:szCs w:val="72"/>
                                      </w:rPr>
                                      <w:t>Andreas Müller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E28E3" w:rsidRPr="00D47A2B" w:rsidRDefault="00FE28E3">
                                    <w:pPr>
                                      <w:jc w:val="right"/>
                                      <w:rPr>
                                        <w:sz w:val="24"/>
                                        <w:szCs w:val="24"/>
                                      </w:rPr>
                                    </w:pPr>
                                    <w:r w:rsidRPr="00D47A2B">
                                      <w:rPr>
                                        <w:color w:val="000000" w:themeColor="text1"/>
                                        <w:sz w:val="36"/>
                                        <w:szCs w:val="24"/>
                                      </w:rPr>
                                      <w:t>Der Familienvater</w:t>
                                    </w:r>
                                    <w:r w:rsidR="00473DA7">
                                      <w:rPr>
                                        <w:color w:val="000000" w:themeColor="text1"/>
                                        <w:sz w:val="36"/>
                                        <w:szCs w:val="24"/>
                                      </w:rPr>
                                      <w:pict>
                                        <v:shape id="_x0000_i1078" type="#_x0000_t75" style="width:253.85pt;height:194.6pt">
                                          <v:imagedata r:id="rId9" o:title="amazon sterne"/>
                                        </v:shape>
                                      </w:pic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EndPr/>
                                <w:sdtContent>
                                  <w:p w:rsidR="00FE28E3" w:rsidRPr="00D47A2B" w:rsidRDefault="00FE28E3">
                                    <w:pPr>
                                      <w:rPr>
                                        <w:color w:val="000000" w:themeColor="text1"/>
                                        <w:sz w:val="24"/>
                                      </w:rPr>
                                    </w:pPr>
                                    <w:r w:rsidRPr="00D47A2B">
                                      <w:rPr>
                                        <w:color w:val="000000" w:themeColor="text1"/>
                                        <w:sz w:val="24"/>
                                      </w:rPr>
                                      <w:t>Andreas hat eine Frau und zwei Kinder und möchte daher, um etwas Geld zu sparen,</w:t>
                                    </w:r>
                                    <w:r w:rsidR="00E073BE" w:rsidRPr="00D47A2B">
                                      <w:rPr>
                                        <w:color w:val="000000" w:themeColor="text1"/>
                                        <w:sz w:val="24"/>
                                      </w:rPr>
                                      <w:t xml:space="preserve"> O</w:t>
                                    </w:r>
                                    <w:r w:rsidRPr="00D47A2B">
                                      <w:rPr>
                                        <w:color w:val="000000" w:themeColor="text1"/>
                                        <w:sz w:val="24"/>
                                      </w:rPr>
                                      <w:t>nline bei Amazon einkaufen. Mit seinen 43 Jahren</w:t>
                                    </w:r>
                                    <w:r w:rsidR="00E073BE" w:rsidRPr="00D47A2B">
                                      <w:rPr>
                                        <w:color w:val="000000" w:themeColor="text1"/>
                                        <w:sz w:val="24"/>
                                      </w:rPr>
                                      <w:t xml:space="preserve"> und 15 Jahren als Lehrer</w:t>
                                    </w:r>
                                    <w:r w:rsidRPr="00D47A2B">
                                      <w:rPr>
                                        <w:color w:val="000000" w:themeColor="text1"/>
                                        <w:sz w:val="24"/>
                                      </w:rPr>
                                      <w:t xml:space="preserve"> ist er nicht mehr der Jüngste und </w:t>
                                    </w:r>
                                    <w:r w:rsidR="00E073BE" w:rsidRPr="00D47A2B">
                                      <w:rPr>
                                        <w:color w:val="000000" w:themeColor="text1"/>
                                        <w:sz w:val="24"/>
                                      </w:rPr>
                                      <w:t xml:space="preserve">technisch nicht auf dem neusten Stand. Erfahrung im Online-Handel hat er kaum und kennt sich bei Amazon nur grundlegend aus. </w:t>
                                    </w:r>
                                    <w:r w:rsidRPr="00D47A2B">
                                      <w:rPr>
                                        <w:color w:val="000000" w:themeColor="text1"/>
                                        <w:sz w:val="24"/>
                                      </w:rPr>
                                      <w:t>In den letzten Jahren hat er</w:t>
                                    </w:r>
                                    <w:r w:rsidR="00C37AE3">
                                      <w:rPr>
                                        <w:color w:val="000000" w:themeColor="text1"/>
                                        <w:sz w:val="24"/>
                                      </w:rPr>
                                      <w:t xml:space="preserve"> nur gelegentlich</w:t>
                                    </w:r>
                                    <w:r w:rsidRPr="00D47A2B">
                                      <w:rPr>
                                        <w:color w:val="000000" w:themeColor="text1"/>
                                        <w:sz w:val="24"/>
                                      </w:rPr>
                                      <w:t xml:space="preserve"> etwas bei Amazon bestellt. Dadurch hat Andreas oft das Gefühl, dass er nicht zu den günstigsten Konditionen einkauft. Er sucht also eine Möglichkeit, den einen oder anderen Artikel über einen längeren Zeitraum zu beobachten um herauszufinden,</w:t>
                                    </w:r>
                                    <w:r w:rsidR="00E073BE" w:rsidRPr="00D47A2B">
                                      <w:rPr>
                                        <w:color w:val="000000" w:themeColor="text1"/>
                                        <w:sz w:val="24"/>
                                      </w:rPr>
                                      <w:t xml:space="preserve"> wie die Preise sich entwickeln. Den „</w:t>
                                    </w:r>
                                    <w:proofErr w:type="spellStart"/>
                                    <w:r w:rsidR="00E073BE" w:rsidRPr="00D47A2B">
                                      <w:rPr>
                                        <w:color w:val="000000" w:themeColor="text1"/>
                                        <w:sz w:val="24"/>
                                      </w:rPr>
                                      <w:t>AmazonWatcher</w:t>
                                    </w:r>
                                    <w:proofErr w:type="spellEnd"/>
                                    <w:r w:rsidR="00E073BE" w:rsidRPr="00D47A2B">
                                      <w:rPr>
                                        <w:color w:val="000000" w:themeColor="text1"/>
                                        <w:sz w:val="24"/>
                                      </w:rPr>
                                      <w:t xml:space="preserve">“ würde Andreas also nur für seine Wunschartikel verwenden und sich auch nicht weiter mit dem Tool beschäftigen. </w:t>
                                    </w:r>
                                    <w:r w:rsidR="00C37AE3">
                                      <w:rPr>
                                        <w:color w:val="000000" w:themeColor="text1"/>
                                        <w:sz w:val="24"/>
                                      </w:rPr>
                                      <w:t xml:space="preserve">Daher hat er keine speziellen Anforderungen und interessiert sich auch nicht für neue Funktionen.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FE28E3" w:rsidRPr="00D47A2B" w:rsidRDefault="00E073BE" w:rsidP="00E073BE">
                                <w:pPr>
                                  <w:pStyle w:val="KeinLeerraum"/>
                                  <w:numPr>
                                    <w:ilvl w:val="0"/>
                                    <w:numId w:val="3"/>
                                  </w:numPr>
                                  <w:rPr>
                                    <w:sz w:val="24"/>
                                  </w:rPr>
                                </w:pPr>
                                <w:r w:rsidRPr="00D47A2B">
                                  <w:rPr>
                                    <w:sz w:val="24"/>
                                  </w:rPr>
                                  <w:t>Familienvater</w:t>
                                </w:r>
                              </w:p>
                              <w:p w:rsidR="00E073BE" w:rsidRPr="00D47A2B" w:rsidRDefault="00E073BE" w:rsidP="00E073BE">
                                <w:pPr>
                                  <w:pStyle w:val="KeinLeerraum"/>
                                  <w:numPr>
                                    <w:ilvl w:val="0"/>
                                    <w:numId w:val="3"/>
                                  </w:numPr>
                                  <w:rPr>
                                    <w:sz w:val="24"/>
                                  </w:rPr>
                                </w:pPr>
                                <w:r w:rsidRPr="00D47A2B">
                                  <w:rPr>
                                    <w:sz w:val="24"/>
                                  </w:rPr>
                                  <w:t xml:space="preserve">Technisch kaum versiert </w:t>
                                </w:r>
                              </w:p>
                              <w:p w:rsidR="00E073BE" w:rsidRPr="00D47A2B" w:rsidRDefault="00E073BE" w:rsidP="00E073BE">
                                <w:pPr>
                                  <w:pStyle w:val="KeinLeerraum"/>
                                  <w:numPr>
                                    <w:ilvl w:val="0"/>
                                    <w:numId w:val="3"/>
                                  </w:numPr>
                                  <w:rPr>
                                    <w:sz w:val="24"/>
                                  </w:rPr>
                                </w:pPr>
                                <w:r w:rsidRPr="00D47A2B">
                                  <w:rPr>
                                    <w:sz w:val="24"/>
                                  </w:rPr>
                                  <w:t>Wenig Onlineerfahrung</w:t>
                                </w:r>
                              </w:p>
                              <w:p w:rsidR="00E073BE" w:rsidRPr="00D47A2B" w:rsidRDefault="00E073BE" w:rsidP="00E073BE">
                                <w:pPr>
                                  <w:pStyle w:val="KeinLeerraum"/>
                                  <w:numPr>
                                    <w:ilvl w:val="0"/>
                                    <w:numId w:val="3"/>
                                  </w:numPr>
                                  <w:rPr>
                                    <w:sz w:val="24"/>
                                  </w:rPr>
                                </w:pPr>
                                <w:r w:rsidRPr="00D47A2B">
                                  <w:rPr>
                                    <w:sz w:val="24"/>
                                  </w:rPr>
                                  <w:t>Beschäftigt sich kaum mit Shops</w:t>
                                </w:r>
                              </w:p>
                              <w:p w:rsidR="00E073BE" w:rsidRPr="00D47A2B" w:rsidRDefault="00E073BE" w:rsidP="00E073BE">
                                <w:pPr>
                                  <w:pStyle w:val="KeinLeerraum"/>
                                  <w:numPr>
                                    <w:ilvl w:val="0"/>
                                    <w:numId w:val="3"/>
                                  </w:numPr>
                                  <w:rPr>
                                    <w:sz w:val="24"/>
                                  </w:rPr>
                                </w:pPr>
                                <w:r w:rsidRPr="00D47A2B">
                                  <w:rPr>
                                    <w:sz w:val="24"/>
                                  </w:rPr>
                                  <w:t>Nutzt nur Beobachtungsfunktionen</w:t>
                                </w:r>
                              </w:p>
                              <w:p w:rsidR="00E073BE" w:rsidRPr="00D47A2B" w:rsidRDefault="00D47A2B" w:rsidP="00E073BE">
                                <w:pPr>
                                  <w:pStyle w:val="KeinLeerraum"/>
                                  <w:numPr>
                                    <w:ilvl w:val="0"/>
                                    <w:numId w:val="3"/>
                                  </w:numPr>
                                  <w:rPr>
                                    <w:sz w:val="24"/>
                                  </w:rPr>
                                </w:pPr>
                                <w:r w:rsidRPr="00D47A2B">
                                  <w:rPr>
                                    <w:sz w:val="24"/>
                                  </w:rPr>
                                  <w:t>Beschäftigt sich nicht mit neuen Funktionalitäte</w:t>
                                </w:r>
                                <w:r>
                                  <w:rPr>
                                    <w:sz w:val="24"/>
                                  </w:rPr>
                                  <w:t>n</w:t>
                                </w:r>
                              </w:p>
                            </w:tc>
                          </w:tr>
                        </w:tbl>
                        <w:p w:rsidR="00FE28E3" w:rsidRDefault="00FE28E3"/>
                      </w:txbxContent>
                    </v:textbox>
                    <w10:wrap anchorx="page" anchory="page"/>
                  </v:shape>
                </w:pict>
              </mc:Fallback>
            </mc:AlternateContent>
          </w:r>
          <w:r w:rsidR="00D47A2B" w:rsidRPr="00D47A2B">
            <w:rPr>
              <w:sz w:val="36"/>
            </w:rPr>
            <w:t>Persona: Andreas der Familienvater</w:t>
          </w:r>
        </w:p>
      </w:sdtContent>
    </w:sdt>
    <w:p w:rsidR="00327DAE" w:rsidRDefault="00473DA7">
      <w:bookmarkStart w:id="0" w:name="_GoBack"/>
      <w:bookmarkEnd w:id="0"/>
    </w:p>
    <w:sectPr w:rsidR="00327DAE" w:rsidSect="00FE28E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E13A6"/>
    <w:multiLevelType w:val="hybridMultilevel"/>
    <w:tmpl w:val="173E1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A7FD7"/>
    <w:multiLevelType w:val="hybridMultilevel"/>
    <w:tmpl w:val="48A8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E747EA"/>
    <w:multiLevelType w:val="hybridMultilevel"/>
    <w:tmpl w:val="27EE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C"/>
    <w:rsid w:val="001F17BC"/>
    <w:rsid w:val="00334474"/>
    <w:rsid w:val="00473DA7"/>
    <w:rsid w:val="00822A8D"/>
    <w:rsid w:val="00902A3A"/>
    <w:rsid w:val="009560D0"/>
    <w:rsid w:val="00A0165E"/>
    <w:rsid w:val="00C26195"/>
    <w:rsid w:val="00C37AE3"/>
    <w:rsid w:val="00D43862"/>
    <w:rsid w:val="00D47A2B"/>
    <w:rsid w:val="00E073BE"/>
    <w:rsid w:val="00E9629F"/>
    <w:rsid w:val="00FE2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C56D"/>
  <w15:chartTrackingRefBased/>
  <w15:docId w15:val="{0AD5C922-EB7B-4615-988F-5A01FFBC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28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8E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7T14:24:35.191"/>
    </inkml:context>
    <inkml:brush xml:id="br0">
      <inkml:brushProperty name="width" value="0.025" units="cm"/>
      <inkml:brushProperty name="height" value="0.025" units="cm"/>
    </inkml:brush>
  </inkml:definitions>
  <inkml:trace contextRef="#ctx0" brushRef="#br0">2124 29 7040,'-42'-27'2624,"42"27"-1408,-15-14-2816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Andreas hat eine Frau und zwei Kinder und möchte daher, um etwas Geld zu sparen, Online bei Amazon einkaufen. Mit seinen 43 Jahren und 15 Jahren als Lehrer ist er nicht mehr der Jüngste und technisch nicht auf dem neusten Stand. Erfahrung im Online-Handel hat er kaum und kennt sich bei Amazon nur grundlegend aus. In den letzten Jahren hat er nur gelegentlich etwas bei Amazon bestellt. Dadurch hat Andreas oft das Gefühl, dass er nicht zu den günstigsten Konditionen einkauft. Er sucht also eine Möglichkeit, den einen oder anderen Artikel über einen längeren Zeitraum zu beobachten um herauszufinden, wie die Preise sich entwickeln. Den „AmazonWatcher“ würde Andreas also nur für seine Wunschartikel verwenden und sich auch nicht weiter mit dem Tool beschäftigen. Daher hat er keine speziellen Anforderungen und interessiert sich auch nicht für neue Funktionen.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Andreas Müller</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Andreas Müller</dc:title>
  <dc:subject>Der Familienvater</dc:subject>
  <dc:creator>Zusammenfassung</dc:creator>
  <cp:keywords/>
  <dc:description/>
  <cp:lastModifiedBy>Hugler, Fabian</cp:lastModifiedBy>
  <cp:revision>3</cp:revision>
  <dcterms:created xsi:type="dcterms:W3CDTF">2017-02-16T10:06:00Z</dcterms:created>
  <dcterms:modified xsi:type="dcterms:W3CDTF">2017-02-17T14:37:00Z</dcterms:modified>
  <cp:category>Familienvaterd</cp:category>
</cp:coreProperties>
</file>