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CC07F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uppressAutoHyphens w:val="1"/>
        <w:spacing w:lineRule="auto" w:line="240" w:after="0" w:beforeAutospacing="0" w:afterAutospacing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 УНИВЕРСИТЕТ ИМЕНИ П. О. СУХОГО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№3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по дисциплине: «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Объектно-ориентированное программирование</w:t>
      </w:r>
      <w:r>
        <w:rPr>
          <w:color w:val="auto"/>
          <w:sz w:val="28"/>
        </w:rPr>
        <w:t>»</w:t>
      </w:r>
    </w:p>
    <w:p>
      <w:pPr>
        <w:pStyle w:val="P1"/>
        <w:spacing w:after="0" w:beforeAutospacing="0" w:afterAutospacing="0"/>
        <w:jc w:val="center"/>
        <w:rPr>
          <w:color w:val="000000"/>
          <w:sz w:val="28"/>
        </w:rPr>
      </w:pP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 xml:space="preserve">на тему: «Операции и перегруженные методы  </w:t>
      </w:r>
    </w:p>
    <w:p>
      <w:pPr>
        <w:pStyle w:val="P1"/>
        <w:spacing w:after="0" w:beforeAutospacing="0" w:afterAutospacing="0"/>
        <w:jc w:val="center"/>
        <w:rPr>
          <w:color w:val="auto"/>
          <w:sz w:val="28"/>
        </w:rPr>
      </w:pPr>
      <w:r>
        <w:rPr>
          <w:color w:val="auto"/>
          <w:sz w:val="28"/>
        </w:rPr>
        <w:t>класса»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Король В.Н.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>
      <w:pPr>
        <w:suppressAutoHyphens w:val="1"/>
        <w:spacing w:lineRule="auto" w:line="240" w:after="0" w:beforeAutospacing="0" w:afterAutospacing="0"/>
        <w:ind w:firstLine="55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Гуменников Е.Д.</w:t>
      </w: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uppressAutoHyphens w:val="1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Гомель 2022</w:t>
      </w:r>
    </w:p>
    <w:p>
      <w:pPr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 xml:space="preserve">изучить основы языка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Научится создавать классы их основные возможности. Изучить такие понятия как поля класса, конструктор класса и методы класса. Изучить методы перегрузки на языке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Научится создавать внутри классов операторы. Изучить работу модульных тестов в </w:t>
      </w:r>
      <w:r>
        <w:rPr>
          <w:rFonts w:ascii="Times New Roman" w:hAnsi="Times New Roman"/>
          <w:i w:val="1"/>
          <w:sz w:val="28"/>
        </w:rPr>
        <w:t>Visual Studio</w:t>
      </w:r>
      <w:r>
        <w:rPr>
          <w:rFonts w:ascii="Times New Roman" w:hAnsi="Times New Roman"/>
          <w:sz w:val="28"/>
        </w:rPr>
        <w:t>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sz w:val="28"/>
        </w:rPr>
      </w:pPr>
    </w:p>
    <w:p>
      <w:pPr>
        <w:tabs>
          <w:tab w:val="left" w:pos="3555" w:leader="none"/>
        </w:tabs>
        <w:suppressAutoHyphens w:val="1"/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  <w:tab/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1. Необходимо решить задачу, согласно варианта (таблица 3)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При создании классов руководствоваться Code Convention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3. Весь код должен содержать элементы документирования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4. В реализованных классах должны быть конструкторы с параметрами и по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умолчанию, а также необходимые свойства и методы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5. Для сравнения объектов использовать перегруженный оператор 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отношения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6. Разработать модульные тесты для верификации созданных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7. Все классы должны быть размещены в библиотеке классов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8. Модульные тесты – в отдельном проекте 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9. В отдельном проекте реализовать консольный интерфейс.</w:t>
      </w: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5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14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Создать класс «Матрица», в котором описать следующие элементы: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закрытое поле – матрица целых чисел,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свойства для определения количества строк и столбцов матрицы,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индексатор для доступа к элементам поля-массива,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конструктор с параметрами,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методы ввода и вывода матрицы,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перегруженные методы для вычисления суммы квадратов положительных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элементов матрицы, расположенных ниже минимального среди элементов строк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с номерами кратными n (параметр – n&gt;=0), и вычисления суммы квадратов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отрицательных элементов матрицы (без параметров),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операция поэлементного вычитания матриц одинаковой размерности,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• операции ≤ и ≥ (матрица X≤Y, если сумма квадратов положительных элементов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матрицы Х меньше или равна сумме квадратов положительных элементов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матрицы Y).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Разработать программу, выполняющую следующие действия: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− Ввод и вывод трех матриц А, В и С;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− Вычисление и вывод суммы квадратов отрицательных элементов каждой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матрицы;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− Вычисление А-В и B-A-C, если это возможно;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− Если A≤ B≤ C, заменить все отрицательные элементы матриц А и B на значение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суммы квадратов положительных элементов расположенных ниже минимального 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среди элементов строк с номерами кратными 3 в матрице С.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Ход Работы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По условию задания был создан класс </w:t>
      </w:r>
      <w:r>
        <w:rPr>
          <w:rFonts w:ascii="Times New Roman" w:hAnsi="Times New Roman"/>
          <w:b w:val="0"/>
          <w:i w:val="1"/>
          <w:noProof w:val="1"/>
          <w:sz w:val="28"/>
        </w:rPr>
        <w:t>Matrix</w:t>
      </w:r>
      <w:r>
        <w:rPr>
          <w:rFonts w:ascii="Times New Roman" w:hAnsi="Times New Roman"/>
          <w:b w:val="0"/>
          <w:noProof w:val="1"/>
          <w:sz w:val="28"/>
        </w:rPr>
        <w:t xml:space="preserve"> содержащий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private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поле где хранится сама матрица, </w:t>
      </w:r>
      <w:r>
        <w:rPr>
          <w:rFonts w:ascii="Times New Roman" w:hAnsi="Times New Roman"/>
          <w:b w:val="0"/>
          <w:noProof w:val="1"/>
          <w:sz w:val="28"/>
        </w:rPr>
        <w:t>основные методы и операторы для работы с матрицей.</w:t>
      </w: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После объявления класса был создан конструктор с перегрузкой. Если в конструктор не передавать параметры то по умолчанию создается пустая матрица, в другом случае матрица будет равняться переданному параметром двумерному массиву. </w:t>
      </w: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i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Далее были созданы методы </w:t>
      </w:r>
      <w:r>
        <w:rPr>
          <w:rFonts w:ascii="Times New Roman" w:hAnsi="Times New Roman"/>
          <w:b w:val="0"/>
          <w:i w:val="1"/>
          <w:noProof w:val="1"/>
          <w:sz w:val="28"/>
        </w:rPr>
        <w:t xml:space="preserve">CreateMatrix 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который позволяют задать матрицу параметрами в этот метод передаются два целых числа, где первое число это число строк, а второе это число столбцов.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 xml:space="preserve">CreateMatrix </w:t>
      </w:r>
      <w:r>
        <w:rPr>
          <w:rFonts w:ascii="Times New Roman" w:hAnsi="Times New Roman"/>
          <w:i w:val="0"/>
          <w:noProof w:val="1"/>
          <w:sz w:val="28"/>
        </w:rPr>
        <w:t>указан на рисунке 1.</w:t>
      </w: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5962650" cy="2276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76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i w:val="1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Рисунок 1 -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CreateMatrix</w:t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Метод </w:t>
      </w:r>
      <w:r>
        <w:rPr>
          <w:rFonts w:ascii="Times New Roman" w:hAnsi="Times New Roman"/>
          <w:b w:val="0"/>
          <w:i w:val="1"/>
          <w:noProof w:val="1"/>
          <w:sz w:val="28"/>
        </w:rPr>
        <w:t>ShowMatrix</w:t>
      </w:r>
      <w:r>
        <w:rPr>
          <w:rFonts w:ascii="Times New Roman" w:hAnsi="Times New Roman"/>
          <w:b w:val="0"/>
          <w:i w:val="0"/>
          <w:noProof w:val="1"/>
          <w:sz w:val="28"/>
        </w:rPr>
        <w:t xml:space="preserve"> позволяет вывести матрицу в консоль. </w:t>
      </w:r>
      <w:r>
        <w:rPr>
          <w:rFonts w:ascii="Times New Roman" w:hAnsi="Times New Roman"/>
          <w:noProof w:val="1"/>
          <w:sz w:val="28"/>
        </w:rPr>
        <w:t xml:space="preserve">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ShowMatrix</w:t>
      </w:r>
      <w:r>
        <w:rPr>
          <w:rFonts w:ascii="Times New Roman" w:hAnsi="Times New Roman"/>
          <w:noProof w:val="1"/>
          <w:sz w:val="28"/>
        </w:rPr>
        <w:t xml:space="preserve"> указан на рисунке 1.</w:t>
      </w:r>
    </w:p>
    <w:p>
      <w:pPr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  <w:r>
        <w:drawing>
          <wp:inline xmlns:wp="http://schemas.openxmlformats.org/drawingml/2006/wordprocessingDrawing">
            <wp:extent cx="2857500" cy="28575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Рисунок 2 - Пример работы метода </w:t>
      </w:r>
      <w:r>
        <w:rPr>
          <w:rFonts w:ascii="Times New Roman" w:hAnsi="Times New Roman"/>
          <w:i w:val="1"/>
          <w:noProof w:val="1"/>
          <w:sz w:val="28"/>
        </w:rPr>
        <w:t>ShowMatrix</w:t>
      </w:r>
      <w:r>
        <w:rPr>
          <w:rFonts w:ascii="Times New Roman" w:hAnsi="Times New Roman"/>
          <w:noProof w:val="1"/>
          <w:sz w:val="28"/>
        </w:rPr>
        <w:t xml:space="preserve"> </w:t>
      </w:r>
    </w:p>
    <w:p>
      <w:pPr>
        <w:spacing w:lineRule="auto" w:line="240" w:after="0" w:beforeAutospacing="0" w:afterAutospacing="0"/>
        <w:ind w:hanging="0" w:left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получения количества строк и столбцов были созданы методы </w:t>
      </w:r>
      <w:r>
        <w:rPr>
          <w:rFonts w:ascii="Times New Roman" w:hAnsi="Times New Roman"/>
          <w:i w:val="1"/>
          <w:color w:val="000000"/>
          <w:sz w:val="28"/>
        </w:rPr>
        <w:t xml:space="preserve">GetNumberOfColumns </w:t>
      </w:r>
      <w:r>
        <w:rPr>
          <w:rFonts w:ascii="Times New Roman" w:hAnsi="Times New Roman"/>
          <w:color w:val="000000"/>
          <w:sz w:val="28"/>
        </w:rPr>
        <w:t xml:space="preserve">и </w:t>
      </w:r>
      <w:r>
        <w:rPr>
          <w:rFonts w:ascii="Times New Roman" w:hAnsi="Times New Roman"/>
          <w:i w:val="1"/>
          <w:color w:val="000000"/>
          <w:sz w:val="28"/>
        </w:rPr>
        <w:t xml:space="preserve">GetNumberOfLines </w:t>
      </w:r>
      <w:r>
        <w:rPr>
          <w:rFonts w:ascii="Times New Roman" w:hAnsi="Times New Roman"/>
          <w:i w:val="0"/>
          <w:color w:val="000000"/>
          <w:sz w:val="28"/>
        </w:rPr>
        <w:t xml:space="preserve">которые при помощи метода </w:t>
      </w:r>
      <w:r>
        <w:rPr>
          <w:rFonts w:ascii="Times New Roman" w:hAnsi="Times New Roman"/>
          <w:i w:val="1"/>
          <w:color w:val="000000"/>
          <w:sz w:val="28"/>
        </w:rPr>
        <w:t>GetLength</w:t>
      </w:r>
      <w:r>
        <w:rPr>
          <w:rFonts w:ascii="Times New Roman" w:hAnsi="Times New Roman"/>
          <w:i w:val="0"/>
          <w:color w:val="000000"/>
          <w:sz w:val="28"/>
        </w:rPr>
        <w:t>() выводят количество элементов во вложенных массива.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Для получения значения элемента по индексу был создан метод </w:t>
      </w:r>
      <w:r>
        <w:rPr>
          <w:rFonts w:ascii="Times New Roman" w:hAnsi="Times New Roman"/>
          <w:i w:val="1"/>
          <w:color w:val="000000"/>
          <w:sz w:val="28"/>
        </w:rPr>
        <w:t xml:space="preserve">GetIndexOfMatrix </w:t>
      </w:r>
      <w:r>
        <w:rPr>
          <w:rFonts w:ascii="Times New Roman" w:hAnsi="Times New Roman"/>
          <w:i w:val="0"/>
          <w:color w:val="000000"/>
          <w:sz w:val="28"/>
        </w:rPr>
        <w:t>в который передается два параметра (номер строки и номер столбца) и возвращает значение нужного элемента. Если такого элемента нет то возвращается значение -1.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noProof w:val="1"/>
          <w:sz w:val="28"/>
        </w:rPr>
        <w:t xml:space="preserve">Для нахождения суммы квадратов всех элементов меньших нуля был создан перегруженный метод </w:t>
      </w:r>
      <w:r>
        <w:rPr>
          <w:rFonts w:ascii="Times New Roman" w:hAnsi="Times New Roman"/>
          <w:i w:val="1"/>
          <w:color w:val="000000"/>
          <w:sz w:val="28"/>
        </w:rPr>
        <w:t>GetSumSquerad</w:t>
      </w:r>
      <w:r>
        <w:rPr>
          <w:rFonts w:ascii="Times New Roman" w:hAnsi="Times New Roman"/>
          <w:color w:val="000000"/>
          <w:sz w:val="28"/>
        </w:rPr>
        <w:t xml:space="preserve">, который при помощи оператора </w:t>
      </w:r>
      <w:r>
        <w:rPr>
          <w:rFonts w:ascii="Times New Roman" w:hAnsi="Times New Roman"/>
          <w:i w:val="1"/>
          <w:color w:val="000000"/>
          <w:sz w:val="28"/>
        </w:rPr>
        <w:t xml:space="preserve">foreach </w:t>
      </w:r>
      <w:r>
        <w:rPr>
          <w:rFonts w:ascii="Times New Roman" w:hAnsi="Times New Roman"/>
          <w:i w:val="0"/>
          <w:color w:val="000000"/>
          <w:sz w:val="28"/>
        </w:rPr>
        <w:t xml:space="preserve">перебирает все элементы массива. Если у объекта класса вызвать этот метод и параметром передать туда значение </w:t>
      </w:r>
      <w:r>
        <w:rPr>
          <w:rFonts w:ascii="Times New Roman" w:hAnsi="Times New Roman"/>
          <w:i w:val="1"/>
          <w:color w:val="000000"/>
          <w:sz w:val="28"/>
        </w:rPr>
        <w:t xml:space="preserve">int </w:t>
      </w:r>
      <w:r>
        <w:rPr>
          <w:rFonts w:ascii="Times New Roman" w:hAnsi="Times New Roman"/>
          <w:i w:val="0"/>
          <w:color w:val="000000"/>
          <w:sz w:val="28"/>
        </w:rPr>
        <w:t xml:space="preserve">то </w:t>
      </w:r>
      <w:r>
        <w:rPr>
          <w:rFonts w:ascii="Times New Roman" w:hAnsi="Times New Roman"/>
          <w:i w:val="1"/>
          <w:color w:val="000000"/>
          <w:sz w:val="28"/>
        </w:rPr>
        <w:t xml:space="preserve">GetSumSquerad </w:t>
      </w:r>
      <w:r>
        <w:rPr>
          <w:rFonts w:ascii="Times New Roman" w:hAnsi="Times New Roman"/>
          <w:i w:val="0"/>
          <w:color w:val="000000"/>
          <w:sz w:val="28"/>
        </w:rPr>
        <w:t>найдет сумма квадратов положительных элементов в тех строках которые располагаются ниже минимального элемента матрицы и номера которых кратны переданному параметром числу.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Для вычитания матриц был создан перегруженный оператор - который параметрам принимает два объекта класса </w:t>
      </w:r>
      <w:r>
        <w:rPr>
          <w:rFonts w:ascii="Times New Roman" w:hAnsi="Times New Roman"/>
          <w:i w:val="1"/>
          <w:color w:val="000000"/>
          <w:sz w:val="28"/>
        </w:rPr>
        <w:t xml:space="preserve">Matrix. </w:t>
      </w:r>
      <w:r>
        <w:rPr>
          <w:rFonts w:ascii="Times New Roman" w:hAnsi="Times New Roman"/>
          <w:i w:val="0"/>
          <w:color w:val="000000"/>
          <w:sz w:val="28"/>
        </w:rPr>
        <w:t xml:space="preserve">Если переданные матрицы нельзя вычесть то оператор возвращает пустую матрицу. В противном случае возвращается результат вычислений.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Для сравнения матриц были созданы перегруженные операторы &gt;= и &lt;= которые принимают два объекта класса </w:t>
      </w:r>
      <w:r>
        <w:rPr>
          <w:rFonts w:ascii="Times New Roman" w:hAnsi="Times New Roman"/>
          <w:i w:val="1"/>
          <w:color w:val="000000"/>
          <w:sz w:val="28"/>
        </w:rPr>
        <w:t xml:space="preserve">Matrix </w:t>
      </w:r>
      <w:r>
        <w:rPr>
          <w:rFonts w:ascii="Times New Roman" w:hAnsi="Times New Roman"/>
          <w:i w:val="0"/>
          <w:color w:val="000000"/>
          <w:sz w:val="28"/>
        </w:rPr>
        <w:t xml:space="preserve">и возвращают значение типа </w:t>
      </w:r>
      <w:r>
        <w:rPr>
          <w:rFonts w:ascii="Times New Roman" w:hAnsi="Times New Roman"/>
          <w:i w:val="1"/>
          <w:color w:val="000000"/>
          <w:sz w:val="28"/>
        </w:rPr>
        <w:t xml:space="preserve">bool </w:t>
      </w:r>
      <w:r>
        <w:rPr>
          <w:rFonts w:ascii="Times New Roman" w:hAnsi="Times New Roman"/>
          <w:i w:val="0"/>
          <w:color w:val="000000"/>
          <w:sz w:val="28"/>
        </w:rPr>
        <w:t xml:space="preserve">сравнение матриц производится по принципу суммы квадратов отрицательных элементов, для нахождения данной суммы был создан метод </w:t>
      </w:r>
      <w:r>
        <w:rPr>
          <w:rFonts w:ascii="Times New Roman" w:hAnsi="Times New Roman"/>
          <w:i w:val="1"/>
          <w:color w:val="000000"/>
          <w:sz w:val="28"/>
        </w:rPr>
        <w:t xml:space="preserve">GetSumSquaredForOperator.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>После выполнения задания в основном файле было созданное меню в соответствии с условием задания. Пример меню указан на рисунке 3.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drawing>
          <wp:inline xmlns:wp="http://schemas.openxmlformats.org/drawingml/2006/wordprocessingDrawing">
            <wp:extent cx="6286500" cy="7524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52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both"/>
        <w:rPr>
          <w:rFonts w:ascii="Times New Roman" w:hAnsi="Times New Roman"/>
          <w:b w:val="1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3 - Пример работы меню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both"/>
        <w:rPr>
          <w:rFonts w:ascii="Times New Roman" w:hAnsi="Times New Roman"/>
          <w:b w:val="1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>После создания класса и меню программы были созданы модульные тесты для основных методов и операторов. Все тесты указаны на в листинге отчета. Результат их работы указан на рисунке 4.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noProof w:val="1"/>
          <w:sz w:val="28"/>
        </w:rPr>
      </w:pPr>
      <w:r>
        <w:rPr>
          <w:rFonts w:ascii="Times New Roman" w:hAnsi="Times New Roman"/>
          <w:b w:val="0"/>
          <w:noProof w:val="1"/>
          <w:sz w:val="28"/>
        </w:rPr>
        <w:t xml:space="preserve"> </w:t>
      </w:r>
      <w:r>
        <w:drawing>
          <wp:inline xmlns:wp="http://schemas.openxmlformats.org/drawingml/2006/wordprocessingDrawing">
            <wp:extent cx="5486400" cy="22098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noProof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>Рисунок 4 - Результат работу модульных тестов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0"/>
          <w:noProof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690"/>
        <w:jc w:val="both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Вывод:</w:t>
      </w:r>
      <w:r>
        <w:rPr>
          <w:rFonts w:ascii="Times New Roman" w:hAnsi="Times New Roman"/>
          <w:noProof w:val="1"/>
          <w:sz w:val="28"/>
        </w:rPr>
        <w:t xml:space="preserve"> в ходе выполнения лабораторной работы были методы перегрузки на</w:t>
      </w:r>
      <w:r>
        <w:rPr>
          <w:rFonts w:ascii="Times New Roman" w:hAnsi="Times New Roman"/>
          <w:sz w:val="28"/>
        </w:rPr>
        <w:t xml:space="preserve"> языка программирования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 xml:space="preserve">#. Научился создавать операторы. Научился делать модульные тесты в </w:t>
      </w:r>
      <w:r>
        <w:rPr>
          <w:rFonts w:ascii="Times New Roman" w:hAnsi="Times New Roman"/>
          <w:i w:val="1"/>
          <w:sz w:val="28"/>
        </w:rPr>
        <w:t>Visual Studio</w:t>
      </w:r>
      <w:r>
        <w:rPr>
          <w:rFonts w:ascii="Times New Roman" w:hAnsi="Times New Roman"/>
          <w:sz w:val="28"/>
        </w:rPr>
        <w:t xml:space="preserve">. Был создан класс </w:t>
      </w:r>
      <w:r>
        <w:rPr>
          <w:rFonts w:ascii="Times New Roman" w:hAnsi="Times New Roman"/>
          <w:i w:val="1"/>
          <w:sz w:val="28"/>
        </w:rPr>
        <w:t xml:space="preserve">Matrix </w:t>
      </w:r>
      <w:r>
        <w:rPr>
          <w:rFonts w:ascii="Times New Roman" w:hAnsi="Times New Roman"/>
          <w:i w:val="0"/>
          <w:sz w:val="28"/>
        </w:rPr>
        <w:t>в котором была использована информация полученная при выполнении предыдущих работ.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sz w:val="28"/>
        </w:rPr>
        <w:t>Листинг класса</w:t>
      </w:r>
      <w:r>
        <w:rPr>
          <w:rFonts w:ascii="Times New Roman" w:hAnsi="Times New Roman"/>
          <w:b w:val="1"/>
          <w:i w:val="1"/>
          <w:sz w:val="28"/>
        </w:rPr>
        <w:t xml:space="preserve"> Matrix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noProof w:val="1"/>
          <w:sz w:val="28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System.ComponentModel;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Lab3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Matrix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private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_matrix;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Matrix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matrix)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_matrix = matrix;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Matrix</w:t>
      </w:r>
      <w:r>
        <w:rPr>
          <w:rFonts w:ascii="Cascadia Mono" w:hAnsi="Cascadia Mono"/>
          <w:color w:val="000000"/>
          <w:sz w:val="22"/>
        </w:rPr>
        <w:t>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_matrix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[,]{};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CreateMatrix(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lines,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columns)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[,] matrix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[lines, columns];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Console.Write(</w:t>
      </w:r>
      <w:r>
        <w:rPr>
          <w:rFonts w:ascii="Cascadia Mono" w:hAnsi="Cascadia Mono"/>
          <w:color w:val="A31515"/>
          <w:sz w:val="22"/>
        </w:rPr>
        <w:t>$"Matrix[</w:t>
      </w:r>
      <w:r>
        <w:rPr>
          <w:rFonts w:ascii="Cascadia Mono" w:hAnsi="Cascadia Mono"/>
          <w:color w:val="000000"/>
          <w:sz w:val="22"/>
        </w:rPr>
        <w:t>{i+1}</w:t>
      </w:r>
      <w:r>
        <w:rPr>
          <w:rFonts w:ascii="Cascadia Mono" w:hAnsi="Cascadia Mono"/>
          <w:color w:val="A31515"/>
          <w:sz w:val="22"/>
        </w:rPr>
        <w:t>,</w:t>
      </w:r>
      <w:r>
        <w:rPr>
          <w:rFonts w:ascii="Cascadia Mono" w:hAnsi="Cascadia Mono"/>
          <w:color w:val="000000"/>
          <w:sz w:val="22"/>
        </w:rPr>
        <w:t>{j+1}</w:t>
      </w:r>
      <w:r>
        <w:rPr>
          <w:rFonts w:ascii="Cascadia Mono" w:hAnsi="Cascadia Mono"/>
          <w:color w:val="A31515"/>
          <w:sz w:val="22"/>
        </w:rPr>
        <w:t>] =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matrix[i, j] = Convert.ToInt32(Console.ReadLine());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_matrix = matrix;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ShowMatrix()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Console.Write(</w:t>
      </w:r>
      <w:r>
        <w:rPr>
          <w:rFonts w:ascii="Cascadia Mono" w:hAnsi="Cascadia Mono"/>
          <w:color w:val="A31515"/>
          <w:sz w:val="22"/>
        </w:rPr>
        <w:t>$"</w:t>
      </w:r>
      <w:r>
        <w:rPr>
          <w:rFonts w:ascii="Cascadia Mono" w:hAnsi="Cascadia Mono"/>
          <w:color w:val="000000"/>
          <w:sz w:val="22"/>
        </w:rPr>
        <w:t>{_matrix[i, j]}</w:t>
      </w:r>
      <w:r>
        <w:rPr>
          <w:rFonts w:ascii="Cascadia Mono" w:hAnsi="Cascadia Mono"/>
          <w:color w:val="A31515"/>
          <w:sz w:val="22"/>
        </w:rPr>
        <w:t xml:space="preserve"> "</w:t>
      </w:r>
      <w:r>
        <w:rPr>
          <w:rFonts w:ascii="Cascadia Mono" w:hAnsi="Cascadia Mono"/>
          <w:color w:val="000000"/>
          <w:sz w:val="22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Console.WriteLine();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GetNumberOfColumns()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_matrix.GetLength(1);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GetNumberOfLines()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_matrix.GetLength(0);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GetIndexOfMatrix(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x,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y)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>(x &gt;= 0 &amp;&amp; x &lt; _matrix.GetLength(0) &amp;&amp; y &gt;= 0 &amp;&amp; y &lt; _matrix.GetLength(1))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_matrix[x, y];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-1;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GetSumSquaredForOperator()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foreach</w:t>
      </w:r>
      <w:r>
        <w:rPr>
          <w:rFonts w:ascii="Cascadia Mono" w:hAnsi="Cascadia Mono"/>
          <w:color w:val="000000"/>
          <w:sz w:val="22"/>
        </w:rPr>
        <w:t xml:space="preserve">(var elem </w:t>
      </w:r>
      <w:r>
        <w:rPr>
          <w:rFonts w:ascii="Cascadia Mono" w:hAnsi="Cascadia Mono"/>
          <w:color w:val="0000FF"/>
          <w:sz w:val="22"/>
        </w:rPr>
        <w:t>in</w:t>
      </w:r>
      <w:r>
        <w:rPr>
          <w:rFonts w:ascii="Cascadia Mono" w:hAnsi="Cascadia Mono"/>
          <w:color w:val="000000"/>
          <w:sz w:val="22"/>
        </w:rPr>
        <w:t xml:space="preserve"> _matrix)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(elem &gt;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sum +=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)Math.Pow(elem, 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sum;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GetSumSquerad()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foreach</w:t>
      </w:r>
      <w:r>
        <w:rPr>
          <w:rFonts w:ascii="Cascadia Mono" w:hAnsi="Cascadia Mono"/>
          <w:color w:val="000000"/>
          <w:sz w:val="22"/>
        </w:rPr>
        <w:t xml:space="preserve"> (var elem </w:t>
      </w:r>
      <w:r>
        <w:rPr>
          <w:rFonts w:ascii="Cascadia Mono" w:hAnsi="Cascadia Mono"/>
          <w:color w:val="0000FF"/>
          <w:sz w:val="22"/>
        </w:rPr>
        <w:t>in</w:t>
      </w:r>
      <w:r>
        <w:rPr>
          <w:rFonts w:ascii="Cascadia Mono" w:hAnsi="Cascadia Mono"/>
          <w:color w:val="000000"/>
          <w:sz w:val="22"/>
        </w:rPr>
        <w:t xml:space="preserve"> _matrix)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(elem &lt;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sum +=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)Math.Pow(elem, 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sum;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GetSumSquerad(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n)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sum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min = _matrix[0, 0];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minLine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(_matrix[i, j] &lt; min)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min = _matrix[i, j];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minLine = i;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>(minLine + 1 &lt;= _matrix.GetLength(0))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minLine + 1; i &lt; 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((i+1) % n ==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(_matrix[i, j] &gt;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    sum +=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)Math.Pow(_matrix[i, j], 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sum;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ChangeElements(Matrix matrix)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>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(_matrix[i, j] &lt; 0)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_matrix[i, j] = matrix.GetSumSquerad(3);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Matrix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-(Matrix matrix1, Matrix matrix2)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result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(matrix1._matrix.GetLength(0) == matrix2._matrix.GetLength(0) &amp;&amp; matrix1._matrix.GetLength(1) == matrix2._matrix.GetLength(1))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result._matrix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[matrix1._matrix.GetLength(0), matrix1._matrix.GetLength(1)];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matrix1._matrix.GetLength(0);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matrix1._matrix.GetLength(1);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result._matrix[i, j] = matrix1._matrix[i, j] - matrix2._matrix[i, j];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result;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&lt;=(Matrix matrix1, Matrix matrix2)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matrix1.GetSumSquaredForOperator() &lt;= matrix2.GetSumSquaredForOperator();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&gt;=(Matrix matrix1, Matrix matrix2)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matrix1.GetSumSquaredForOperator() &gt;= matrix2.GetSumSquaredForOperator();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==(Matrix matrix1, Matrix matrix2)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(matrix1._matrix.GetLength(0) == matrix2._matrix.GetLength(0) &amp;&amp; matrix1._matrix.GetLength(1) == matrix2._matrix.GetLength(1))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matrix1._matrix.GetLength(0);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matrix1._matrix.GetLength(1);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(matrix1._matrix[i, j] != matrix2._matrix[i, j])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static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bool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operator</w:t>
      </w:r>
      <w:r>
        <w:rPr>
          <w:rFonts w:ascii="Cascadia Mono" w:hAnsi="Cascadia Mono"/>
          <w:color w:val="000000"/>
          <w:sz w:val="22"/>
        </w:rPr>
        <w:t xml:space="preserve"> !=(Matrix matrix1, Matrix matrix2)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(matrix1._matrix.GetLength(0) == matrix2._matrix.GetLength(0) &amp;&amp; matrix1._matrix.GetLength(1) == matrix2._matrix.GetLength(1))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i = 0; i &lt; matrix1._matrix.GetLength(0); i++)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</w:t>
      </w:r>
      <w:r>
        <w:rPr>
          <w:rFonts w:ascii="Cascadia Mono" w:hAnsi="Cascadia Mono"/>
          <w:color w:val="0000FF"/>
          <w:sz w:val="22"/>
        </w:rPr>
        <w:t>for</w:t>
      </w:r>
      <w:r>
        <w:rPr>
          <w:rFonts w:ascii="Cascadia Mono" w:hAnsi="Cascadia Mono"/>
          <w:color w:val="000000"/>
          <w:sz w:val="22"/>
        </w:rPr>
        <w:t xml:space="preserve"> (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j = 0; j &lt; matrix1._matrix.GetLength(1); j++)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</w:t>
      </w:r>
      <w:r>
        <w:rPr>
          <w:rFonts w:ascii="Cascadia Mono" w:hAnsi="Cascadia Mono"/>
          <w:color w:val="0000FF"/>
          <w:sz w:val="22"/>
        </w:rPr>
        <w:t>if</w:t>
      </w:r>
      <w:r>
        <w:rPr>
          <w:rFonts w:ascii="Cascadia Mono" w:hAnsi="Cascadia Mono"/>
          <w:color w:val="000000"/>
          <w:sz w:val="22"/>
        </w:rPr>
        <w:t xml:space="preserve"> (matrix1._matrix[i, j] != matrix2._matrix[i, j])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false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return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true</w:t>
      </w:r>
      <w:r>
        <w:rPr>
          <w:rFonts w:ascii="Cascadia Mono" w:hAnsi="Cascadia Mono"/>
          <w:color w:val="000000"/>
          <w:sz w:val="22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Листинг класса </w:t>
      </w:r>
      <w:r>
        <w:rPr>
          <w:rFonts w:ascii="Times New Roman" w:hAnsi="Times New Roman"/>
          <w:b w:val="1"/>
          <w:i w:val="1"/>
          <w:sz w:val="28"/>
        </w:rPr>
        <w:t>MatrixTests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Microsoft.VisualStudio.TestTools.UnitTesting;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Lab3;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System.Collections.Generic;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System.Linq;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System.Text;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using</w:t>
      </w:r>
      <w:r>
        <w:rPr>
          <w:rFonts w:ascii="Cascadia Mono" w:hAnsi="Cascadia Mono"/>
          <w:color w:val="000000"/>
          <w:sz w:val="22"/>
        </w:rPr>
        <w:t xml:space="preserve"> System.Threading.Tasks;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FF"/>
          <w:sz w:val="22"/>
        </w:rPr>
        <w:t>namespace</w:t>
      </w:r>
      <w:r>
        <w:rPr>
          <w:rFonts w:ascii="Cascadia Mono" w:hAnsi="Cascadia Mono"/>
          <w:color w:val="000000"/>
          <w:sz w:val="22"/>
        </w:rPr>
        <w:t xml:space="preserve"> Lab3.Tests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[TestClass()]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class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2B91AF"/>
          <w:sz w:val="22"/>
        </w:rPr>
        <w:t>MatrixTests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GetSumSqueradTest()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{-1, 2}, {-2, -4}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expect = 21;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Assert.IsTrue(expect == matrix.GetSumSquerad());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GetSumSqueradTest1()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-10, 2 }, { 2, 4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expect = 20;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Assert.IsTrue(expect == matrix.GetSumSquerad(1));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OperatorTest1()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expect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0, 0 }, { 0, 0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matrix1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-10, 2 }, { 2, 4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-10, 2 }, { 2, 4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act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act = matrix2 - matrix1;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Assert.IsTrue(expect == act);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OperatorTest2()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matrix1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1, 1 }, { 1, 1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2, 2 }, { 2,2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Assert.IsTrue(matrix1 &lt;= matrix2);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[TestMethod()]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</w:t>
      </w:r>
      <w:r>
        <w:rPr>
          <w:rFonts w:ascii="Cascadia Mono" w:hAnsi="Cascadia Mono"/>
          <w:color w:val="0000FF"/>
          <w:sz w:val="22"/>
        </w:rPr>
        <w:t>public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void</w:t>
      </w:r>
      <w:r>
        <w:rPr>
          <w:rFonts w:ascii="Cascadia Mono" w:hAnsi="Cascadia Mono"/>
          <w:color w:val="000000"/>
          <w:sz w:val="22"/>
        </w:rPr>
        <w:t xml:space="preserve"> GetSumSquaredForOperatorTest()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Matrix matrix2 = 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Matrix(</w:t>
      </w:r>
      <w:r>
        <w:rPr>
          <w:rFonts w:ascii="Cascadia Mono" w:hAnsi="Cascadia Mono"/>
          <w:color w:val="0000FF"/>
          <w:sz w:val="22"/>
        </w:rPr>
        <w:t>new</w:t>
      </w:r>
      <w:r>
        <w:rPr>
          <w:rFonts w:ascii="Cascadia Mono" w:hAnsi="Cascadia Mono"/>
          <w:color w:val="000000"/>
          <w:sz w:val="22"/>
        </w:rPr>
        <w:t xml:space="preserve">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>[,] { { 2, -2 }, { 2, -2 } });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</w:t>
      </w:r>
      <w:r>
        <w:rPr>
          <w:rFonts w:ascii="Cascadia Mono" w:hAnsi="Cascadia Mono"/>
          <w:color w:val="0000FF"/>
          <w:sz w:val="22"/>
        </w:rPr>
        <w:t>int</w:t>
      </w:r>
      <w:r>
        <w:rPr>
          <w:rFonts w:ascii="Cascadia Mono" w:hAnsi="Cascadia Mono"/>
          <w:color w:val="000000"/>
          <w:sz w:val="22"/>
        </w:rPr>
        <w:t xml:space="preserve"> expect = 8;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    Assert.IsTrue(expect &lt;= matrix2.GetSumSquaredForOperator());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    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22"/>
        </w:rPr>
      </w:pPr>
      <w:r>
        <w:rPr>
          <w:rFonts w:ascii="Cascadia Mono" w:hAnsi="Cascadia Mono"/>
          <w:color w:val="000000"/>
          <w:sz w:val="22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left"/>
        <w:rPr>
          <w:rFonts w:ascii="Times New Roman" w:hAnsi="Times New Roman"/>
          <w:b w:val="1"/>
          <w:sz w:val="22"/>
        </w:rPr>
      </w:pPr>
      <w:r>
        <w:rPr>
          <w:rFonts w:ascii="Cascadia Mono" w:hAnsi="Cascadia Mono"/>
          <w:color w:val="000000"/>
          <w:sz w:val="22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Normal (Web)"/>
    <w:basedOn w:val="P0"/>
    <w:pPr>
      <w:spacing w:lineRule="auto" w:line="240" w:after="160" w:beforeAutospacing="0" w:afterAutospacing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