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0"/>
        </w:rPr>
        <w:t>МнКардио мобайл апп — техникийн шаардлагын гүйцэтгэл</w:t>
      </w:r>
    </w:p>
    <w:p>
      <w:pPr>
        <w:jc w:val="center"/>
      </w:pPr>
      <w:r>
        <w:rPr>
          <w:rFonts w:ascii="Arial" w:hAnsi="Arial"/>
          <w:color w:val="555555"/>
          <w:sz w:val="19"/>
        </w:rPr>
        <w:t>"Техникийн тодорхойлолт, тавигдах шаардлага"-ын дагуу · 2026-09-14-ний байдлаар · Гүйцэтгэгч: ITsystem</w:t>
      </w:r>
    </w:p>
    <w:tbl>
      <w:tblPr>
        <w:tblStyle w:val="TableGrid"/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8C4CE"/>
          <w:left w:val="single" w:sz="4" w:space="0" w:color="B8C4CE"/>
          <w:bottom w:val="single" w:sz="4" w:space="0" w:color="B8C4CE"/>
          <w:right w:val="single" w:sz="4" w:space="0" w:color="B8C4CE"/>
          <w:insideH w:val="single" w:sz="4" w:space="0" w:color="B8C4CE"/>
          <w:insideV w:val="single" w:sz="4" w:space="0" w:color="B8C4C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E8EEF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Нийт шаардлага</w:t>
            </w:r>
          </w:p>
        </w:tc>
        <w:tc>
          <w:tcPr>
            <w:tcW w:type="dxa" w:w="2551"/>
            <w:shd w:val="clear" w:color="auto" w:fill="E3F4E8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Хийгдсэн</w:t>
            </w:r>
          </w:p>
        </w:tc>
        <w:tc>
          <w:tcPr>
            <w:tcW w:type="dxa" w:w="2551"/>
            <w:shd w:val="clear" w:color="auto" w:fill="FFF4D6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Хэсэгчлэн</w:t>
            </w:r>
          </w:p>
        </w:tc>
        <w:tc>
          <w:tcPr>
            <w:tcW w:type="dxa" w:w="2551"/>
            <w:shd w:val="clear" w:color="auto" w:fill="FDE4E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Хийгдээгүй</w:t>
            </w:r>
          </w:p>
        </w:tc>
      </w:tr>
      <w:tr>
        <w:tc>
          <w:tcPr>
            <w:tcW w:type="dxa" w:w="2551"/>
            <w:shd w:val="clear" w:color="auto" w:fill="E8EEF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63</w:t>
            </w:r>
          </w:p>
        </w:tc>
        <w:tc>
          <w:tcPr>
            <w:tcW w:type="dxa" w:w="2551"/>
            <w:shd w:val="clear" w:color="auto" w:fill="E3F4E8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28</w:t>
            </w:r>
          </w:p>
        </w:tc>
        <w:tc>
          <w:tcPr>
            <w:tcW w:type="dxa" w:w="2551"/>
            <w:shd w:val="clear" w:color="auto" w:fill="FFF4D6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22</w:t>
            </w:r>
          </w:p>
        </w:tc>
        <w:tc>
          <w:tcPr>
            <w:tcW w:type="dxa" w:w="2551"/>
            <w:shd w:val="clear" w:color="auto" w:fill="FDE4E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13</w:t>
            </w:r>
          </w:p>
        </w:tc>
      </w:tr>
    </w:tbl>
    <w:p>
      <w:pPr>
        <w:spacing w:before="120"/>
      </w:pPr>
      <w:r>
        <w:rPr>
          <w:rFonts w:ascii="Arial" w:hAnsi="Arial"/>
          <w:i/>
          <w:sz w:val="17"/>
        </w:rPr>
        <w:t>Хийгдсэн — ажиллаж байгаа. Хэсэгчлэн — нэг хэсэг нь хийгдсэн, эсвэл сервер талд бэлэн боловч апп холбогдоогүй / тохиргоогоор унтраалттай / ЗСҮТ-ийн шийдвэр хүлээж буй. Хийгдээгүй — эхлээгүй эсвэл гадны гэрээ, шийдвэр хүлээж буй.</w:t>
      </w:r>
    </w:p>
    <w:tbl>
      <w:tblPr>
        <w:tblStyle w:val="TableGrid"/>
        <w:tblW w:type="dxa" w:w="15025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8C4CE"/>
          <w:left w:val="single" w:sz="4" w:space="0" w:color="B8C4CE"/>
          <w:bottom w:val="single" w:sz="4" w:space="0" w:color="B8C4CE"/>
          <w:right w:val="single" w:sz="4" w:space="0" w:color="B8C4CE"/>
          <w:insideH w:val="single" w:sz="4" w:space="0" w:color="B8C4CE"/>
          <w:insideV w:val="single" w:sz="4" w:space="0" w:color="B8C4CE"/>
        </w:tblBorders>
      </w:tblPr>
      <w:tblGrid>
        <w:gridCol w:w="680"/>
        <w:gridCol w:w="2041"/>
        <w:gridCol w:w="6010"/>
        <w:gridCol w:w="6293"/>
      </w:tblGrid>
      <w:tr>
        <w:trPr>
          <w:tblHeader w:val="true"/>
        </w:trPr>
        <w:tc>
          <w:tcPr>
            <w:tcW w:type="dxa" w:w="680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Бүлэг</w:t>
            </w:r>
          </w:p>
        </w:tc>
        <w:tc>
          <w:tcPr>
            <w:tcW w:type="dxa" w:w="6009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Шаардлага</w:t>
            </w:r>
          </w:p>
        </w:tc>
        <w:tc>
          <w:tcPr>
            <w:tcW w:type="dxa" w:w="6293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Одоогийн байдал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Нэг. ЕРӨНХИЙ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Зохиогчийн эрх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хангамж, өгөгдлийн сан болон ашиглаж буй бүрэлдэхүүн хэсгүүд нь оюуны өмч, зохиогчийн эрхийн зөрчилгүй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Ашигласан 124 сангийн лицензийн жагсаалт гаргасан — бүгд BSD/MIT/Apache, GPL байхгүй. Аппад "Нээлттэй эхийн лиценз" хуудас бий.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Хэрэглэгч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Хэрэглэгчийн хандах эрхийн удирдлагатай байх (хэрэглэгч тус бүрээр үйлдлийг тохируулдаг байх)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Одоогоор зөвхөн эмч / үйлчлүүлэгч / админ гэсэн эрхээр ялгадаг. Хэрэглэгч тус бүрээр үйлдэл тохируулах хэсэг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Хэрэглэгчийн нэвтрэх нэр эрүүл мэндийн ажилтны мэргэжлийн үйл ажиллагаа эрхлэх зөвшөөрлийн кодтой уялдсан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Серверт лицензийн кодын шалгалт хийгдсэн боловч унтраалттай. 660 байгууллагад код бүртгэгдээгүй тул асаавал эмч нар нэвтэрч чадахгүй. Кодын эх сурвалжийг ЗСҮТ шийдэх.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Нууцад хамаарах мэдээллийг цуглуулах, боловсруулах, ашиглах эрхийг тусгайлан тохируулдаг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Серверт "анхааруулах" горимоор хийгдсэн (логлодог, нуудаггүй). Нууцын ангилал, эрхийн матрицыг ЗСҮТ батлах шаардлагатай.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 нууц үгээ мартсан тохиолдолд админы дэмжлэггүйгээр сэргээх боломжтой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Имэйлээр сэргээх код авч шинэ нууц үг тохируулна.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Үйлчлүүлэгчийн бүртгэл үүсгэх, шинэчлэхэд шаардлагатай мэдээллийг ХУР-аас татдаг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ХУР-ын эрх, түлхүүр ЗСҮТ-аас ирээгүй. Одоогоор зөвхөн туршилтын холболт.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Эмчилгээнээс бусад зорилгоор хувийн мэдээлэлд хандахад мэдээллийн эзэн, асран хамгаалагчаас "Зөвшөөрөл" авах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Серверт үйлчлүүлэгчийн зөвшөөрөл өгөх/цуцлах хэсэг хийгдсэн (унтраалттай). Аппын дэлгэц, асран хамгаалагчийн зөвшөөрлийг эмч бүртгэх хэсэг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Үйлчлүүлэгчийн мэдээлэлд хандсан үед "Мэдэгдэл" хүргэдэг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Эмч үйлчлүүлэгчийн мэдээллийг нээх бүрт лог бичигддэг. Мэдэгдэл илгээх бодлого (хандах бүрт / өдрийн нэгтгэл) ЗСҮТ-ийн шийдвэр хүлээж байна, аппын дэлгэц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1.3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Программ хангамжийн ажиллагаа ба UI/UX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хангамжийн хөгжүүлэлтийн орчин буюу туршилтын орчныг бүрдүүлсэн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Туршилтын сервер mncardio.itsystem.mn ажиллаж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Эрх бүхий байгууллагаас тогтоосон цагийн улсын эталоныг ашигласан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Серверийн цагийг улсын эталонтой тохируулж баталгаажуулаагүй.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хангамжийн "интерфэйс" нь монгол хэл дээр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Апп бүхэлдээ монгол хэлээр.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Цахим гарын үсгийг дэмждэг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ДАН-ы гэрээ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Мэдээллийг хугацааны интервал (өгөгдсөн хугацааны хооронд)-аар хайдаг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Үзлэг, тэмдэглэл, тайлан дээр хугацаагаар шүүнэ.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Хэрэглэгчийн тодорхойлсон бүх төрлийн талбарын утгаар хайлт хийдэг байх (үйлчлүүлэгчээр, өвчнөөр, оношоор, эмчээр гэх мэт)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Регистр, нэр, эмчийн нэр/мэргэжил/аймаг/сумаар хайна. Онош, ICD кодоор хайх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Администратор нь программ хангамжийн бүтцийн тохиргоог боломжит түвшинд удирддаг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Вэб админаар сонголтын жагсаалт, сэргээн засах дасгалын каталог удирдана. Аппын тохиргоо, хувилбарын удирдлага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Мэдээллийг хууль, журамд заасан хугацаагаар нөөцөлдөг байх (Backup)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Өдөр бүр 23:00-д автомат нөөцлөлт ажилладаг. Амжилттай болсон эсэхийн бүртгэл, хадгалах хугацаа, өөр газар хуулбар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хангамжийн тохиргооны болон суурилуулалт, хэрэглэгчийн гарын авлагатай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Хэрэглэгчийн гарын авлага (эмч, үйлчлүүлэгч), хөгжүүлэгчийн суулгах заавар бэлэн. Албан ёсоор хүлээлгэн өгөх хувилбар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Үйлчилгээний нөхцөлийг тодорхойлсон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Аппад "Үйлчилгээний нөхцөл" хуудас бий. Текстийг ЗСҮТ-ээр батлуулах.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Төрийн мэдээлэл солилцооны үндсэн систем (ХУР)-тэй холбогдсон байх (мэдээлэл нийлүүлэх, хүлээн авах)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ХУР-ын эрх, түлхүүр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Эрүүл мэндийн салбарын мэдээлэл солилцооны системтэй стандартын дагуу холбогдсон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FHIR-ийн Patient, Condition нөөцүүд хийгдсэн (унтраалттай). ЭМХТ-тэй холболт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Сервисийн оролт, гаралтыг тодорхойлсон бичиг баримттай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API баримт (API.md, вэбийн 316 endpoint), Postman цуглуулга.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Мэдээллийн ангилал, код, тайлбар, кодчилол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Нэгдсэн ангилал, код, тайлбар болон олон улсын стандарт, кодчилол (ICD, FHIR/HL7, SNOMED CT, LOINC)-ыг дагаж мөрдсөн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ICD-10, ICD-9 ашиглагддаг. FHIR хэсэгчлэн. SNOMED CT, LOINC хийгдээгүй — хэрэгжүүлэх хэмжээг ЗСҮТ-тэй тохирох.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1.5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Эм, эмнэлгийн хэрэгслийн бүртгэлийн мэдээллийг нэгдсэн мэдээллийн сангаас татах боломжтой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Нэгдсэн сангийн хандалт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Эрүүл мэндийн даатгалын мэдээллийн кодчиллыг даатгалын мэдээллийн сангаас татах боломжтой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Вэбэд ЭМД-ын эмийн жагсаалт холбогдсон. Мобайл аппад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1.7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Аюулгүй байдал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хангамжид кибер аюулгүй байдлын эрсдэлийн үнэлгээ хийлгэсэн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Туршилтын үе шатанд хийгдэнэ. Мэдэгдэж байсан цоорхойнуудыг хаах дотоод засварууд хийгдсэн.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хангамжид мэдээллийн аюулгүй байдлын аудит хийлгэсэн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Эрх бүхий байгууллагаар хийлгэх.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1.8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Тайлан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Батлагдсан маягтын дагуу тайлан, мэдээг гаргадаг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Батлагдсан маягтыг ЗСҮТ өгөөгүй. Одоогоор товч тоон тайлан.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Тайлан, мэдээллийг XLS, TXT гм олон төрлийн файлын форматаар татан авах, хэвлэх боломжтой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Апп: Excel, CSV, TXT татаж хуваалцах/хэвлэх. Вэб: Excel, TXT экспорт.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Мэдээллийн сангаас гарах мэдээлэлд эх сурвалжийг тогтоох тэмдэглэгээтэй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Файл бүрт байгууллага, мэдээллийн сан, гаргасан хүн, огноо бичигдэнэ.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Тусламж, үйлчилгээний төрлөөр өртөг, зардлыг тооцоолох боломжтой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Тарифын жагсаалт, аргачлал хүлээгдэж байна.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Хоёр. СИСТЕМИЙН ТУСГАЙ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2.1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Андройд болон IOS үйлдлийн систем дээр ажилладаг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iPhone дээр туршсан. Android хувилбар бүтэж эмулятор дээр ажилласан.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МнКардио системтэй холбогдож ажиллах буюу backend системтэй холбогдож ажиллах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МнКардио backend-тэй холбогдсон.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Мобайл апп нь эмч болон үйлчлүүлэгч гэсэн нэвтрэх хэсэгтэй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Эмчийн модуль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үзлэгүүд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Жагсаалт, хайлт, дэлгэрэнгүй.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хяналт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Хяналтад авах/хасах, хэмжилтийн график.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зөвлөгөө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Тасалбар бичих, нийтлэх, сэтгэгдэл, файл, урсгал.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тайлан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Тоон үзүүлэлт, түгээмэл онош, Excel/CSV/TXT.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 модулийн (Эрсдэл, цахим үзлэг, Сэргээн засах) модулийг харах боломжтой байна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Үзлэг, хэмжилт, цахим үзлэг харагдана. Сэргээн засахын сервер бэлэн, апп холбогдоогүй. Эрсдэлийг харах сервер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Үйлчлүүлэгчийн модуль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2.1 Миний бүртгэл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Эмнэлэгт бүртгэгдсэн мэдээлэл (ХУР-аас татахгүй).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2.2 Миний тэмдэглэл /Өдөр тутмын ЭМ-ийн бүртгэл/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Даралт (дээд, доод), судас, жин, INR, график.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2.3 Эмчээс асуух асуулт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Текстээр асууж, хариу авна. Файл хавсаргах, эмч апп дээрээс хариулах дэлгэц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2.4 Эмчийн зөвлөгөө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2.5 Эрсдэл үнэлгээ /ЗСӨ/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Эрсдэлийн хүчин зүйлс харагдана. Оноо, ангиллын аргачлалыг ЗСҮТ батлаагүй.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2.6 Цахим үзлэг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Хүсэлт илгээнэ. Сервер цаг товлох, видео холбоос, цуцлах бүрэн урсгалтай болсон — апп холбогдоогүй.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2.7 Сэргээн засах, дасгал хөдөлгөөн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Дасгал, амин үзүүлэлт, үнэлгээний дэлгэц бий. 39 дасгалын нэр түр, видео байхгүй.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Админ удирдлагын хэсэг нь веб интерфейстэй байх ба хөгжүүлэгчийн оролцоогүйгээр мэдээлэл шинэчлэх засварлах боломжтой байна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МнКардио вэб админ. Мобайлд зориулсан тохиргоо (апп хувилбар, нөхцөлийн текст)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Системд хурууны хээгээр нэвтрэх боломжтой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Хурууны хээ, Face ID.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Нууц үгээ буруу 3 удаа буруу оруулсан тохиолдолд мэдэгдэл ирэх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Апп дээр анхааруулга гарна. Сервер талын түгжээ + имэйл мэдэгдэл хийгдсэн боловч унтраалттай.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Автоматаар шинэчлэлтээ татдаг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Хувилбар шалгах, хуучин хувилбарыг шинэчлүүлэх хэсэг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Бүх төрлийн мэдэгдлүүд ирдэг байна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Серверт мэдэгдэл, push бүртгэл хийгдсэн. Firebase/APNs түлхүүр ЗСҮТ-аас ирээгүй. Апп холбогдоогүй, эмчийн мэдэгдлийн жагсаалт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 өөрийн хүссэн цаг, төрлөөр (эм уух, дасгал хийх, хяналтын үзлэгийн цаг) мэдэгдлийг тохируулах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Эм, дасгал, үзлэг, хэмжилтийн сануулга — цаг, долоо хоногийн өдрөөр.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Чат хэсэгтэй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Ганцаарчилсан ба бүлгийн чат, эмч хайх шүүлтүүр. Мессеж давхардах зэрэг засах алдаа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Эмчээс асуух асуулт / Зөвлөгөөний хэсэг нь текстээс гадна зураг, дуу бичлэг, баримт бичиг хавсаргах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Чат ба эмчийн зөвлөгөөнд зураг, дуу бичлэг, баримт хавсаргана. Үйлчлүүлэгчийн асуултад хийгдээгүй.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Гурав. ТЕЛЕМЕДИЦИНИЙ МОДУЛИЙН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3.1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Үзлэгийн тэмдэглэл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Онош, ICD-10, гомдол.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Шинжилгээ оношлогоо байна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Шинжилгээний хариу апп дээр харагдахгүй. Сервер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Файл хавсаргах боломжтой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Телемедициний төрөл сонгодог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Тасалбарын төрөл сонгоно.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Зөвлөгөө болон сэтгэгдэл хэсэгтэй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Дөрөв. СЭРГЭЭН ЗАСАХ МОДУЛИЙН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4.1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Эрсдэлийн үнэлгээ, Ачаалалд өгөх биеийн хүчний үнэлгээ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Үйлчлүүлэгч харна. Эмч үнэлгээ бичих сервер бэлэн, эмчийн аппын дэлгэц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Амин үзүүлэлт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Судас, даралт, SpO₂, Боргын үнэлгээ, график.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Зөвлөгөө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Үнэлгээтэй хамт харагдана. Эмч апп дээрээс бичих дэлгэц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4.2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Анхааруулга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Дасгал бүрийн дэлгэрэнгүйд.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Дасгал хөдөлгөөн /Богино хэмжээний 39 дасгал хөдөлгөөний заавар видеог бичиж, анимейшн хэлбэрт оруулах/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Видео бичлэг эхлээгүй (ЗСҮТ-ийн сэргээн засах эмч нар). Видео тоглуулах сервер бэлэн.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6"/>
        </w:rPr>
        <w:t>Ажлын даалгавар, хуваарь — гүйцэтгэл</w:t>
      </w:r>
    </w:p>
    <w:tbl>
      <w:tblPr>
        <w:tblStyle w:val="TableGrid"/>
        <w:tblW w:type="dxa" w:w="15025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8C4CE"/>
          <w:left w:val="single" w:sz="4" w:space="0" w:color="B8C4CE"/>
          <w:bottom w:val="single" w:sz="4" w:space="0" w:color="B8C4CE"/>
          <w:right w:val="single" w:sz="4" w:space="0" w:color="B8C4CE"/>
          <w:insideH w:val="single" w:sz="4" w:space="0" w:color="B8C4CE"/>
          <w:insideV w:val="single" w:sz="4" w:space="0" w:color="B8C4CE"/>
        </w:tblBorders>
      </w:tblPr>
      <w:tblGrid>
        <w:gridCol w:w="567"/>
        <w:gridCol w:w="2381"/>
        <w:gridCol w:w="4536"/>
        <w:gridCol w:w="2154"/>
        <w:gridCol w:w="5386"/>
      </w:tblGrid>
      <w:tr>
        <w:trPr>
          <w:tblHeader w:val="true"/>
        </w:trPr>
        <w:tc>
          <w:tcPr>
            <w:tcW w:type="dxa" w:w="567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№</w:t>
            </w:r>
          </w:p>
        </w:tc>
        <w:tc>
          <w:tcPr>
            <w:tcW w:type="dxa" w:w="2381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Ажлын үе шат</w:t>
            </w:r>
          </w:p>
        </w:tc>
        <w:tc>
          <w:tcPr>
            <w:tcW w:type="dxa" w:w="4535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Гол ажил</w:t>
            </w:r>
          </w:p>
        </w:tc>
        <w:tc>
          <w:tcPr>
            <w:tcW w:type="dxa" w:w="2154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Хугацаа</w:t>
            </w:r>
          </w:p>
        </w:tc>
        <w:tc>
          <w:tcPr>
            <w:tcW w:type="dxa" w:w="5386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Одоогийн байдал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Шинжилгээ, төлөвлөлт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Шаардлагын шинжилгээ, SRS, API болон өгөгдлийн сангийн судалгаа, хөгжүүлэлтийн орчин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2026.07.03 – 2026.07.12</w:t>
            </w:r>
          </w:p>
        </w:tc>
        <w:tc>
          <w:tcPr>
            <w:tcW w:type="dxa" w:w="5386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Шаардлагын шинжилгээ, API баримт, хүлээгдэж буй асуудлын жагсаалт.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Архитектур, UI/UX дизайн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Архитектур, өгөгдлийн сангийн загвар, аюулгүй байдлын төлөвлөлт, UI/UX, прототип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2026.07.10 – 2026.07.24</w:t>
            </w:r>
          </w:p>
        </w:tc>
        <w:tc>
          <w:tcPr>
            <w:tcW w:type="dxa" w:w="5386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Вэб системийн загвартай нийцүүлсэн.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Суурь систем хөгжүүлэлт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Нэвтрэлт, эрх, ХУР, стандарт кодчилол, мэдээллийн хамгаалалт, хайлт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2026.07.22 – 2026.08.16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Нэвтрэлт, хурууны хээ, нууц үг сэргээх хийгдсэн. ХУР, хэрэглэгч тус бүрийн эрх, SNOMED/LOINC хийгдээгүй.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Эмчийн модуль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Үзлэг, хяналт, зөвлөгөө, тайлан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2026.08.06 – 2026.08.23</w:t>
            </w:r>
          </w:p>
        </w:tc>
        <w:tc>
          <w:tcPr>
            <w:tcW w:type="dxa" w:w="5386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Дөрвөн үндсэн хэсэг ажиллаж байна. Үйлчлүүлэгчийн модулийг харах хэсэгчлэн.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Үйлчлүүлэгчийн модуль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Бүртгэл, тэмдэглэл, эрсдэлийн үнэлгээ, эмчтэй харилцах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2026.08.11 – 2026.08.29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Эрсдэлийн оноо (аргачлал), асуултын хавсралт, цахим үзлэгийн бүрэн урсгал үлдсэн.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Нэмэлт модулиуд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Телемедицин, чат, мэдэгдэл, сэргээн засах, дасгалын анимейшн видео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2026.08.11 – 2026.09.12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Телемедицин, чат, сануулга хийгдсэн. Push мэдэгдэл, 39 видео, шинжилгээ оношлогоо үлдсэн.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Админ болон тайлан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Админ удирдлага, тайлан, экспорт, нөөцлөлт, автомат шинэчлэлт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2026.08.26 – 2026.09.10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Экспорт, эх сурвалжийн тэмдэглэгээ хийгдсэн. Автомат шинэчлэлт, нөөцлөлтийн хяналт, батлагдсан маягт үлдсэн.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Туршилт, аюулгүй байдал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Нэгж, интеграцийн, UAT туршилт, аюулгүй байдлын аудит, алдаа засвар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2026.09.08 – 2026.09.23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Хугацаа нь явж байна. Дотоод аюулгүй байдлын засварууд хийгдсэн. UAT, аудит хийгдээгүй.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Нэвтрүүлэлт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App Store, Play Store-д байршуулалт, үйлдвэрлэлийн орчинд нэвтрүүлэх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2026.09.24 – 2026.10.10</w:t>
            </w:r>
          </w:p>
        </w:tc>
        <w:tc>
          <w:tcPr>
            <w:tcW w:type="dxa" w:w="5386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Хугацаа эхлээгүй. ЗСҮТ-ийн нэр дээр Apple/Google бүртгэл, release түлхүүр шаардлагатай.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Баримт бичиг, сургалт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Гарын авлага, техникийн баримт, сургалт, хүлээлгэн өгөх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2026.10.10 – 2026.10.15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Хэрэглэгчийн гарын авлага, API баримтын ноорог бэлэн.</w:t>
            </w:r>
          </w:p>
        </w:tc>
      </w:tr>
    </w:tbl>
    <w:sectPr w:rsidR="00FC693F" w:rsidRPr="0006063C" w:rsidSect="00034616">
      <w:pgSz w:w="16838" w:h="11906" w:orient="landscape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