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F8AB" w14:textId="1D8E8A8D" w:rsidR="00E25E6D" w:rsidRDefault="00E25E6D">
      <w:pPr>
        <w:rPr>
          <w:b/>
          <w:bCs/>
          <w:color w:val="4C94D8" w:themeColor="text2" w:themeTint="80"/>
          <w:sz w:val="24"/>
          <w:szCs w:val="24"/>
        </w:rPr>
      </w:pPr>
      <w:r>
        <w:rPr>
          <w:b/>
          <w:bCs/>
          <w:color w:val="4C94D8" w:themeColor="text2" w:themeTint="80"/>
          <w:sz w:val="24"/>
          <w:szCs w:val="24"/>
        </w:rPr>
        <w:t>Ejercicios</w:t>
      </w:r>
    </w:p>
    <w:p w14:paraId="617F7026" w14:textId="76A6A55D" w:rsidR="00E25E6D" w:rsidRPr="00A3169A" w:rsidRDefault="00E25E6D" w:rsidP="00E25E6D">
      <w:pPr>
        <w:rPr>
          <w:b/>
          <w:bCs/>
          <w:sz w:val="24"/>
          <w:szCs w:val="24"/>
        </w:rPr>
      </w:pPr>
      <w:r w:rsidRPr="00007FB6">
        <w:rPr>
          <w:b/>
          <w:bCs/>
          <w:sz w:val="24"/>
          <w:szCs w:val="24"/>
        </w:rPr>
        <w:t>Ejercicio 2 — Explorar el historial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07FB6" w14:paraId="07E11B2E" w14:textId="77777777" w:rsidTr="00007FB6">
        <w:tc>
          <w:tcPr>
            <w:tcW w:w="8494" w:type="dxa"/>
          </w:tcPr>
          <w:p w14:paraId="2708375E" w14:textId="427FFACA" w:rsidR="00821716" w:rsidRDefault="00B85DCE" w:rsidP="00B85DCE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85DCE">
              <w:rPr>
                <w:sz w:val="24"/>
                <w:szCs w:val="24"/>
              </w:rPr>
              <w:t xml:space="preserve">Se han registrado 3 versiones del modelo en el archivo </w:t>
            </w:r>
            <w:proofErr w:type="spellStart"/>
            <w:r w:rsidRPr="00B85DCE">
              <w:rPr>
                <w:sz w:val="24"/>
                <w:szCs w:val="24"/>
              </w:rPr>
              <w:t>training_history.json</w:t>
            </w:r>
            <w:proofErr w:type="spellEnd"/>
            <w:r w:rsidRPr="00B85DCE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B85DCE">
              <w:rPr>
                <w:sz w:val="24"/>
                <w:szCs w:val="24"/>
              </w:rPr>
              <w:t>v1.0-base</w:t>
            </w:r>
            <w:r w:rsidRPr="00B85DCE">
              <w:rPr>
                <w:sz w:val="24"/>
                <w:szCs w:val="24"/>
              </w:rPr>
              <w:t xml:space="preserve">, </w:t>
            </w:r>
            <w:r w:rsidRPr="00B85DCE">
              <w:rPr>
                <w:sz w:val="24"/>
                <w:szCs w:val="24"/>
              </w:rPr>
              <w:t>v2.0-24067e</w:t>
            </w:r>
            <w:r w:rsidRPr="00B85DCE">
              <w:rPr>
                <w:sz w:val="24"/>
                <w:szCs w:val="24"/>
              </w:rPr>
              <w:t xml:space="preserve"> y </w:t>
            </w:r>
            <w:r w:rsidRPr="00B85DCE">
              <w:rPr>
                <w:sz w:val="24"/>
                <w:szCs w:val="24"/>
              </w:rPr>
              <w:t>v3.0-70b3d2</w:t>
            </w:r>
            <w:r>
              <w:rPr>
                <w:sz w:val="24"/>
                <w:szCs w:val="24"/>
              </w:rPr>
              <w:t>.</w:t>
            </w:r>
          </w:p>
          <w:p w14:paraId="702666B3" w14:textId="77777777" w:rsidR="00B85DCE" w:rsidRDefault="00B85DCE" w:rsidP="00B85DCE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Activadas: </w:t>
            </w:r>
            <w:r w:rsidRPr="00B85DCE">
              <w:rPr>
                <w:sz w:val="24"/>
                <w:szCs w:val="24"/>
              </w:rPr>
              <w:t>v1.0-base</w:t>
            </w:r>
            <w:r>
              <w:rPr>
                <w:sz w:val="24"/>
                <w:szCs w:val="24"/>
              </w:rPr>
              <w:t xml:space="preserve"> y</w:t>
            </w:r>
            <w:r w:rsidRPr="00B85DCE">
              <w:rPr>
                <w:sz w:val="24"/>
                <w:szCs w:val="24"/>
              </w:rPr>
              <w:t xml:space="preserve"> v2.0-24067e</w:t>
            </w:r>
            <w:r>
              <w:rPr>
                <w:sz w:val="24"/>
                <w:szCs w:val="24"/>
              </w:rPr>
              <w:t xml:space="preserve">. Rechazadas: </w:t>
            </w:r>
            <w:r w:rsidRPr="00B85DCE">
              <w:rPr>
                <w:sz w:val="24"/>
                <w:szCs w:val="24"/>
              </w:rPr>
              <w:t>v3.0-70b3d2</w:t>
            </w:r>
          </w:p>
          <w:p w14:paraId="1A714E9A" w14:textId="3B477A14" w:rsidR="00B85DCE" w:rsidRPr="00B85DCE" w:rsidRDefault="00FD11D7" w:rsidP="00FD11D7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FD11D7">
              <w:rPr>
                <w:sz w:val="24"/>
                <w:szCs w:val="24"/>
              </w:rPr>
              <w:t xml:space="preserve">El modelo v3.0-70b3d2 fue rechazado porque obtuvo una </w:t>
            </w:r>
            <w:proofErr w:type="spellStart"/>
            <w:r w:rsidRPr="00FD11D7">
              <w:rPr>
                <w:sz w:val="24"/>
                <w:szCs w:val="24"/>
              </w:rPr>
              <w:t>accuracy</w:t>
            </w:r>
            <w:proofErr w:type="spellEnd"/>
            <w:r w:rsidRPr="00FD11D7">
              <w:rPr>
                <w:sz w:val="24"/>
                <w:szCs w:val="24"/>
              </w:rPr>
              <w:t xml:space="preserve"> de 0.6, que es inferior a la del modelo activo (1.0).</w:t>
            </w:r>
            <w:r>
              <w:rPr>
                <w:sz w:val="24"/>
                <w:szCs w:val="24"/>
              </w:rPr>
              <w:t xml:space="preserve"> </w:t>
            </w:r>
            <w:r w:rsidRPr="00FD11D7">
              <w:rPr>
                <w:sz w:val="24"/>
                <w:szCs w:val="24"/>
              </w:rPr>
              <w:t xml:space="preserve">El sistema de </w:t>
            </w:r>
            <w:proofErr w:type="spellStart"/>
            <w:r w:rsidRPr="00FD11D7">
              <w:rPr>
                <w:sz w:val="24"/>
                <w:szCs w:val="24"/>
              </w:rPr>
              <w:t>continuous</w:t>
            </w:r>
            <w:proofErr w:type="spellEnd"/>
            <w:r w:rsidRPr="00FD11D7">
              <w:rPr>
                <w:sz w:val="24"/>
                <w:szCs w:val="24"/>
              </w:rPr>
              <w:t xml:space="preserve"> training solo activa un nuevo modelo si su rendimiento es igual o mejor que el modelo actual.</w:t>
            </w:r>
            <w:r>
              <w:rPr>
                <w:sz w:val="24"/>
                <w:szCs w:val="24"/>
              </w:rPr>
              <w:t xml:space="preserve"> </w:t>
            </w:r>
            <w:r w:rsidRPr="00FD11D7">
              <w:rPr>
                <w:sz w:val="24"/>
                <w:szCs w:val="24"/>
              </w:rPr>
              <w:t>Como el modelo entrenado con muestras ruidosas (etiquetas incorrectas) empeoró el rendimiento, no se activó y quedó marcado como "status": "rechazado".</w:t>
            </w:r>
          </w:p>
        </w:tc>
      </w:tr>
    </w:tbl>
    <w:p w14:paraId="7334757D" w14:textId="77777777" w:rsidR="00007FB6" w:rsidRDefault="00007FB6" w:rsidP="00E25E6D">
      <w:pPr>
        <w:rPr>
          <w:sz w:val="24"/>
          <w:szCs w:val="24"/>
        </w:rPr>
      </w:pPr>
    </w:p>
    <w:p w14:paraId="633FFC7D" w14:textId="4C6639FB" w:rsidR="00E25E6D" w:rsidRPr="00A3169A" w:rsidRDefault="00E25E6D" w:rsidP="00E25E6D">
      <w:pPr>
        <w:rPr>
          <w:b/>
          <w:bCs/>
          <w:sz w:val="24"/>
          <w:szCs w:val="24"/>
        </w:rPr>
      </w:pPr>
      <w:r w:rsidRPr="00007FB6">
        <w:rPr>
          <w:b/>
          <w:bCs/>
          <w:sz w:val="24"/>
          <w:szCs w:val="24"/>
        </w:rPr>
        <w:t>Ejercicio 3 — Entrenamiento incremental vs. desde cero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07FB6" w14:paraId="7634D928" w14:textId="77777777" w:rsidTr="00007FB6">
        <w:tc>
          <w:tcPr>
            <w:tcW w:w="8494" w:type="dxa"/>
          </w:tcPr>
          <w:p w14:paraId="5C4413D1" w14:textId="77777777" w:rsidR="006A4186" w:rsidRPr="006A4186" w:rsidRDefault="006A4186" w:rsidP="006A4186">
            <w:pPr>
              <w:rPr>
                <w:sz w:val="24"/>
                <w:szCs w:val="24"/>
              </w:rPr>
            </w:pPr>
            <w:r w:rsidRPr="006A4186">
              <w:rPr>
                <w:sz w:val="24"/>
                <w:szCs w:val="24"/>
              </w:rPr>
              <w:t>En el primer experimento se realizó una llamada a /</w:t>
            </w:r>
            <w:proofErr w:type="spellStart"/>
            <w:r w:rsidRPr="006A4186">
              <w:rPr>
                <w:sz w:val="24"/>
                <w:szCs w:val="24"/>
              </w:rPr>
              <w:t>train</w:t>
            </w:r>
            <w:proofErr w:type="spellEnd"/>
            <w:r w:rsidRPr="006A4186">
              <w:rPr>
                <w:sz w:val="24"/>
                <w:szCs w:val="24"/>
              </w:rPr>
              <w:t xml:space="preserve"> con </w:t>
            </w:r>
            <w:proofErr w:type="spellStart"/>
            <w:r w:rsidRPr="006A4186">
              <w:rPr>
                <w:sz w:val="24"/>
                <w:szCs w:val="24"/>
              </w:rPr>
              <w:t>retrain_from_scratch</w:t>
            </w:r>
            <w:proofErr w:type="spellEnd"/>
            <w:r w:rsidRPr="006A4186">
              <w:rPr>
                <w:sz w:val="24"/>
                <w:szCs w:val="24"/>
              </w:rPr>
              <w:t xml:space="preserve"> = false. En este caso, el entrenamiento fue incremental, es decir, el modelo utilizó las nuevas muestras junto con los datos previamente acumulados. El resultado fue un modelo activado con una </w:t>
            </w:r>
            <w:proofErr w:type="spellStart"/>
            <w:r w:rsidRPr="006A4186">
              <w:rPr>
                <w:sz w:val="24"/>
                <w:szCs w:val="24"/>
              </w:rPr>
              <w:t>accuracy</w:t>
            </w:r>
            <w:proofErr w:type="spellEnd"/>
            <w:r w:rsidRPr="006A4186">
              <w:rPr>
                <w:sz w:val="24"/>
                <w:szCs w:val="24"/>
              </w:rPr>
              <w:t xml:space="preserve"> de 0.5333, que mejora respecto al modelo anterior (0.4000), por lo que el sistema activó la nueva versión siguiendo la regla del </w:t>
            </w:r>
            <w:proofErr w:type="spellStart"/>
            <w:r w:rsidRPr="006A4186">
              <w:rPr>
                <w:sz w:val="24"/>
                <w:szCs w:val="24"/>
              </w:rPr>
              <w:t>quality</w:t>
            </w:r>
            <w:proofErr w:type="spellEnd"/>
            <w:r w:rsidRPr="006A4186">
              <w:rPr>
                <w:sz w:val="24"/>
                <w:szCs w:val="24"/>
              </w:rPr>
              <w:t xml:space="preserve"> gate (</w:t>
            </w:r>
            <w:proofErr w:type="spellStart"/>
            <w:r w:rsidRPr="006A4186">
              <w:rPr>
                <w:sz w:val="24"/>
                <w:szCs w:val="24"/>
              </w:rPr>
              <w:t>accuracy_new</w:t>
            </w:r>
            <w:proofErr w:type="spellEnd"/>
            <w:r w:rsidRPr="006A4186">
              <w:rPr>
                <w:sz w:val="24"/>
                <w:szCs w:val="24"/>
              </w:rPr>
              <w:t xml:space="preserve"> &gt;= </w:t>
            </w:r>
            <w:proofErr w:type="spellStart"/>
            <w:r w:rsidRPr="006A4186">
              <w:rPr>
                <w:sz w:val="24"/>
                <w:szCs w:val="24"/>
              </w:rPr>
              <w:t>accuracy_previous</w:t>
            </w:r>
            <w:proofErr w:type="spellEnd"/>
            <w:r w:rsidRPr="006A4186">
              <w:rPr>
                <w:sz w:val="24"/>
                <w:szCs w:val="24"/>
              </w:rPr>
              <w:t>).</w:t>
            </w:r>
          </w:p>
          <w:p w14:paraId="3AB9159D" w14:textId="77777777" w:rsidR="006A4186" w:rsidRPr="006A4186" w:rsidRDefault="006A4186" w:rsidP="006A4186">
            <w:pPr>
              <w:rPr>
                <w:sz w:val="24"/>
                <w:szCs w:val="24"/>
              </w:rPr>
            </w:pPr>
          </w:p>
          <w:p w14:paraId="697EF5F5" w14:textId="77777777" w:rsidR="006A4186" w:rsidRPr="006A4186" w:rsidRDefault="006A4186" w:rsidP="006A4186">
            <w:pPr>
              <w:rPr>
                <w:sz w:val="24"/>
                <w:szCs w:val="24"/>
              </w:rPr>
            </w:pPr>
            <w:r w:rsidRPr="006A4186">
              <w:rPr>
                <w:sz w:val="24"/>
                <w:szCs w:val="24"/>
              </w:rPr>
              <w:t xml:space="preserve">En el segundo experimento se intentó entrenar con </w:t>
            </w:r>
            <w:proofErr w:type="spellStart"/>
            <w:r w:rsidRPr="006A4186">
              <w:rPr>
                <w:sz w:val="24"/>
                <w:szCs w:val="24"/>
              </w:rPr>
              <w:t>retrain_from_scratch</w:t>
            </w:r>
            <w:proofErr w:type="spellEnd"/>
            <w:r w:rsidRPr="006A4186">
              <w:rPr>
                <w:sz w:val="24"/>
                <w:szCs w:val="24"/>
              </w:rPr>
              <w:t xml:space="preserve"> = true, lo que implica entrenar el modelo solo con las muestras enviadas en la petición, sin utilizar datos previos. Sin embargo, el sistema devolvió un error indicando que el </w:t>
            </w:r>
            <w:proofErr w:type="spellStart"/>
            <w:r w:rsidRPr="006A4186">
              <w:rPr>
                <w:sz w:val="24"/>
                <w:szCs w:val="24"/>
              </w:rPr>
              <w:t>dataset</w:t>
            </w:r>
            <w:proofErr w:type="spellEnd"/>
            <w:r w:rsidRPr="006A4186">
              <w:rPr>
                <w:sz w:val="24"/>
                <w:szCs w:val="24"/>
              </w:rPr>
              <w:t xml:space="preserve"> no contenía al menos dos clases distintas, condición necesaria para poder entrenar un modelo de clasificación. Por esta razón, el entrenamiento no se ejecutó.</w:t>
            </w:r>
          </w:p>
          <w:p w14:paraId="46AEB49C" w14:textId="77777777" w:rsidR="006A4186" w:rsidRPr="006A4186" w:rsidRDefault="006A4186" w:rsidP="006A4186">
            <w:pPr>
              <w:rPr>
                <w:sz w:val="24"/>
                <w:szCs w:val="24"/>
              </w:rPr>
            </w:pPr>
          </w:p>
          <w:p w14:paraId="772F8CAE" w14:textId="3753A122" w:rsidR="00007FB6" w:rsidRDefault="006A4186" w:rsidP="006A4186">
            <w:pPr>
              <w:rPr>
                <w:sz w:val="24"/>
                <w:szCs w:val="24"/>
              </w:rPr>
            </w:pPr>
            <w:r w:rsidRPr="006A4186">
              <w:rPr>
                <w:sz w:val="24"/>
                <w:szCs w:val="24"/>
              </w:rPr>
              <w:t>Esto demuestra que el entrenamiento incremental es más robusto cuando el conjunto de nuevas muestras es pequeño o incompleto, ya que puede aprovechar los datos acumulados previamente para entrenar el modelo.</w:t>
            </w:r>
          </w:p>
        </w:tc>
      </w:tr>
    </w:tbl>
    <w:p w14:paraId="5B97A7E6" w14:textId="77777777" w:rsidR="00007FB6" w:rsidRPr="00E25E6D" w:rsidRDefault="00007FB6" w:rsidP="00E25E6D">
      <w:pPr>
        <w:rPr>
          <w:sz w:val="24"/>
          <w:szCs w:val="24"/>
        </w:rPr>
      </w:pPr>
    </w:p>
    <w:p w14:paraId="603D45AE" w14:textId="22B327C2" w:rsidR="00467545" w:rsidRPr="008F551A" w:rsidRDefault="008F551A">
      <w:pPr>
        <w:rPr>
          <w:b/>
          <w:bCs/>
          <w:color w:val="4C94D8" w:themeColor="text2" w:themeTint="80"/>
          <w:sz w:val="24"/>
          <w:szCs w:val="24"/>
        </w:rPr>
      </w:pPr>
      <w:r w:rsidRPr="008F551A">
        <w:rPr>
          <w:b/>
          <w:bCs/>
          <w:color w:val="4C94D8" w:themeColor="text2" w:themeTint="80"/>
          <w:sz w:val="24"/>
          <w:szCs w:val="24"/>
        </w:rPr>
        <w:t>Preguntas</w:t>
      </w:r>
    </w:p>
    <w:p w14:paraId="6B9804C1" w14:textId="3A8E3735" w:rsidR="008F551A" w:rsidRPr="00A3169A" w:rsidRDefault="008F551A" w:rsidP="008F551A">
      <w:pPr>
        <w:rPr>
          <w:b/>
          <w:bCs/>
          <w:sz w:val="24"/>
          <w:szCs w:val="24"/>
        </w:rPr>
      </w:pPr>
      <w:r w:rsidRPr="00007FB6">
        <w:rPr>
          <w:b/>
          <w:bCs/>
          <w:sz w:val="24"/>
          <w:szCs w:val="24"/>
        </w:rPr>
        <w:t>Pregunta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F551A" w14:paraId="2EF99C82" w14:textId="77777777" w:rsidTr="008F551A">
        <w:tc>
          <w:tcPr>
            <w:tcW w:w="8494" w:type="dxa"/>
          </w:tcPr>
          <w:p w14:paraId="158874E8" w14:textId="5891C0A4" w:rsidR="008F551A" w:rsidRDefault="006A4186" w:rsidP="008F551A">
            <w:r w:rsidRPr="006A4186">
              <w:t xml:space="preserve">No necesariamente se obtendría el mismo modelo ni el mismo </w:t>
            </w:r>
            <w:proofErr w:type="spellStart"/>
            <w:r w:rsidRPr="006A4186">
              <w:t>accuracy</w:t>
            </w:r>
            <w:proofErr w:type="spellEnd"/>
            <w:r w:rsidRPr="006A4186">
              <w:t xml:space="preserve">. Aunque el </w:t>
            </w:r>
            <w:proofErr w:type="spellStart"/>
            <w:r w:rsidRPr="006A4186">
              <w:t>dataset</w:t>
            </w:r>
            <w:proofErr w:type="spellEnd"/>
            <w:r w:rsidRPr="006A4186">
              <w:t xml:space="preserve"> de Iris sea el mismo, durante el proceso de entrenamiento suele existir algún componente aleatorio, como la división entre datos de entrenamiento y validación. Si en el código se fija una semilla de aleatoriedad mediante un parámetro como </w:t>
            </w:r>
            <w:proofErr w:type="spellStart"/>
            <w:r w:rsidRPr="006A4186">
              <w:t>random_state</w:t>
            </w:r>
            <w:proofErr w:type="spellEnd"/>
            <w:r w:rsidRPr="006A4186">
              <w:t xml:space="preserve">, el resultado será reproducible y se obtendrá siempre el mismo modelo y </w:t>
            </w:r>
            <w:proofErr w:type="spellStart"/>
            <w:r w:rsidRPr="006A4186">
              <w:t>accuracy</w:t>
            </w:r>
            <w:proofErr w:type="spellEnd"/>
            <w:r w:rsidRPr="006A4186">
              <w:t>. Si no se fija ese parámetro, cada ejecución puede generar una división distinta de los datos y, por tanto, resultados ligeramente diferentes.</w:t>
            </w:r>
          </w:p>
        </w:tc>
      </w:tr>
    </w:tbl>
    <w:p w14:paraId="575CBA73" w14:textId="77777777" w:rsidR="008F551A" w:rsidRDefault="008F551A" w:rsidP="008F551A"/>
    <w:p w14:paraId="3EDEDE81" w14:textId="77777777" w:rsidR="00A3169A" w:rsidRDefault="00A3169A" w:rsidP="008F551A"/>
    <w:p w14:paraId="41FB62A3" w14:textId="77777777" w:rsidR="008F551A" w:rsidRPr="00007FB6" w:rsidRDefault="008F551A" w:rsidP="008F551A">
      <w:pPr>
        <w:rPr>
          <w:b/>
          <w:bCs/>
          <w:sz w:val="24"/>
          <w:szCs w:val="24"/>
        </w:rPr>
      </w:pPr>
      <w:r w:rsidRPr="00007FB6">
        <w:rPr>
          <w:b/>
          <w:bCs/>
          <w:sz w:val="24"/>
          <w:szCs w:val="24"/>
        </w:rPr>
        <w:lastRenderedPageBreak/>
        <w:t>Pregunta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F551A" w14:paraId="6FFCB0CA" w14:textId="77777777" w:rsidTr="008F551A">
        <w:tc>
          <w:tcPr>
            <w:tcW w:w="8494" w:type="dxa"/>
          </w:tcPr>
          <w:p w14:paraId="722AD365" w14:textId="3B94428A" w:rsidR="008F551A" w:rsidRDefault="00A3169A" w:rsidP="008F551A">
            <w:r w:rsidRPr="00A3169A">
              <w:t xml:space="preserve">Si se enviaran 10 muestras todas de la clase </w:t>
            </w:r>
            <w:proofErr w:type="spellStart"/>
            <w:r w:rsidRPr="00A3169A">
              <w:t>setosa</w:t>
            </w:r>
            <w:proofErr w:type="spellEnd"/>
            <w:r w:rsidRPr="00A3169A">
              <w:t xml:space="preserve">, el modelo no se entrenaría. El </w:t>
            </w:r>
            <w:proofErr w:type="spellStart"/>
            <w:r w:rsidRPr="00A3169A">
              <w:t>endpoint</w:t>
            </w:r>
            <w:proofErr w:type="spellEnd"/>
            <w:r w:rsidRPr="00A3169A">
              <w:t xml:space="preserve"> /</w:t>
            </w:r>
            <w:proofErr w:type="spellStart"/>
            <w:r w:rsidRPr="00A3169A">
              <w:t>train</w:t>
            </w:r>
            <w:proofErr w:type="spellEnd"/>
            <w:r w:rsidRPr="00A3169A">
              <w:t xml:space="preserve"> comprueba que el </w:t>
            </w:r>
            <w:proofErr w:type="spellStart"/>
            <w:r w:rsidRPr="00A3169A">
              <w:t>dataset</w:t>
            </w:r>
            <w:proofErr w:type="spellEnd"/>
            <w:r w:rsidRPr="00A3169A">
              <w:t xml:space="preserve"> tenga al menos dos clases distintas antes de iniciar el entrenamiento. Al detectar que todas las muestras pertenecen a la misma clase, la API devolvería un error indicando que el </w:t>
            </w:r>
            <w:proofErr w:type="spellStart"/>
            <w:r w:rsidRPr="00A3169A">
              <w:t>dataset</w:t>
            </w:r>
            <w:proofErr w:type="spellEnd"/>
            <w:r w:rsidRPr="00A3169A">
              <w:t xml:space="preserve"> debe contener al menos dos clases.</w:t>
            </w:r>
          </w:p>
        </w:tc>
      </w:tr>
    </w:tbl>
    <w:p w14:paraId="410ECD78" w14:textId="77777777" w:rsidR="008F551A" w:rsidRDefault="008F551A" w:rsidP="008F551A"/>
    <w:p w14:paraId="6A060AC1" w14:textId="77777777" w:rsidR="008F551A" w:rsidRPr="00007FB6" w:rsidRDefault="008F551A" w:rsidP="008F551A">
      <w:pPr>
        <w:rPr>
          <w:b/>
          <w:bCs/>
          <w:sz w:val="24"/>
          <w:szCs w:val="24"/>
        </w:rPr>
      </w:pPr>
      <w:r w:rsidRPr="00007FB6">
        <w:rPr>
          <w:b/>
          <w:bCs/>
          <w:sz w:val="24"/>
          <w:szCs w:val="24"/>
        </w:rPr>
        <w:t>Pregunta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F551A" w14:paraId="0E67367E" w14:textId="77777777" w:rsidTr="008F551A">
        <w:tc>
          <w:tcPr>
            <w:tcW w:w="8494" w:type="dxa"/>
          </w:tcPr>
          <w:p w14:paraId="51358CCB" w14:textId="1E6D1025" w:rsidR="008F551A" w:rsidRDefault="00A3169A" w:rsidP="008F551A">
            <w:r w:rsidRPr="00A3169A">
              <w:t>El sistema guarda también los modelos rechazados en el historial para mantener un registro completo de todos los intentos de entrenamiento. Esto permite auditar qué datos se utilizaron y cómo afectaron al rendimiento del modelo. Si solo se guardaran los modelos activados, se perdería información importante sobre entrenamientos que empeoraron el rendimiento. Conservar estos registros ayuda a entender por qué un modelo fue rechazado y facilita detectar problemas como datos ruidosos o mal etiquetados.</w:t>
            </w:r>
          </w:p>
        </w:tc>
      </w:tr>
    </w:tbl>
    <w:p w14:paraId="1E19E581" w14:textId="77777777" w:rsidR="008F551A" w:rsidRDefault="008F551A" w:rsidP="008F551A"/>
    <w:p w14:paraId="7FF36F8E" w14:textId="58024014" w:rsidR="008F551A" w:rsidRPr="00A3169A" w:rsidRDefault="008F551A" w:rsidP="008F551A">
      <w:pPr>
        <w:rPr>
          <w:b/>
          <w:bCs/>
          <w:sz w:val="24"/>
          <w:szCs w:val="24"/>
        </w:rPr>
      </w:pPr>
      <w:r w:rsidRPr="00007FB6">
        <w:rPr>
          <w:b/>
          <w:bCs/>
          <w:sz w:val="24"/>
          <w:szCs w:val="24"/>
        </w:rPr>
        <w:t>Pregunta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F551A" w14:paraId="06502979" w14:textId="77777777" w:rsidTr="008F551A">
        <w:tc>
          <w:tcPr>
            <w:tcW w:w="8494" w:type="dxa"/>
          </w:tcPr>
          <w:p w14:paraId="6FF432DD" w14:textId="41F681E0" w:rsidR="008F551A" w:rsidRDefault="00A3169A" w:rsidP="008F551A">
            <w:r w:rsidRPr="00A3169A">
              <w:t xml:space="preserve">Usar la condición </w:t>
            </w:r>
            <w:proofErr w:type="spellStart"/>
            <w:r w:rsidRPr="00A3169A">
              <w:t>accuracy_nuevo</w:t>
            </w:r>
            <w:proofErr w:type="spellEnd"/>
            <w:r w:rsidRPr="00A3169A">
              <w:t xml:space="preserve"> &gt;= </w:t>
            </w:r>
            <w:proofErr w:type="spellStart"/>
            <w:r w:rsidRPr="00A3169A">
              <w:t>accuracy_anterior</w:t>
            </w:r>
            <w:proofErr w:type="spellEnd"/>
            <w:r w:rsidRPr="00A3169A">
              <w:t xml:space="preserve"> puede ser razonable porque, cuando el modelo ya está cerca de su rendimiento máximo, el </w:t>
            </w:r>
            <w:proofErr w:type="spellStart"/>
            <w:r w:rsidRPr="00A3169A">
              <w:t>accuracy</w:t>
            </w:r>
            <w:proofErr w:type="spellEnd"/>
            <w:r w:rsidRPr="00A3169A">
              <w:t xml:space="preserve"> puede dejar de mejorar aunque el </w:t>
            </w:r>
            <w:proofErr w:type="spellStart"/>
            <w:r w:rsidRPr="00A3169A">
              <w:t>dataset</w:t>
            </w:r>
            <w:proofErr w:type="spellEnd"/>
            <w:r w:rsidRPr="00A3169A">
              <w:t xml:space="preserve"> siga creciendo con datos de buena calidad. En ese caso, un modelo nuevo con el mismo </w:t>
            </w:r>
            <w:proofErr w:type="spellStart"/>
            <w:r w:rsidRPr="00A3169A">
              <w:t>accuracy</w:t>
            </w:r>
            <w:proofErr w:type="spellEnd"/>
            <w:r w:rsidRPr="00A3169A">
              <w:t xml:space="preserve"> podría estar entrenado con más datos y ser más estable o generalizar mejor. Si se utilizara un &gt; estricto, muchos modelos potencialmente válidos no se activarían simplemente porque la métrica no mejora ligeramente, aunque el modelo sea igual de bueno o incluso más robusto.</w:t>
            </w:r>
          </w:p>
        </w:tc>
      </w:tr>
    </w:tbl>
    <w:p w14:paraId="3F9BC0F9" w14:textId="77777777" w:rsidR="008F551A" w:rsidRDefault="008F551A" w:rsidP="008F551A"/>
    <w:sectPr w:rsidR="008F55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C7169"/>
    <w:multiLevelType w:val="hybridMultilevel"/>
    <w:tmpl w:val="B662527A"/>
    <w:lvl w:ilvl="0" w:tplc="AE625E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17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1A"/>
    <w:rsid w:val="00007FB6"/>
    <w:rsid w:val="000E6AAC"/>
    <w:rsid w:val="00467545"/>
    <w:rsid w:val="00546AA7"/>
    <w:rsid w:val="006A4186"/>
    <w:rsid w:val="00727496"/>
    <w:rsid w:val="00821716"/>
    <w:rsid w:val="008F551A"/>
    <w:rsid w:val="00A3169A"/>
    <w:rsid w:val="00B85DCE"/>
    <w:rsid w:val="00CE0E8F"/>
    <w:rsid w:val="00E25E6D"/>
    <w:rsid w:val="00FD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6C8EB"/>
  <w15:chartTrackingRefBased/>
  <w15:docId w15:val="{1DC36639-79A2-4E61-8EE7-00FEB500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5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5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5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5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5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5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5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5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5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5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51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F5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583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Ceron</dc:creator>
  <cp:keywords/>
  <dc:description/>
  <cp:lastModifiedBy>Javier Ceron</cp:lastModifiedBy>
  <cp:revision>2</cp:revision>
  <dcterms:created xsi:type="dcterms:W3CDTF">2026-03-05T10:41:00Z</dcterms:created>
  <dcterms:modified xsi:type="dcterms:W3CDTF">2026-03-05T13:15:00Z</dcterms:modified>
</cp:coreProperties>
</file>