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0A96" w:rsidP="006B0986" w:rsidRDefault="00460925" w14:paraId="1C4CF8A7" w14:textId="77777777">
      <w:pPr>
        <w:pStyle w:val="Ttulo3"/>
        <w:rPr>
          <w:color w:val="2E74B5" w:themeColor="accent1" w:themeShade="BF"/>
          <w:sz w:val="26"/>
          <w:szCs w:val="26"/>
        </w:rPr>
      </w:pPr>
      <w:bookmarkStart w:name="_Toc94815000" w:id="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:rsidR="00F30A96" w:rsidP="6C71971D" w:rsidRDefault="00E454BE" w14:paraId="6054731D" w14:textId="77777777">
      <w:r w:rsidRPr="1CA10D15">
        <w:t>(complemento de la Pauta de Reflexión Definición Proyecto APT)</w:t>
      </w:r>
      <w:r w:rsidRPr="1CA10D15" w:rsidR="00734BF5">
        <w:t xml:space="preserve"> </w:t>
      </w:r>
    </w:p>
    <w:p w:rsidR="1CA10D15" w:rsidP="1CA10D15" w:rsidRDefault="1CA10D15" w14:paraId="215465F3" w14:textId="4AE5F0F1"/>
    <w:p w:rsidR="00AC4D77" w:rsidP="6C71971D" w:rsidRDefault="00E454BE" w14:paraId="1CFF33BC" w14:textId="77777777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:rsidRPr="00AC4D77" w:rsidR="00E454BE" w:rsidP="6C71971D" w:rsidRDefault="00E454BE" w14:paraId="31F9EB59" w14:textId="655C3236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:rsidRPr="00AC4D77" w:rsidR="00CE3CA5" w:rsidP="6C71971D" w:rsidRDefault="00E454BE" w14:paraId="01BDA05F" w14:textId="75565FC5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:rsidR="00CE3CA5" w:rsidP="6C71971D" w:rsidRDefault="00CE3CA5" w14:paraId="19EB900E" w14:textId="46835639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Pr="6C71971D" w:rsidR="002128EB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:rsidR="00CE3CA5" w:rsidP="6C71971D" w:rsidRDefault="00E454BE" w14:paraId="5CEBB6FA" w14:textId="77777777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:rsidRPr="00CD259B" w:rsidR="00E454BE" w:rsidP="6C71971D" w:rsidRDefault="00E454BE" w14:paraId="67C08713" w14:textId="600FE5B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:rsidR="00E454BE" w:rsidP="6C71971D" w:rsidRDefault="00E454BE" w14:paraId="600AC648" w14:textId="77777777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:rsidTr="1CA10D15" w14:paraId="5E35176D" w14:textId="77777777">
        <w:tc>
          <w:tcPr>
            <w:tcW w:w="2010" w:type="dxa"/>
          </w:tcPr>
          <w:p w:rsidRPr="0094119F" w:rsidR="00E454BE" w:rsidP="6C71971D" w:rsidRDefault="00E454BE" w14:paraId="1865A4F4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:rsidRPr="0094119F" w:rsidR="00E454BE" w:rsidP="6C71971D" w:rsidRDefault="00E454BE" w14:paraId="0E75F498" w14:textId="77777777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:rsidTr="1CA10D15" w14:paraId="11FD8169" w14:textId="77777777">
        <w:trPr>
          <w:trHeight w:val="519"/>
        </w:trPr>
        <w:tc>
          <w:tcPr>
            <w:tcW w:w="2010" w:type="dxa"/>
          </w:tcPr>
          <w:p w:rsidRPr="00910133" w:rsidR="00E454BE" w:rsidP="6C71971D" w:rsidRDefault="00E454BE" w14:paraId="35D090E2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:rsidRPr="00910133" w:rsidR="00E454BE" w:rsidP="6C71971D" w:rsidRDefault="00E454BE" w14:paraId="1D52F13D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:rsidTr="1CA10D15" w14:paraId="7E082FFA" w14:textId="77777777">
        <w:trPr>
          <w:trHeight w:val="489"/>
        </w:trPr>
        <w:tc>
          <w:tcPr>
            <w:tcW w:w="2010" w:type="dxa"/>
          </w:tcPr>
          <w:p w:rsidRPr="00910133" w:rsidR="00E454BE" w:rsidP="6C71971D" w:rsidRDefault="00E454BE" w14:paraId="455A613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:rsidRPr="00910133" w:rsidR="00E454BE" w:rsidP="6C71971D" w:rsidRDefault="00E454BE" w14:paraId="62D41A77" w14:textId="75C0A8B8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:rsidTr="1CA10D15" w14:paraId="5057292C" w14:textId="77777777">
        <w:trPr>
          <w:trHeight w:val="554"/>
        </w:trPr>
        <w:tc>
          <w:tcPr>
            <w:tcW w:w="2010" w:type="dxa"/>
          </w:tcPr>
          <w:p w:rsidRPr="00910133" w:rsidR="00E454BE" w:rsidP="6C71971D" w:rsidRDefault="00E454BE" w14:paraId="1B25877A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:rsidRPr="00910133" w:rsidR="00E454BE" w:rsidP="6C71971D" w:rsidRDefault="00E454BE" w14:paraId="09CB1E54" w14:textId="77777777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:rsidTr="1CA10D15" w14:paraId="4F99191C" w14:textId="77777777">
        <w:tc>
          <w:tcPr>
            <w:tcW w:w="2010" w:type="dxa"/>
          </w:tcPr>
          <w:p w:rsidRPr="00910133" w:rsidR="00E454BE" w:rsidP="6C71971D" w:rsidRDefault="00E454BE" w14:paraId="3AD360B7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:rsidRPr="00910133" w:rsidR="00E454BE" w:rsidP="6C71971D" w:rsidRDefault="00E454BE" w14:paraId="5A321D40" w14:textId="59E0EE8B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Pr="6C71971D" w:rsidR="00910133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:rsidTr="1CA10D15" w14:paraId="71EAC9FE" w14:textId="77777777">
        <w:trPr>
          <w:trHeight w:val="590"/>
        </w:trPr>
        <w:tc>
          <w:tcPr>
            <w:tcW w:w="2010" w:type="dxa"/>
          </w:tcPr>
          <w:p w:rsidRPr="00910133" w:rsidR="00E454BE" w:rsidP="6C71971D" w:rsidRDefault="00E454BE" w14:paraId="3F65207D" w14:textId="77777777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:rsidRPr="00910133" w:rsidR="00E454BE" w:rsidP="6C71971D" w:rsidRDefault="00E454BE" w14:paraId="259C22AB" w14:textId="2BFEC2F3">
            <w:pPr>
              <w:pStyle w:val="Default"/>
              <w:rPr>
                <w:rFonts w:asciiTheme="minorHAnsi" w:hAnsiTheme="minorHAnsi" w:eastAsiaTheme="majorEastAsia" w:cstheme="minorBidi"/>
                <w:color w:val="767171" w:themeColor="background2" w:themeShade="80"/>
              </w:rPr>
            </w:pPr>
            <w:r w:rsidRPr="6C71971D">
              <w:rPr>
                <w:rFonts w:asciiTheme="minorHAnsi" w:hAnsiTheme="minorHAnsi" w:eastAsiaTheme="majorEastAsia" w:cstheme="minorBidi"/>
                <w:color w:val="auto"/>
              </w:rPr>
              <w:t>Tengo un dominio no logrado de la competencia</w:t>
            </w:r>
            <w:r w:rsidRPr="6C71971D" w:rsidR="00910133">
              <w:rPr>
                <w:rFonts w:asciiTheme="minorHAnsi" w:hAnsiTheme="minorHAnsi" w:eastAsiaTheme="majorEastAsia" w:cstheme="minorBidi"/>
                <w:color w:val="auto"/>
              </w:rPr>
              <w:t>, no</w:t>
            </w:r>
            <w:r w:rsidRPr="6C71971D">
              <w:rPr>
                <w:rFonts w:asciiTheme="minorHAnsi" w:hAnsiTheme="minorHAnsi" w:eastAsiaTheme="majorEastAsia" w:cstheme="minorBidi"/>
                <w:color w:val="auto"/>
              </w:rPr>
              <w:t xml:space="preserve"> manejo casi ningún aspecto de manera clara.</w:t>
            </w:r>
          </w:p>
        </w:tc>
      </w:tr>
    </w:tbl>
    <w:p w:rsidR="00AC4D77" w:rsidP="1CA10D15" w:rsidRDefault="00CE3CA5" w14:paraId="027C20A7" w14:textId="4A65C012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1CA10D15">
        <w:rPr>
          <w:rFonts w:eastAsiaTheme="majorEastAsia"/>
          <w:sz w:val="24"/>
          <w:szCs w:val="24"/>
        </w:rPr>
        <w:t>En la columna de comentarios escribe por qué marcaste cada nivel.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:rsidTr="5D2F83BF" w14:paraId="527135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  <w:tcMar/>
          </w:tcPr>
          <w:p w:rsidR="00AC4D77" w:rsidP="6C71971D" w:rsidRDefault="00AC4D77" w14:paraId="0CF29CAC" w14:textId="064CE7A2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:rsidTr="5D2F83BF" w14:paraId="7A5491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5C22F083" w14:textId="70C2D57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D2F83BF" w:rsidRDefault="00AC4D77" w14:paraId="4371A85B" w14:textId="3596BED9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5D2F83BF" w:rsidR="708BFAE7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 xml:space="preserve">Josefa </w:t>
            </w:r>
            <w:r w:rsidRPr="5D2F83BF" w:rsidR="3815DCB6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Antonia Rebolledo Ar</w:t>
            </w:r>
            <w:r w:rsidRPr="5D2F83BF" w:rsidR="2AD92228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AYA</w:t>
            </w:r>
          </w:p>
        </w:tc>
      </w:tr>
      <w:tr w:rsidR="00AC4D77" w:rsidTr="5D2F83BF" w14:paraId="51180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196F66BA" w14:textId="7DA47E34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5D2F83BF" w:rsidRDefault="00AC4D77" w14:paraId="61C4AC6F" w14:textId="7455B925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eastAsiaTheme="majorEastAsia"/>
                <w:color w:val="767171" w:themeColor="background2" w:themeShade="80"/>
                <w:sz w:val="24"/>
                <w:szCs w:val="24"/>
              </w:rPr>
            </w:pPr>
            <w:r w:rsidRPr="5D2F83BF" w:rsidR="3D1070FC">
              <w:rPr>
                <w:rFonts w:eastAsia="" w:eastAsiaTheme="majorEastAsia"/>
                <w:color w:val="767171" w:themeColor="background2" w:themeTint="FF" w:themeShade="80"/>
                <w:sz w:val="24"/>
                <w:szCs w:val="24"/>
              </w:rPr>
              <w:t>Ingeniería en Informática</w:t>
            </w:r>
          </w:p>
        </w:tc>
      </w:tr>
      <w:tr w:rsidR="00AC4D77" w:rsidTr="5D2F83BF" w14:paraId="45A77D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Pr="00AC4D77" w:rsidR="00AC4D77" w:rsidP="6C71971D" w:rsidRDefault="00AC4D77" w14:paraId="21DFBAAE" w14:textId="43370319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38" w:type="dxa"/>
            <w:tcMar/>
          </w:tcPr>
          <w:p w:rsidR="00AC4D77" w:rsidP="6C71971D" w:rsidRDefault="00AC4D77" w14:paraId="1F095FA8" w14:textId="77777777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:rsidR="00AC4D77" w:rsidP="00E454BE" w:rsidRDefault="00AC4D77" w14:paraId="54764B39" w14:textId="4BBD1AA2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AC4D77" w:rsidP="00E454BE" w:rsidRDefault="00AC4D77" w14:paraId="6AC46E6B" w14:textId="77777777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:rsidR="00E454BE" w:rsidP="00E454BE" w:rsidRDefault="00E454BE" w14:paraId="0A7AC450" w14:textId="4A40363C">
      <w:pPr>
        <w:pStyle w:val="Prrafodelista"/>
        <w:ind w:left="435"/>
      </w:pPr>
    </w:p>
    <w:tbl>
      <w:tblPr>
        <w:tblStyle w:val="Tablaconcuadrcula"/>
        <w:tblW w:w="14596" w:type="dxa"/>
        <w:jc w:val="center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485"/>
        <w:gridCol w:w="1017"/>
        <w:gridCol w:w="926"/>
        <w:gridCol w:w="1055"/>
        <w:gridCol w:w="1187"/>
        <w:gridCol w:w="1250"/>
        <w:gridCol w:w="3676"/>
      </w:tblGrid>
      <w:tr w:rsidRPr="00045D87" w:rsidR="00E43678" w:rsidTr="5D2F83BF" w14:paraId="02E8FF2F" w14:textId="77777777">
        <w:trPr>
          <w:trHeight w:val="288"/>
          <w:jc w:val="center"/>
        </w:trPr>
        <w:tc>
          <w:tcPr>
            <w:tcW w:w="5485" w:type="dxa"/>
            <w:vMerge w:val="restart"/>
            <w:tcMar/>
            <w:vAlign w:val="center"/>
          </w:tcPr>
          <w:p w:rsidRPr="00045D87" w:rsidR="00E43678" w:rsidP="1CA10D15" w:rsidRDefault="1DEB3A3F" w14:paraId="22C9DA5A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tcMar/>
            <w:vAlign w:val="center"/>
          </w:tcPr>
          <w:p w:rsidRPr="00045D87" w:rsidR="00E43678" w:rsidP="00932965" w:rsidRDefault="1DEB3A3F" w14:paraId="53A09E18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3676" w:type="dxa"/>
            <w:vMerge w:val="restart"/>
            <w:tcMar/>
            <w:vAlign w:val="center"/>
          </w:tcPr>
          <w:p w:rsidRPr="00045D87" w:rsidR="00E43678" w:rsidP="00932965" w:rsidRDefault="1DEB3A3F" w14:paraId="53DDE6B8" w14:textId="55C7A2F3">
            <w:pPr>
              <w:ind w:left="-12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Pr="00045D87" w:rsidR="00E43678" w:rsidTr="5D2F83BF" w14:paraId="00808CBE" w14:textId="77777777">
        <w:trPr>
          <w:trHeight w:val="870"/>
          <w:jc w:val="center"/>
        </w:trPr>
        <w:tc>
          <w:tcPr>
            <w:tcW w:w="5485" w:type="dxa"/>
            <w:vMerge/>
            <w:tcMar/>
          </w:tcPr>
          <w:p w:rsidRPr="00045D87" w:rsidR="00E43678" w:rsidP="004E015B" w:rsidRDefault="00E43678" w14:paraId="3F92557D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tcMar/>
            <w:vAlign w:val="center"/>
          </w:tcPr>
          <w:p w:rsidRPr="00045D87" w:rsidR="00E43678" w:rsidP="00932965" w:rsidRDefault="1DEB3A3F" w14:paraId="00B2BC31" w14:textId="77777777">
            <w:pPr>
              <w:ind w:left="-65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tcMar/>
            <w:vAlign w:val="center"/>
          </w:tcPr>
          <w:p w:rsidRPr="00045D87" w:rsidR="00E43678" w:rsidP="00932965" w:rsidRDefault="1DEB3A3F" w14:paraId="63EA5314" w14:textId="66C32156">
            <w:pPr>
              <w:ind w:left="-114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Alto Dominio</w:t>
            </w:r>
          </w:p>
        </w:tc>
        <w:tc>
          <w:tcPr>
            <w:tcW w:w="1055" w:type="dxa"/>
            <w:tcMar/>
            <w:vAlign w:val="center"/>
          </w:tcPr>
          <w:p w:rsidRPr="00045D87" w:rsidR="00E43678" w:rsidP="00932965" w:rsidRDefault="1DEB3A3F" w14:paraId="2CD46035" w14:textId="77777777">
            <w:pPr>
              <w:ind w:left="-31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tcMar/>
            <w:vAlign w:val="center"/>
          </w:tcPr>
          <w:p w:rsidRPr="00045D87" w:rsidR="00E43678" w:rsidP="00932965" w:rsidRDefault="1DEB3A3F" w14:paraId="25094D46" w14:textId="66E2D102">
            <w:pPr>
              <w:ind w:left="-89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Insuficiente</w:t>
            </w:r>
          </w:p>
        </w:tc>
        <w:tc>
          <w:tcPr>
            <w:tcW w:w="1250" w:type="dxa"/>
            <w:tcMar/>
            <w:vAlign w:val="center"/>
          </w:tcPr>
          <w:p w:rsidRPr="000154FA" w:rsidR="00E43678" w:rsidP="00932965" w:rsidRDefault="1DEB3A3F" w14:paraId="3948685F" w14:textId="681847A3">
            <w:pPr>
              <w:ind w:left="-140"/>
              <w:jc w:val="center"/>
              <w:rPr>
                <w:b/>
                <w:bCs/>
                <w:sz w:val="18"/>
                <w:szCs w:val="18"/>
              </w:rPr>
            </w:pPr>
            <w:r w:rsidRPr="1CA10D15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3676" w:type="dxa"/>
            <w:vMerge/>
            <w:tcMar/>
          </w:tcPr>
          <w:p w:rsidRPr="00045D87" w:rsidR="00E43678" w:rsidP="00932965" w:rsidRDefault="00E43678" w14:paraId="29D8E2C6" w14:textId="77777777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Pr="00045D87" w:rsidR="00E43678" w:rsidTr="5D2F83BF" w14:paraId="67D60187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24A0BE66" w14:paraId="1A4BBA61" w14:textId="4E09D12D">
            <w:pPr>
              <w:spacing w:line="259" w:lineRule="auto"/>
              <w:ind w:left="-120" w:right="-2" w:firstLine="22"/>
              <w:jc w:val="both"/>
              <w:rPr>
                <w:rFonts w:ascii="Calibri" w:hAnsi="Calibri" w:eastAsia="Calibri" w:cs="Calibri"/>
                <w:sz w:val="24"/>
                <w:szCs w:val="24"/>
                <w:lang w:val="es-ES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Administrar la configuración de ambientes, servicios de aplicaciones y bases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 datos en un entorno empresarial a fin de habilitar operatividad o asegurar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la continuidad de los sistemas que apoyan los procesos de negocio </w:t>
            </w:r>
            <w:r w:rsidRPr="006D7ECA" w:rsidR="0034670E">
              <w:rPr>
                <w:rFonts w:ascii="Calibri" w:hAnsi="Calibri" w:eastAsia="Calibri" w:cs="Calibri"/>
                <w:sz w:val="24"/>
                <w:szCs w:val="24"/>
              </w:rPr>
              <w:t>de acuerdo con</w:t>
            </w: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los estándares definidos por la industria.</w:t>
            </w:r>
          </w:p>
          <w:p w:rsidRPr="001A179D" w:rsidR="00E43678" w:rsidP="006D7ECA" w:rsidRDefault="00E43678" w14:paraId="53E45F52" w14:textId="206BE736">
            <w:pPr>
              <w:ind w:left="-120" w:firstLine="22"/>
              <w:jc w:val="both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  <w:tcMar/>
          </w:tcPr>
          <w:p w:rsidRPr="00045D87" w:rsidR="00E43678" w:rsidP="1CA10D15" w:rsidRDefault="00E43678" w14:paraId="0AE11E06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tcMar/>
          </w:tcPr>
          <w:p w:rsidRPr="00045D87" w:rsidR="00E43678" w:rsidP="1CA10D15" w:rsidRDefault="00E43678" w14:paraId="7949719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tcMar/>
          </w:tcPr>
          <w:p w:rsidRPr="00045D87" w:rsidR="00E43678" w:rsidP="1CA10D15" w:rsidRDefault="00E43678" w14:paraId="1196BA05" w14:textId="643CE81F">
            <w:pPr>
              <w:ind w:left="-1620"/>
              <w:jc w:val="center"/>
              <w:rPr>
                <w:b w:val="1"/>
                <w:bCs w:val="1"/>
                <w:sz w:val="18"/>
                <w:szCs w:val="18"/>
              </w:rPr>
            </w:pPr>
            <w:r w:rsidRPr="5D2F83BF" w:rsidR="6C111882">
              <w:rPr>
                <w:b w:val="1"/>
                <w:bCs w:val="1"/>
                <w:sz w:val="18"/>
                <w:szCs w:val="18"/>
              </w:rPr>
              <w:t>X</w:t>
            </w:r>
          </w:p>
        </w:tc>
        <w:tc>
          <w:tcPr>
            <w:tcW w:w="1187" w:type="dxa"/>
            <w:tcMar/>
          </w:tcPr>
          <w:p w:rsidRPr="00045D87" w:rsidR="00E43678" w:rsidP="1CA10D15" w:rsidRDefault="00E43678" w14:paraId="5E6B0C7C" w14:textId="48D4FA51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tcMar/>
          </w:tcPr>
          <w:p w:rsidRPr="00045D87" w:rsidR="00E43678" w:rsidP="1CA10D15" w:rsidRDefault="00E43678" w14:paraId="4BCAD381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76" w:type="dxa"/>
            <w:tcMar/>
          </w:tcPr>
          <w:p w:rsidRPr="00045D87" w:rsidR="00E43678" w:rsidP="1CA10D15" w:rsidRDefault="00E43678" w14:paraId="3F20C944" w14:textId="77777777">
            <w:pPr>
              <w:ind w:left="-162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Pr="006D7ECA" w:rsidR="00E43678" w:rsidTr="5D2F83BF" w14:paraId="1FD76F12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B7608E" w14:paraId="28A60675" w14:textId="2D03A61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Ofrecer propuestas de solución informática analizando de forma integral los procesos según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DBA9A2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AB98D2F" w14:textId="1FD7A9A5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4C2F2A7E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E43678" w:rsidP="1CA10D15" w:rsidRDefault="00E43678" w14:paraId="2B6A200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215AE810" w14:textId="0C55C6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3785608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2D566D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48B14194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1A55186D" w14:textId="58931A7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una solución de software utilizando técnicas que permitan sistematizar el proceso de desarrollo y mantenimiento, asegurando el logro de los objetivos.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B8826E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14A3D3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81C69FC" w14:textId="5ACE1A46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23209146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351AC90E" w14:textId="58931D58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5F9FF62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6B213E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24D5593D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1BB9E155" w14:textId="18905D22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Construir Modelos de datos para soportar los requerimientos de la organización acuerdo a un diseño definido y escalable en el tiempo.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1C11CAB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719970B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26851D54" w14:textId="3F0DB7F9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0BA9ECD7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5BC2F01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608079C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3BCC39E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458E2370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054D39DB" w14:textId="59769950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Programar consultas o rutinas para manipular información de una base de datos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70C9F46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0EB20FBA" w14:textId="6D59DA0E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3B60E574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E43678" w:rsidP="1CA10D15" w:rsidRDefault="00E43678" w14:paraId="6012133B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3078B545" w14:textId="365B7ED1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21CEF50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B9BDD8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2FAC7AC0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B86B30" w14:paraId="04FF7A9B" w14:textId="6C0B6FF1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Construir programas y rutinas de variada complejidad para dar solución a requerimientos de la organización, acordes a tecnologías de mercado y utilizando buenas prácticas de codificación.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5C878E4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5769661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17EAB0C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7374964A" w14:textId="20F3264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0ED3BC29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5AB6982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29F824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5D34DA12" w14:textId="77777777">
        <w:trPr>
          <w:trHeight w:val="591"/>
          <w:jc w:val="center"/>
        </w:trPr>
        <w:tc>
          <w:tcPr>
            <w:tcW w:w="5485" w:type="dxa"/>
            <w:tcMar/>
          </w:tcPr>
          <w:p w:rsidRPr="006D7ECA" w:rsidR="00E43678" w:rsidP="006D7ECA" w:rsidRDefault="008D65E2" w14:paraId="6ECA9D03" w14:textId="68B6E6E8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Realizar pruebas de certificación tanto de los productos como de los procesos utilizando buenas prácticas definidas por la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210E7D6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43ED5BCA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03E734E5" w14:textId="5B56DC4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5F83FCBB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187" w:type="dxa"/>
            <w:tcMar/>
          </w:tcPr>
          <w:p w:rsidRPr="006D7ECA" w:rsidR="00E43678" w:rsidP="1CA10D15" w:rsidRDefault="00E43678" w14:paraId="57E4E6D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E43678" w:rsidP="1CA10D15" w:rsidRDefault="00E43678" w14:paraId="0379BC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70508CC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E43678" w:rsidTr="5D2F83BF" w14:paraId="530FBD84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E43678" w:rsidP="006D7ECA" w:rsidRDefault="008D65E2" w14:paraId="1CC8A990" w14:textId="6743BEA5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Construir el modelo arquitectónico de una solución sistémica que soporte los procesos de negocio de acuerdo los requerimientos de la organización y estándares industria. </w:t>
            </w:r>
          </w:p>
        </w:tc>
        <w:tc>
          <w:tcPr>
            <w:tcW w:w="1017" w:type="dxa"/>
            <w:tcMar/>
          </w:tcPr>
          <w:p w:rsidRPr="006D7ECA" w:rsidR="00E43678" w:rsidP="1CA10D15" w:rsidRDefault="00E43678" w14:paraId="628BD24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E43678" w:rsidP="1CA10D15" w:rsidRDefault="00E43678" w14:paraId="290ED4D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E43678" w:rsidP="1CA10D15" w:rsidRDefault="00E43678" w14:paraId="39074CC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E43678" w:rsidP="1CA10D15" w:rsidRDefault="00E43678" w14:paraId="6818B1D3" w14:textId="191AD61C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2BA21F62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E43678" w:rsidP="1CA10D15" w:rsidRDefault="00E43678" w14:paraId="166AD574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E43678" w:rsidP="1CA10D15" w:rsidRDefault="00E43678" w14:paraId="1B8B88E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5D2F83BF" w14:paraId="7673549C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8D65E2" w:rsidP="006D7ECA" w:rsidRDefault="008D65E2" w14:paraId="0F013FD4" w14:textId="52F39FBC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Implementar soluciones sistémicas integrales para automatizar u optimizar procesos de negocio según las necesidades de la organización.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3DFA59F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485B4508" w14:textId="3ECECF7A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46017AEF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8D65E2" w:rsidP="1CA10D15" w:rsidRDefault="008D65E2" w14:paraId="707422FD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8D65E2" w:rsidP="1CA10D15" w:rsidRDefault="008D65E2" w14:paraId="326F3102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8D65E2" w:rsidP="1CA10D15" w:rsidRDefault="008D65E2" w14:paraId="6EB7DF2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8D65E2" w:rsidP="1CA10D15" w:rsidRDefault="008D65E2" w14:paraId="1EF9F68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8D65E2" w:rsidTr="5D2F83BF" w14:paraId="4D1F341D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8D65E2" w:rsidP="006D7ECA" w:rsidRDefault="006D7ECA" w14:paraId="28C36560" w14:textId="23E2E839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Resolver las vulnerabilidades sistémicas para asegurar que el software construido cumple las normas de seguridad exigidas por la industria. </w:t>
            </w:r>
          </w:p>
        </w:tc>
        <w:tc>
          <w:tcPr>
            <w:tcW w:w="1017" w:type="dxa"/>
            <w:tcMar/>
          </w:tcPr>
          <w:p w:rsidRPr="006D7ECA" w:rsidR="008D65E2" w:rsidP="1CA10D15" w:rsidRDefault="008D65E2" w14:paraId="6B14D1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8D65E2" w:rsidP="1CA10D15" w:rsidRDefault="008D65E2" w14:paraId="18A6488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055" w:type="dxa"/>
            <w:tcMar/>
          </w:tcPr>
          <w:p w:rsidRPr="006D7ECA" w:rsidR="008D65E2" w:rsidP="1CA10D15" w:rsidRDefault="008D65E2" w14:paraId="3E3A4A5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8D65E2" w:rsidP="1CA10D15" w:rsidRDefault="008D65E2" w14:paraId="5D422AB7" w14:textId="41A115BF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358B568E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250" w:type="dxa"/>
            <w:tcMar/>
          </w:tcPr>
          <w:p w:rsidRPr="006D7ECA" w:rsidR="008D65E2" w:rsidP="1CA10D15" w:rsidRDefault="008D65E2" w14:paraId="4E6DA325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8D65E2" w:rsidP="1CA10D15" w:rsidRDefault="008D65E2" w14:paraId="5F189529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5D2F83BF" w14:paraId="522EE959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6D7ECA" w:rsidP="006D7ECA" w:rsidRDefault="006D7ECA" w14:paraId="72A57A08" w14:textId="254003EA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 xml:space="preserve"> Gestionar proyectos informáticos, ofreciendo alternativas para la toma de decisiones de acuerdo con los requerimientos de la organización. 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51477F90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3EF59E7D" w14:textId="18EC072C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7465232C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6D7ECA" w:rsidP="1CA10D15" w:rsidRDefault="006D7ECA" w14:paraId="6FCDFFD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4CDBF00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6D7ECA" w:rsidP="1CA10D15" w:rsidRDefault="006D7ECA" w14:paraId="2C944D88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6D7ECA" w:rsidP="1CA10D15" w:rsidRDefault="006D7ECA" w14:paraId="506F2017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Pr="006D7ECA" w:rsidR="006D7ECA" w:rsidTr="5D2F83BF" w14:paraId="3C412E1B" w14:textId="77777777">
        <w:trPr>
          <w:trHeight w:val="576"/>
          <w:jc w:val="center"/>
        </w:trPr>
        <w:tc>
          <w:tcPr>
            <w:tcW w:w="5485" w:type="dxa"/>
            <w:tcMar/>
          </w:tcPr>
          <w:p w:rsidRPr="006D7ECA" w:rsidR="006D7ECA" w:rsidP="006D7ECA" w:rsidRDefault="006D7ECA" w14:paraId="64DDEB11" w14:textId="4D842076">
            <w:pPr>
              <w:ind w:left="-120" w:firstLine="22"/>
              <w:jc w:val="both"/>
              <w:rPr>
                <w:rFonts w:ascii="Calibri" w:hAnsi="Calibri" w:eastAsia="Calibri" w:cs="Calibri"/>
                <w:sz w:val="24"/>
                <w:szCs w:val="24"/>
              </w:rPr>
            </w:pPr>
            <w:r w:rsidRPr="006D7ECA">
              <w:rPr>
                <w:rFonts w:ascii="Calibri" w:hAnsi="Calibri" w:eastAsia="Calibri" w:cs="Calibri"/>
                <w:sz w:val="24"/>
                <w:szCs w:val="24"/>
              </w:rPr>
              <w:t>Desarrollar la transformación de datos para obtener información y conocimiento de la organización para apoyar la toma de decisiones y mejorar los procesos de negocio, según las necesidades de la organización.</w:t>
            </w:r>
          </w:p>
        </w:tc>
        <w:tc>
          <w:tcPr>
            <w:tcW w:w="1017" w:type="dxa"/>
            <w:tcMar/>
          </w:tcPr>
          <w:p w:rsidRPr="006D7ECA" w:rsidR="006D7ECA" w:rsidP="1CA10D15" w:rsidRDefault="006D7ECA" w14:paraId="308FD8A6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926" w:type="dxa"/>
            <w:tcMar/>
          </w:tcPr>
          <w:p w:rsidRPr="006D7ECA" w:rsidR="006D7ECA" w:rsidP="1CA10D15" w:rsidRDefault="006D7ECA" w14:paraId="19771A3F" w14:textId="1F0A25C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5D2F83BF" w:rsidR="382F42E5">
              <w:rPr>
                <w:rFonts w:ascii="Calibri" w:hAnsi="Calibri" w:eastAsia="Calibri" w:cs="Calibri"/>
                <w:sz w:val="24"/>
                <w:szCs w:val="24"/>
              </w:rPr>
              <w:t>X</w:t>
            </w:r>
          </w:p>
        </w:tc>
        <w:tc>
          <w:tcPr>
            <w:tcW w:w="1055" w:type="dxa"/>
            <w:tcMar/>
          </w:tcPr>
          <w:p w:rsidRPr="006D7ECA" w:rsidR="006D7ECA" w:rsidP="1CA10D15" w:rsidRDefault="006D7ECA" w14:paraId="0936905F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187" w:type="dxa"/>
            <w:tcMar/>
          </w:tcPr>
          <w:p w:rsidRPr="006D7ECA" w:rsidR="006D7ECA" w:rsidP="1CA10D15" w:rsidRDefault="006D7ECA" w14:paraId="0D4D49CE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1250" w:type="dxa"/>
            <w:tcMar/>
          </w:tcPr>
          <w:p w:rsidRPr="006D7ECA" w:rsidR="006D7ECA" w:rsidP="1CA10D15" w:rsidRDefault="006D7ECA" w14:paraId="69152DA3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676" w:type="dxa"/>
            <w:tcMar/>
          </w:tcPr>
          <w:p w:rsidRPr="006D7ECA" w:rsidR="006D7ECA" w:rsidP="1CA10D15" w:rsidRDefault="006D7ECA" w14:paraId="6C84C331" w14:textId="77777777">
            <w:pPr>
              <w:ind w:left="-1620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w:rsidRPr="006D7ECA" w:rsidR="00E454BE" w:rsidP="1007BA64" w:rsidRDefault="00E454BE" w14:paraId="1FEED87B" w14:noSpellErr="1" w14:textId="40D234B5">
      <w:pPr>
        <w:pStyle w:val="Normal"/>
        <w:ind w:left="435"/>
        <w:rPr>
          <w:rFonts w:ascii="Calibri" w:hAnsi="Calibri" w:eastAsia="Calibri" w:cs="Calibri"/>
          <w:sz w:val="24"/>
          <w:szCs w:val="24"/>
        </w:rPr>
      </w:pPr>
    </w:p>
    <w:sectPr w:rsidRPr="006D7ECA" w:rsidR="00E454B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787" w:rsidP="00DF38AE" w:rsidRDefault="00955787" w14:paraId="49200D7F" w14:textId="77777777">
      <w:pPr>
        <w:spacing w:after="0" w:line="240" w:lineRule="auto"/>
      </w:pPr>
      <w:r>
        <w:separator/>
      </w:r>
    </w:p>
  </w:endnote>
  <w:endnote w:type="continuationSeparator" w:id="0">
    <w:p w:rsidR="00955787" w:rsidP="00DF38AE" w:rsidRDefault="00955787" w14:paraId="797FC8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7D9467C3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:rsidR="0005546F" w:rsidRDefault="0005546F" w14:paraId="2EA7557A" w14:textId="18653C8B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546F" w:rsidRDefault="0005546F" w14:paraId="33ABF99C" w14:textId="2801158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0154FA" w:rsid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3D548F3C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787" w:rsidP="00DF38AE" w:rsidRDefault="00955787" w14:paraId="2589E8A8" w14:textId="77777777">
      <w:pPr>
        <w:spacing w:after="0" w:line="240" w:lineRule="auto"/>
      </w:pPr>
      <w:r>
        <w:separator/>
      </w:r>
    </w:p>
  </w:footnote>
  <w:footnote w:type="continuationSeparator" w:id="0">
    <w:p w:rsidR="00955787" w:rsidP="00DF38AE" w:rsidRDefault="00955787" w14:paraId="7E68F31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86459" w:rsidRDefault="00F86459" w14:paraId="2FF65658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Pr="00A7239E" w:rsidR="00F86459" w:rsidTr="00F86459" w14:paraId="45C2323C" w14:textId="77777777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:rsidR="00F86459" w:rsidP="008B1886" w:rsidRDefault="00F86459" w14:paraId="4E944053" w14:textId="51E988CE">
          <w:pP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:rsidRPr="00A7239E" w:rsidR="00F86459" w:rsidP="00F86459" w:rsidRDefault="00F86459" w14:paraId="2C7F93A2" w14:textId="2CD3A84A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:rsidRPr="00A7239E" w:rsidR="00F86459" w:rsidP="008B1886" w:rsidRDefault="00F86459" w14:paraId="354F7EDA" w14:textId="6E4A4BAB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8B1886" w:rsidR="0005546F" w:rsidP="008B1886" w:rsidRDefault="0005546F" w14:paraId="276B4CFC" w14:textId="5D3CD2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8989"/>
      <w:gridCol w:w="3490"/>
    </w:tblGrid>
    <w:tr w:rsidRPr="00A7239E" w:rsidR="006B0986" w:rsidTr="005659F3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023FFC4B" w14:textId="77777777">
          <w:pPr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:rsidRPr="00235171" w:rsidR="006B0986" w:rsidP="006B0986" w:rsidRDefault="00075C87" w14:paraId="6BBE6BA3" w14:textId="28236E80">
          <w:pPr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hAnsi="Century Gothic" w:eastAsiaTheme="minorEastAsia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:rsidR="006B0986" w:rsidP="006B0986" w:rsidRDefault="006B0986" w14:paraId="0334345F" w14:textId="36643E85">
          <w:pP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</w:pPr>
          <w:r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 xml:space="preserve">en </w:t>
          </w:r>
          <w:r w:rsidRPr="00075C87" w:rsidR="00075C87">
            <w:rPr>
              <w:rFonts w:ascii="Century Gothic" w:hAnsi="Century Gothic" w:eastAsia="Century Gothic" w:cs="Century Gothic"/>
              <w:color w:val="1D2763"/>
              <w:sz w:val="24"/>
              <w:szCs w:val="24"/>
            </w:rPr>
            <w:t>Geomática</w:t>
          </w:r>
        </w:p>
        <w:p w:rsidRPr="00C96D5D" w:rsidR="006B0986" w:rsidP="006B0986" w:rsidRDefault="006B0986" w14:paraId="04C9D723" w14:textId="7BFEDF22">
          <w:pP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hAnsi="Century Gothic" w:eastAsiaTheme="minorEastAsia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:rsidRPr="00A7239E" w:rsidR="006B0986" w:rsidP="006B0986" w:rsidRDefault="006B0986" w14:paraId="4E4F1D27" w14:textId="77777777">
          <w:pPr>
            <w:rPr>
              <w:rFonts w:ascii="Century Gothic" w:hAnsi="Century Gothic" w:eastAsiaTheme="minorEastAsia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:rsidRPr="00A7239E" w:rsidR="006B0986" w:rsidP="006B0986" w:rsidRDefault="006B0986" w14:paraId="4C1E3DEB" w14:textId="77777777">
          <w:pPr>
            <w:jc w:val="right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hAnsi="Century Gothic" w:eastAsiaTheme="minorEastAsia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5546F" w:rsidP="00446FDE" w:rsidRDefault="0005546F" w14:paraId="2B01E3E8" w14:textId="62EF617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hint="default" w:ascii="Calibri" w:hAnsi="Calibri" w:cs="Calibri" w:eastAsiaTheme="majorEastAsia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62121050">
    <w:abstractNumId w:val="3"/>
  </w:num>
  <w:num w:numId="2" w16cid:durableId="523399183">
    <w:abstractNumId w:val="9"/>
  </w:num>
  <w:num w:numId="3" w16cid:durableId="728891811">
    <w:abstractNumId w:val="13"/>
  </w:num>
  <w:num w:numId="4" w16cid:durableId="1381200048">
    <w:abstractNumId w:val="29"/>
  </w:num>
  <w:num w:numId="5" w16cid:durableId="1141117382">
    <w:abstractNumId w:val="31"/>
  </w:num>
  <w:num w:numId="6" w16cid:durableId="216211231">
    <w:abstractNumId w:val="4"/>
  </w:num>
  <w:num w:numId="7" w16cid:durableId="700283195">
    <w:abstractNumId w:val="12"/>
  </w:num>
  <w:num w:numId="8" w16cid:durableId="1261185034">
    <w:abstractNumId w:val="20"/>
  </w:num>
  <w:num w:numId="9" w16cid:durableId="478884931">
    <w:abstractNumId w:val="16"/>
  </w:num>
  <w:num w:numId="10" w16cid:durableId="1321617570">
    <w:abstractNumId w:val="10"/>
  </w:num>
  <w:num w:numId="11" w16cid:durableId="1482382670">
    <w:abstractNumId w:val="25"/>
  </w:num>
  <w:num w:numId="12" w16cid:durableId="1558009618">
    <w:abstractNumId w:val="36"/>
  </w:num>
  <w:num w:numId="13" w16cid:durableId="106511989">
    <w:abstractNumId w:val="30"/>
  </w:num>
  <w:num w:numId="14" w16cid:durableId="1447116209">
    <w:abstractNumId w:val="1"/>
  </w:num>
  <w:num w:numId="15" w16cid:durableId="434176196">
    <w:abstractNumId w:val="37"/>
  </w:num>
  <w:num w:numId="16" w16cid:durableId="1518738199">
    <w:abstractNumId w:val="22"/>
  </w:num>
  <w:num w:numId="17" w16cid:durableId="609122943">
    <w:abstractNumId w:val="18"/>
  </w:num>
  <w:num w:numId="18" w16cid:durableId="87696995">
    <w:abstractNumId w:val="32"/>
  </w:num>
  <w:num w:numId="19" w16cid:durableId="1417940231">
    <w:abstractNumId w:val="11"/>
  </w:num>
  <w:num w:numId="20" w16cid:durableId="1829470032">
    <w:abstractNumId w:val="40"/>
  </w:num>
  <w:num w:numId="21" w16cid:durableId="375474940">
    <w:abstractNumId w:val="35"/>
  </w:num>
  <w:num w:numId="22" w16cid:durableId="642736120">
    <w:abstractNumId w:val="14"/>
  </w:num>
  <w:num w:numId="23" w16cid:durableId="326136862">
    <w:abstractNumId w:val="15"/>
  </w:num>
  <w:num w:numId="24" w16cid:durableId="481628301">
    <w:abstractNumId w:val="5"/>
  </w:num>
  <w:num w:numId="25" w16cid:durableId="576214108">
    <w:abstractNumId w:val="17"/>
  </w:num>
  <w:num w:numId="26" w16cid:durableId="1092314741">
    <w:abstractNumId w:val="21"/>
  </w:num>
  <w:num w:numId="27" w16cid:durableId="966743106">
    <w:abstractNumId w:val="24"/>
  </w:num>
  <w:num w:numId="28" w16cid:durableId="590161615">
    <w:abstractNumId w:val="0"/>
  </w:num>
  <w:num w:numId="29" w16cid:durableId="582760663">
    <w:abstractNumId w:val="19"/>
  </w:num>
  <w:num w:numId="30" w16cid:durableId="918053966">
    <w:abstractNumId w:val="23"/>
  </w:num>
  <w:num w:numId="31" w16cid:durableId="1730373730">
    <w:abstractNumId w:val="2"/>
  </w:num>
  <w:num w:numId="32" w16cid:durableId="132060342">
    <w:abstractNumId w:val="7"/>
  </w:num>
  <w:num w:numId="33" w16cid:durableId="1474518569">
    <w:abstractNumId w:val="33"/>
  </w:num>
  <w:num w:numId="34" w16cid:durableId="1269116491">
    <w:abstractNumId w:val="39"/>
  </w:num>
  <w:num w:numId="35" w16cid:durableId="1990552768">
    <w:abstractNumId w:val="6"/>
  </w:num>
  <w:num w:numId="36" w16cid:durableId="1614706985">
    <w:abstractNumId w:val="26"/>
  </w:num>
  <w:num w:numId="37" w16cid:durableId="936601249">
    <w:abstractNumId w:val="38"/>
  </w:num>
  <w:num w:numId="38" w16cid:durableId="349994011">
    <w:abstractNumId w:val="28"/>
  </w:num>
  <w:num w:numId="39" w16cid:durableId="719399104">
    <w:abstractNumId w:val="27"/>
  </w:num>
  <w:num w:numId="40" w16cid:durableId="436096652">
    <w:abstractNumId w:val="34"/>
  </w:num>
  <w:num w:numId="41" w16cid:durableId="7676983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es-ES" w:vendorID="64" w:dllVersion="0" w:nlCheck="1" w:checkStyle="0" w:appName="MSWord"/>
  <w:trackRevisions w:val="false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70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43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B8B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D7ECA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65E2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2965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5787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08E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6B30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655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91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BA9ECD7"/>
    <w:rsid w:val="0C50C56C"/>
    <w:rsid w:val="0C8A9B25"/>
    <w:rsid w:val="0CB6261B"/>
    <w:rsid w:val="0ED3BC29"/>
    <w:rsid w:val="0EEEA537"/>
    <w:rsid w:val="0EFA0307"/>
    <w:rsid w:val="0FB6A373"/>
    <w:rsid w:val="0FE6E7D1"/>
    <w:rsid w:val="1007BA64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A10D15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209146"/>
    <w:rsid w:val="234DBD46"/>
    <w:rsid w:val="243A9115"/>
    <w:rsid w:val="24555181"/>
    <w:rsid w:val="249057D4"/>
    <w:rsid w:val="24A0BE66"/>
    <w:rsid w:val="2598EC0B"/>
    <w:rsid w:val="25997D09"/>
    <w:rsid w:val="27F22E56"/>
    <w:rsid w:val="28D1295D"/>
    <w:rsid w:val="29EC4D91"/>
    <w:rsid w:val="2A03B349"/>
    <w:rsid w:val="2A3CD9CD"/>
    <w:rsid w:val="2A7593EC"/>
    <w:rsid w:val="2AD92228"/>
    <w:rsid w:val="2AF48D3C"/>
    <w:rsid w:val="2B0C196A"/>
    <w:rsid w:val="2B5F2442"/>
    <w:rsid w:val="2BA21F6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30286EA"/>
    <w:rsid w:val="3419DD13"/>
    <w:rsid w:val="343C3EEE"/>
    <w:rsid w:val="34F40128"/>
    <w:rsid w:val="351050B3"/>
    <w:rsid w:val="35137184"/>
    <w:rsid w:val="3578FD53"/>
    <w:rsid w:val="358B568E"/>
    <w:rsid w:val="35DDB4D4"/>
    <w:rsid w:val="36542973"/>
    <w:rsid w:val="371B4029"/>
    <w:rsid w:val="37A70744"/>
    <w:rsid w:val="3815DCB6"/>
    <w:rsid w:val="381EF042"/>
    <w:rsid w:val="382F42E5"/>
    <w:rsid w:val="388A556E"/>
    <w:rsid w:val="3911ECC9"/>
    <w:rsid w:val="39CDA55E"/>
    <w:rsid w:val="3A787328"/>
    <w:rsid w:val="3B60E574"/>
    <w:rsid w:val="3BF6F6FA"/>
    <w:rsid w:val="3C0B8966"/>
    <w:rsid w:val="3D1070FC"/>
    <w:rsid w:val="3D10B386"/>
    <w:rsid w:val="3DB3EFA4"/>
    <w:rsid w:val="3EE685B0"/>
    <w:rsid w:val="3FDE25DE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6017AEF"/>
    <w:rsid w:val="48426AB1"/>
    <w:rsid w:val="49C29DB3"/>
    <w:rsid w:val="4A4D873B"/>
    <w:rsid w:val="4AAAE5F8"/>
    <w:rsid w:val="4B320106"/>
    <w:rsid w:val="4B74F662"/>
    <w:rsid w:val="4C2F2A7E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2F83BF"/>
    <w:rsid w:val="5D5D4B0B"/>
    <w:rsid w:val="5EFDE2ED"/>
    <w:rsid w:val="5F0B58A3"/>
    <w:rsid w:val="5F3E1FF4"/>
    <w:rsid w:val="5F83FCBB"/>
    <w:rsid w:val="5FFEC9AB"/>
    <w:rsid w:val="605A57DE"/>
    <w:rsid w:val="6365211B"/>
    <w:rsid w:val="64044A13"/>
    <w:rsid w:val="64D0D0E9"/>
    <w:rsid w:val="6558B4FD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111882"/>
    <w:rsid w:val="6C71971D"/>
    <w:rsid w:val="6CF409F4"/>
    <w:rsid w:val="6DCAA33B"/>
    <w:rsid w:val="6ECC5F63"/>
    <w:rsid w:val="70521D6E"/>
    <w:rsid w:val="7072864D"/>
    <w:rsid w:val="708BFAE7"/>
    <w:rsid w:val="70CEE2B3"/>
    <w:rsid w:val="7233E9B9"/>
    <w:rsid w:val="724F6A3C"/>
    <w:rsid w:val="730D50A0"/>
    <w:rsid w:val="73E6FD52"/>
    <w:rsid w:val="73FA7D36"/>
    <w:rsid w:val="7465232C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hAnsiTheme="majorHAnsi" w:eastAsiaTheme="majorEastAsia" w:cstheme="majorBidi"/>
      <w:caps/>
      <w:color w:val="5B9BD5" w:themeColor="accent1"/>
      <w:kern w:val="20"/>
      <w:sz w:val="56"/>
      <w:szCs w:val="20"/>
      <w:lang w:val="en-US" w:eastAsia="ja-JP"/>
    </w:rPr>
  </w:style>
  <w:style w:type="table" w:styleId="Tablafinanciera" w:customStyle="1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color="D9D9D9" w:themeColor="background1" w:themeShade="D9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color="5B9BD5" w:themeColor="accent1" w:sz="4" w:space="4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Wal-Mart Stores,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AsignaturaPortafolioTitulo_APT2.0</dc:title>
  <dc:creator>Claudia Maureira Q.</dc:creator>
  <lastModifiedBy>JOSEFA ANTONIA REBOLLEDO ARAYA</lastModifiedBy>
  <revision>34</revision>
  <lastPrinted>2019-12-16T20:10:00.0000000Z</lastPrinted>
  <dcterms:created xsi:type="dcterms:W3CDTF">2022-02-07T13:42:00.0000000Z</dcterms:created>
  <dcterms:modified xsi:type="dcterms:W3CDTF">2024-09-11T16:46:29.0946404Z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