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sidRPr="00A127C1">
        <w:rPr>
          <w:rFonts w:ascii="Arial" w:hAnsi="Arial" w:cs="Arial"/>
          <w:sz w:val="20"/>
          <w:szCs w:val="20"/>
        </w:rPr>
      </w:r>
      <w:r w:rsidR="0048738F" w:rsidRPr="0048738F">
        <w:rPr>
          <w:rFonts w:ascii="Arial" w:hAnsi="Arial" w:cs="Arial"/>
          <w:sz w:val="20"/>
          <w:szCs w:val="20"/>
        </w:rPr>
      </w:r>
      <w:r w:rsidR="0048738F" w:rsidRPr="00A127C1">
        <w:rPr>
          <w:rFonts w:ascii="Arial" w:hAnsi="Arial" w:cs="Arial"/>
          <w:sz w:val="20"/>
          <w:szCs w:val="20"/>
        </w:rPr>
      </w:r>
      <w:r w:rsidRPr="00A127C1">
        <w:rPr>
          <w:rFonts w:ascii="Arial" w:hAnsi="Arial" w:cs="Arial"/>
          <w:sz w:val="20"/>
          <w:szCs w:val="20"/>
        </w:rPr>
      </w:r>
      <w:r w:rsidR="00403627" w:rsidRPr="00A127C1">
        <w:rPr>
          <w:rFonts w:ascii="Arial" w:hAnsi="Arial" w:cs="Arial"/>
          <w:sz w:val="20"/>
          <w:szCs w:val="20"/>
        </w:rPr>
      </w:r>
      <w:r w:rsidRPr="00A127C1">
        <w:rPr>
          <w:rFonts w:ascii="Arial" w:hAnsi="Arial" w:cs="Arial"/>
          <w:sz w:val="20"/>
          <w:szCs w:val="20"/>
        </w:rPr>
      </w:r>
      <w:r w:rsidR="0048738F" w:rsidRPr="00A127C1">
        <w:rPr>
          <w:rFonts w:ascii="Arial" w:hAnsi="Arial" w:cs="Arial"/>
          <w:sz w:val="20"/>
          <w:szCs w:val="20"/>
        </w:rPr>
      </w:r>
      <w:r w:rsidR="00403627">
        <w:rPr>
          <w:rFonts w:ascii="Arial" w:hAnsi="Arial" w:cs="Arial"/>
          <w:sz w:val="20"/>
          <w:szCs w:val="20"/>
        </w:rPr>
      </w:r>
      <w:r>
        <w:rPr>
          <w:rFonts w:ascii="Arial" w:hAnsi="Arial"/>
          <w:b/>
          <w:sz w:val="20"/>
        </w:rPr>
        <w:t>DGR N° 80808080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Alejadra Lopez</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180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Alejadra,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App CGE 1Click.</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