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Incorporacion del Benchmark de Renovables</w:t>
        <w:br/>
      </w:r>
      <w:r>
        <w:rPr>
          <w:color w:val="4472C4"/>
          <w:sz w:val="36"/>
        </w:rPr>
        <w:t>a Salvi Studio Solar</w:t>
      </w:r>
    </w:p>
    <w:p>
      <w:pPr>
        <w:jc w:val="center"/>
      </w:pPr>
      <w:r>
        <w:rPr>
          <w:b/>
        </w:rPr>
        <w:t>Instrucciones transversales para Claude y equipo de programacion</w:t>
        <w:br/>
      </w:r>
      <w:r>
        <w:t>Complemento a los documentos funcionales y tecnicos de Fases 1 a 8</w:t>
      </w:r>
    </w:p>
    <w:p>
      <w:pPr>
        <w:jc w:val="center"/>
      </w:pPr>
      <w:r>
        <w:t>Salvi Lighting - Salvi Studio Solar</w:t>
        <w:br/>
        <w:t>Version 1.0 - Julio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b/>
                <w:sz w:val="18"/>
              </w:rPr>
              <w:t xml:space="preserve">Uso previsto: </w:t>
            </w:r>
            <w:r>
              <w:rPr>
                <w:sz w:val="18"/>
              </w:rPr>
              <w:t>Claude debe utilizar este documento junto con los documentos Fase 1 a Fase 8. Este documento no sustituye ninguna fase: indica que aprendizajes de las mejores aplicaciones de renovables deben incorporarse a cada modulo, con ejemplos, criterios de implementacion y prioridades.</w:t>
            </w:r>
          </w:p>
        </w:tc>
      </w:tr>
    </w:tbl>
    <w:p>
      <w:r>
        <w:br w:type="page"/>
      </w:r>
    </w:p>
    <w:p>
      <w:pPr>
        <w:pStyle w:val="Heading1"/>
      </w:pPr>
      <w:r>
        <w:t>0. Resumen ejecutivo para Claude</w:t>
      </w:r>
    </w:p>
    <w:p>
      <w:r>
        <w:rPr>
          <w:b/>
        </w:rPr>
        <w:t xml:space="preserve">Objetivo: </w:t>
      </w:r>
      <w:r>
        <w:t>convertir el benchmark de aplicaciones lideres de renovables en instrucciones concretas de programacion para Salvi Studio Solar. Las fases 1 a 8 ya definen el producto. Este documento anade una capa transversal de mejores practicas procedentes de PVsyst, HOMER, RatedPower, PVcase, Aurora, HelioScope, OpenSolar, SAM, SolarEdge Designer, PV*SOL y plataformas de propuesta solar.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sz w:val="18"/>
              </w:rPr>
              <w:t xml:space="preserve">Principio clave: </w:t>
            </w:r>
            <w:r>
              <w:rPr>
                <w:sz w:val="18"/>
              </w:rPr>
              <w:t>Las aplicaciones renovables disenyan generacion de energia. Salvi Studio Solar debe disenyar servicio de alumbrado publico solar: cumplimiento luminico, llegada al amanecer con bateria, producto real Salvi, Smartec, mantenimiento, fiabilidad, coste y financiabilidad.</w:t>
            </w:r>
          </w:p>
        </w:tc>
      </w:tr>
    </w:tbl>
    <w:p>
      <w:pPr>
        <w:pStyle w:val="Heading2"/>
      </w:pPr>
      <w:r>
        <w:t>0.1 Orden de prioridad de documentos</w:t>
      </w:r>
    </w:p>
    <w:p>
      <w:pPr>
        <w:ind w:left="360" w:hanging="360"/>
      </w:pPr>
      <w:r>
        <w:rPr>
          <w:b/>
        </w:rPr>
        <w:t xml:space="preserve">1. </w:t>
      </w:r>
      <w:r>
        <w:t>Decisiones explicitas del usuario y premisas Salvi ya fijadas en la conversacion.</w:t>
      </w:r>
    </w:p>
    <w:p>
      <w:pPr>
        <w:ind w:left="360" w:hanging="360"/>
      </w:pPr>
      <w:r>
        <w:rPr>
          <w:b/>
        </w:rPr>
        <w:t xml:space="preserve">2. </w:t>
      </w:r>
      <w:r>
        <w:t>Documentos funcionales y tecnicos de Fases 1 a 8, especialmente las versiones V2 cuando existan.</w:t>
      </w:r>
    </w:p>
    <w:p>
      <w:pPr>
        <w:ind w:left="360" w:hanging="360"/>
      </w:pPr>
      <w:r>
        <w:rPr>
          <w:b/>
        </w:rPr>
        <w:t xml:space="preserve">3. </w:t>
      </w:r>
      <w:r>
        <w:t>Este documento transversal de incorporacion del benchmark.</w:t>
      </w:r>
    </w:p>
    <w:p>
      <w:pPr>
        <w:ind w:left="360" w:hanging="360"/>
      </w:pPr>
      <w:r>
        <w:rPr>
          <w:b/>
        </w:rPr>
        <w:t xml:space="preserve">4. </w:t>
      </w:r>
      <w:r>
        <w:t>Benchmark de aplicaciones renovables como fuente de inspiracion, no como requisito cerrado.</w:t>
      </w:r>
    </w:p>
    <w:p>
      <w:pPr>
        <w:ind w:left="360" w:hanging="360"/>
      </w:pPr>
      <w:r>
        <w:rPr>
          <w:b/>
        </w:rPr>
        <w:t xml:space="preserve">5. </w:t>
      </w:r>
      <w:r>
        <w:t>Criterio general de software renovable solo cuando no contradiga lo anterior.</w:t>
      </w:r>
    </w:p>
    <w:p>
      <w:pPr>
        <w:pStyle w:val="Heading2"/>
      </w:pPr>
      <w:r>
        <w:t>0.2 Como debe trabajar Claude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Paso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Instruccion para Claude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Resultado esperado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Antes de programar un modulo, leer la fase correspondiente y despues revisar la seccion de este documento asociada a esa fase.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 programar solo desde el benchmark ni solo desde una fase.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Convertir cada aprendizaje en historias de usuario, tareas tecnicas, modelos de datos, APIs y pruebas.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Backlog implementable.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Cuando una idea de software renovable no encaje en alumbrado, adaptarla al concepto de servicio nocturno.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Evitar copiar logicas de planta FV que no aplican.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Mantener explicabilidad: cada recomendacion del sistema debe decir por que se propone.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Confianza tecnica y comercial.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Preservar trazabilidad: motor, version, dataset, producto, coste y parametros.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Resultados reproducibles y auditables.</w:t>
            </w:r>
          </w:p>
        </w:tc>
      </w:tr>
    </w:tbl>
    <w:p>
      <w:pPr>
        <w:pStyle w:val="Heading1"/>
      </w:pPr>
      <w:r>
        <w:t>1. Mapa de aprendizajes por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Plataforma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 principal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Como aplicarlo en Salvi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Fases impactadas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PVsyst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Rigor tecnico, arbol de perdidas, trazabilidad de hipotesis, simulacion detallada y reporte serio.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Crear un arbol de perdidas Salvi especifico para farolas solares: orientacion, soiling, temperatura, controlador, bateria, dimming, Smartec, energia faltante y energia no capturada.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1, 2, 5, 6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HOMER Pro/Grid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Optimizacion PV+bateria+red, resiliencia, escenarios, sensibilidad, coste minimo cumpliendo fiabilidad.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Tratar cada farola o grupo como una microred con carga nocturna, bateria, PV, red opcional y algoritmo de proteccion.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1, 5, 7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RatedPower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Proyectos grandes, BOQ automatico, feasibility, CAPEX templates, diseno utility-scale y BESS.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Aplicar logica de proyecto masivo a 1.000-100.000 puntos: agrupacion tecnica, BOQ por punto/segmento/grupo, costes y viabilidad.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3, 4, 7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PVcase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GIS, site design, gestion de geometria, capas, optimizacion espacial y desarrollo end-to-end.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Mejorar importacion GIS, calidad geometrica, capas de mapa, segmentacion y orientacion real por punto.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3, 8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Aurora Solar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UX comercial rapida, propuesta visual, flujo de direccion a oferta.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Crear modo comercial guiado y propuestas visuales claras para partners y clientes.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4, 8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HelioScope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Flujo tecnico paso a paso, escenarios, librerias, layout y reportes.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Aplicar wizard por pasos: ubicacion, fotometria, perfil, producto, simulacion, comparacion, informe.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1, 4, 8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OpenSolar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Flujo end-to-end, gestion de partners, diseno + venta + gestion.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Crear modo partner con datos oficiales Salvi, plantillas y control de permisos.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4, 8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NREL SAM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fisico-financiero, cash-flow, tarifas, incentivos, sensibilidad.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Reforzar Fase 7 con cash-flow, TCO, VAN, TIR, escenarios y coste evitado.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7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SolarEdge Designer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Configuracion de producto real, compatibilidades y validaciones de fabricante.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 configurador Salvi debe impedir combinaciones no fabricables o no mantenibles.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PV*SOL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Visualizacion, sombras, 3D y claridad para cliente.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Incorporar visualizaciones de calle, orientacion panel/fotometria y sombras como ampliacion futura.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3, 4</w:t>
            </w:r>
          </w:p>
        </w:tc>
      </w:tr>
    </w:tbl>
    <w:p>
      <w:pPr>
        <w:pStyle w:val="Heading1"/>
      </w:pPr>
      <w:r>
        <w:t>2. Principios transversales que deben incorporarse a todo Salvi Studio Solar</w:t>
      </w:r>
    </w:p>
    <w:p>
      <w:pPr>
        <w:pStyle w:val="ListBullet"/>
      </w:pPr>
      <w:r>
        <w:rPr>
          <w:b/>
        </w:rPr>
        <w:t xml:space="preserve">P1. Servicio antes que generacion: </w:t>
      </w:r>
      <w:r>
        <w:t>El objetivo no es maximizar kWh solares, sino garantizar alumbrado publico durante la noche con bateria protegida, clase luminica adecuada y operacion remota.</w:t>
      </w:r>
    </w:p>
    <w:p>
      <w:pPr>
        <w:pStyle w:val="ListBullet"/>
      </w:pPr>
      <w:r>
        <w:rPr>
          <w:b/>
        </w:rPr>
        <w:t xml:space="preserve">P2. Explicabilidad: </w:t>
      </w:r>
      <w:r>
        <w:t>Toda recomendacion debe incluir causa, impacto y alternativa: por ejemplo, "se recomienda cilindro porque reduce soiling y mejora fiabilidad en entorno desierto".</w:t>
      </w:r>
    </w:p>
    <w:p>
      <w:pPr>
        <w:pStyle w:val="ListBullet"/>
      </w:pPr>
      <w:r>
        <w:rPr>
          <w:b/>
        </w:rPr>
        <w:t xml:space="preserve">P3. Producto real antes que optimo teorico: </w:t>
      </w:r>
      <w:r>
        <w:t>El sistema puede calcular Wp/Wh teoricos, pero debe convertirlos a productos Salvi reales y versiones oficiales de biblioteca.</w:t>
      </w:r>
    </w:p>
    <w:p>
      <w:pPr>
        <w:pStyle w:val="ListBullet"/>
      </w:pPr>
      <w:r>
        <w:rPr>
          <w:b/>
        </w:rPr>
        <w:t xml:space="preserve">P4. Comparacion por escenarios: </w:t>
      </w:r>
      <w:r>
        <w:t>No entregar una unica respuesta. Mostrar recomendada, bajo CAPEX, maxima fiabilidad, hibrida y producto estandarizado cuando proceda.</w:t>
      </w:r>
    </w:p>
    <w:p>
      <w:pPr>
        <w:pStyle w:val="ListBullet"/>
      </w:pPr>
      <w:r>
        <w:rPr>
          <w:b/>
        </w:rPr>
        <w:t xml:space="preserve">P5. Trazabilidad completa: </w:t>
      </w:r>
      <w:r>
        <w:t>Cada resultado debe guardar motor, version, datos solares, coste, producto, perfil, fecha y usuario.</w:t>
      </w:r>
    </w:p>
    <w:p>
      <w:pPr>
        <w:pStyle w:val="ListBullet"/>
      </w:pPr>
      <w:r>
        <w:rPr>
          <w:b/>
        </w:rPr>
        <w:t xml:space="preserve">P6. Escalabilidad: </w:t>
      </w:r>
      <w:r>
        <w:t>La misma logica debe funcionar para una farola, un segmento, un barrio o 100.000 puntos.</w:t>
      </w:r>
    </w:p>
    <w:p>
      <w:pPr>
        <w:pStyle w:val="ListBullet"/>
      </w:pPr>
      <w:r>
        <w:rPr>
          <w:b/>
        </w:rPr>
        <w:t xml:space="preserve">P7. Smartec como parte del diseno: </w:t>
      </w:r>
      <w:r>
        <w:t>Smartec no es un accesorio posterior. Debe condicionar perfil, proteccion de bateria, operacion, alertas y aprendizaje.</w:t>
      </w:r>
    </w:p>
    <w:p>
      <w:pPr>
        <w:pStyle w:val="ListBullet"/>
      </w:pPr>
      <w:r>
        <w:rPr>
          <w:b/>
        </w:rPr>
        <w:t xml:space="preserve">P8. Modelo vivo: </w:t>
      </w:r>
      <w:r>
        <w:t>Los datos reales deben retroalimentar los parametros de soiling, degradacion, produccion, consumo y fiabilidad.</w:t>
      </w:r>
    </w:p>
    <w:p>
      <w:pPr>
        <w:pStyle w:val="Heading1"/>
      </w:pPr>
      <w:r>
        <w:t>3. Requisitos transversales nuevos derivados del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ID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Requisito transversal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Inspiracion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Prioridad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Aplica a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BT-01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Arbol de perdidas Salvi, visible en informe tecnico y en modo experto.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PVsyst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F1,F2,F5,F6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BT-02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Motor de escenarios: recomendado, bajo CAPEX, maxima fiabilidad, hibrido, estandarizacion.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HOMER/Aurora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F1,F2,F4,F7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BT-03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Analisis de sensibilidad rapido para panel, bateria, soiling, precio energia y presencia.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HOMER/SAM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F1,F7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BT-04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Comparador de alternativas con explicacion y ranking.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Aurora/HOMER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Todas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BT-05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Modo comercial y modo ingenieria.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Aurora/OpenSolar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F4,F8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BT-06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Validacion estricta de compatibilidad de producto.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SolarEdge Designer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F4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BT-07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Capas GIS avanzadas, filtros y calidad de datos.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PVcase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F3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BT-08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BOQ tecnico, comercial, logistico y Smartec por punto/segmento/grupo.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RatedPower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F3,F4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BT-09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financiero con cash-flow, VAN, TIR, DSCR y sensibilidad.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SAM/HOMER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F7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BT-10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Reproducibilidad mediante snapshots y versionado.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PVsyst/SAM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F8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BT-11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Alertas de performance previsto vs real y diagnostico de causa probable.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Asset management solar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F5,F6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BT-12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de aprendizaje con aprobacion humana antes de publicar parametros oficiales.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MLOps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Media-Alta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F6</w:t>
            </w:r>
          </w:p>
        </w:tc>
      </w:tr>
    </w:tbl>
    <w:p>
      <w:r>
        <w:br w:type="page"/>
      </w:r>
    </w:p>
    <w:p>
      <w:pPr>
        <w:pStyle w:val="Heading1"/>
      </w:pPr>
      <w:r>
        <w:t>4. Instrucciones por fase</w:t>
      </w:r>
    </w:p>
    <w:p>
      <w:pPr>
        <w:pStyle w:val="Heading2"/>
      </w:pPr>
      <w:r>
        <w:t>4.1 Fase 1 - Motor solar y calculadora interna avanzada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Incorporar el rigor de PVsyst, la optimizacion hibrida de HOMER y la claridad de HelioScope en el calculo base de una farola tipo por calle/segmento.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 en Fase 1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Arbol de perdidas tipo PVsyst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Crear una estructura de perdidas separada por categoria y visible en modo experto.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PV teorico 100%; orientacion -6%; soiling -8%; temperatura -4%; controlador -3%; bateria -8%; disponible util 72%.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Off-grid/hibrido tipo HOMER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Tratar cada farola como micro-sistema con PV, bateria, red opcional, blackout y carga nocturna.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Comparar solar puro vs solar+red apoyo vs red+bateria blackout.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Sensibilidad rapida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Permitir modificar panel, bateria, soiling, presencia, DOD, coste energia y ver impacto inmediato.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Si soiling sube de 7% a 20%, SIL M 90 deja de cumplir y pasa a SIL L 200.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Escenarios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Generar varias soluciones simultaneas, no una sola.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Recomendada, bajo CAPEX, maxima fiabilidad, hibrida, estandarizada.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Reporte de energia faltante/no capturada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Mostrar indicadores equivalentes a JRC/PVGIS pero orientados a servicio nocturno.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E_faltante anual, noches criticas, energia solar perdida por bateria llena.</w:t>
            </w:r>
          </w:p>
        </w:tc>
      </w:tr>
    </w:tbl>
    <w:p>
      <w:pPr>
        <w:pStyle w:val="Heading3"/>
      </w:pPr>
      <w:r>
        <w:t>4.1.1 Arbol de perdidas Salvi - estructura minima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Variable interna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Descripcion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Visible en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Recurso solar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solar_resource_wh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Energia solar teorica incidente segun PVGIS/JRC.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Modo experto e informe tecnico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Geometria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geometry_loss_pct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Perdida por inclinacion, azimut, SIL conservadora, cilindro o panel vertical.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Todos los modos resumido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Soiling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soiling_loss_pct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Perdida por suciedad ajustada por entorno y lluvia.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Todos los modos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Temperatura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temperature_loss_pct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Perdida estimada por temperatura de panel/bateria/controlador.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Modo experto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controller_loss_pct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Perdidas de conversion y gestion.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Modo experto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Bateria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battery_roundtrip_loss_pct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Perdida carga/descarga y capacidad util.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Todos los modos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Degradacion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degradation_loss_pct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Perdida por envejecimiento de panel/bateria.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Informe tecnico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Smartec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adaptive_saving_pct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Ahorro por perfil y modo protegido. No es una perdida, es gestion de consumo.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Todos los modos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Red/hibrido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grid_energy_wh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Energia tomada de red cuando aplica.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Comparador y financiero</w:t>
            </w:r>
          </w:p>
        </w:tc>
      </w:tr>
    </w:tbl>
    <w:p>
      <w:pPr>
        <w:pStyle w:val="Heading3"/>
      </w:pPr>
      <w:r>
        <w:t>4.1.2 Ejemplo JSON de resultados de Fase 1 mejorados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"calculation_id": "SOLAR_RUN_2026_00041",</w:t>
        <w:br/>
      </w:r>
      <w:r>
        <w:rPr>
          <w:rFonts w:ascii="Consolas" w:hAnsi="Consolas" w:eastAsia="Consolas"/>
          <w:sz w:val="16"/>
        </w:rPr>
        <w:t xml:space="preserve">  "scenario": "recommended",</w:t>
        <w:br/>
      </w:r>
      <w:r>
        <w:rPr>
          <w:rFonts w:ascii="Consolas" w:hAnsi="Consolas" w:eastAsia="Consolas"/>
          <w:sz w:val="16"/>
        </w:rPr>
        <w:t xml:space="preserve">  "solution": "SIL_L_200",</w:t>
        <w:br/>
      </w:r>
      <w:r>
        <w:rPr>
          <w:rFonts w:ascii="Consolas" w:hAnsi="Consolas" w:eastAsia="Consolas"/>
          <w:sz w:val="16"/>
        </w:rPr>
        <w:t xml:space="preserve">  "energy_balance": {</w:t>
        <w:br/>
      </w:r>
      <w:r>
        <w:rPr>
          <w:rFonts w:ascii="Consolas" w:hAnsi="Consolas" w:eastAsia="Consolas"/>
          <w:sz w:val="16"/>
        </w:rPr>
        <w:t xml:space="preserve">    "annual_solar_available_wh": 185000,</w:t>
        <w:br/>
      </w:r>
      <w:r>
        <w:rPr>
          <w:rFonts w:ascii="Consolas" w:hAnsi="Consolas" w:eastAsia="Consolas"/>
          <w:sz w:val="16"/>
        </w:rPr>
        <w:t xml:space="preserve">    "annual_load_base_wh": 148000,</w:t>
        <w:br/>
      </w:r>
      <w:r>
        <w:rPr>
          <w:rFonts w:ascii="Consolas" w:hAnsi="Consolas" w:eastAsia="Consolas"/>
          <w:sz w:val="16"/>
        </w:rPr>
        <w:t xml:space="preserve">    "annual_load_after_smartec_wh": 74000,</w:t>
        <w:br/>
      </w:r>
      <w:r>
        <w:rPr>
          <w:rFonts w:ascii="Consolas" w:hAnsi="Consolas" w:eastAsia="Consolas"/>
          <w:sz w:val="16"/>
        </w:rPr>
        <w:t xml:space="preserve">    "annual_missing_energy_wh": 1200,</w:t>
        <w:br/>
      </w:r>
      <w:r>
        <w:rPr>
          <w:rFonts w:ascii="Consolas" w:hAnsi="Consolas" w:eastAsia="Consolas"/>
          <w:sz w:val="16"/>
        </w:rPr>
        <w:t xml:space="preserve">    "annual_uncaptured_energy_wh": 18400,</w:t>
        <w:br/>
      </w:r>
      <w:r>
        <w:rPr>
          <w:rFonts w:ascii="Consolas" w:hAnsi="Consolas" w:eastAsia="Consolas"/>
          <w:sz w:val="16"/>
        </w:rPr>
        <w:t xml:space="preserve">    "critical_failure_nights_pct": 1.1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"loss_tree": {</w:t>
        <w:br/>
      </w:r>
      <w:r>
        <w:rPr>
          <w:rFonts w:ascii="Consolas" w:hAnsi="Consolas" w:eastAsia="Consolas"/>
          <w:sz w:val="16"/>
        </w:rPr>
        <w:t xml:space="preserve">    "geometry_loss_pct": 5.0,</w:t>
        <w:br/>
      </w:r>
      <w:r>
        <w:rPr>
          <w:rFonts w:ascii="Consolas" w:hAnsi="Consolas" w:eastAsia="Consolas"/>
          <w:sz w:val="16"/>
        </w:rPr>
        <w:t xml:space="preserve">    "soiling_loss_pct": 8.75,</w:t>
        <w:br/>
      </w:r>
      <w:r>
        <w:rPr>
          <w:rFonts w:ascii="Consolas" w:hAnsi="Consolas" w:eastAsia="Consolas"/>
          <w:sz w:val="16"/>
        </w:rPr>
        <w:t xml:space="preserve">    "temperature_loss_pct": 3.5,</w:t>
        <w:br/>
      </w:r>
      <w:r>
        <w:rPr>
          <w:rFonts w:ascii="Consolas" w:hAnsi="Consolas" w:eastAsia="Consolas"/>
          <w:sz w:val="16"/>
        </w:rPr>
        <w:t xml:space="preserve">    "controller_loss_pct": 3.0,</w:t>
        <w:br/>
      </w:r>
      <w:r>
        <w:rPr>
          <w:rFonts w:ascii="Consolas" w:hAnsi="Consolas" w:eastAsia="Consolas"/>
          <w:sz w:val="16"/>
        </w:rPr>
        <w:t xml:space="preserve">    "battery_roundtrip_loss_pct": 8.0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"explanation": [</w:t>
        <w:br/>
      </w:r>
      <w:r>
        <w:rPr>
          <w:rFonts w:ascii="Consolas" w:hAnsi="Consolas" w:eastAsia="Consolas"/>
          <w:sz w:val="16"/>
        </w:rPr>
        <w:t xml:space="preserve">    "La solucion cumple el limite de fallo critico &lt;= 2%.",</w:t>
        <w:br/>
      </w:r>
      <w:r>
        <w:rPr>
          <w:rFonts w:ascii="Consolas" w:hAnsi="Consolas" w:eastAsia="Consolas"/>
          <w:sz w:val="16"/>
        </w:rPr>
        <w:t xml:space="preserve">    "El modo protegido Smartec permite llegar al amanecer con carga minima.",</w:t>
        <w:br/>
      </w:r>
      <w:r>
        <w:rPr>
          <w:rFonts w:ascii="Consolas" w:hAnsi="Consolas" w:eastAsia="Consolas"/>
          <w:sz w:val="16"/>
        </w:rPr>
        <w:t xml:space="preserve">    "SIL M 90 se descarta por energia faltante en meses criticos."</w:t>
        <w:br/>
      </w:r>
      <w:r>
        <w:rPr>
          <w:rFonts w:ascii="Consolas" w:hAnsi="Consolas" w:eastAsia="Consolas"/>
          <w:sz w:val="16"/>
        </w:rPr>
        <w:t xml:space="preserve">  ]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3"/>
      </w:pPr>
      <w:r>
        <w:t>4.1.3 Criterios de aceptacion adicionales Fase 1</w:t>
      </w:r>
    </w:p>
    <w:p>
      <w:pPr>
        <w:pStyle w:val="ListBullet"/>
      </w:pPr>
      <w:r>
        <w:t>El motor debe mostrar el arbol de perdidas para cada alternativa calculada.</w:t>
      </w:r>
    </w:p>
    <w:p>
      <w:pPr>
        <w:pStyle w:val="ListBullet"/>
      </w:pPr>
      <w:r>
        <w:t>El sistema debe calcular al menos 4 escenarios: recomendado, bajo CAPEX, maxima fiabilidad e hibrido cuando haya red.</w:t>
      </w:r>
    </w:p>
    <w:p>
      <w:pPr>
        <w:pStyle w:val="ListBullet"/>
      </w:pPr>
      <w:r>
        <w:t>El informe tecnico debe explicar por que una alternativa fue elegida y por que se descartaron las principales.</w:t>
      </w:r>
    </w:p>
    <w:p>
      <w:pPr>
        <w:pStyle w:val="ListBullet"/>
      </w:pPr>
      <w:r>
        <w:t>La sensibilidad debe recalcular sin perder el snapshot base.</w:t>
      </w:r>
    </w:p>
    <w:p>
      <w:pPr>
        <w:pStyle w:val="ListBullet"/>
      </w:pPr>
      <w:r>
        <w:t>La salida debe distinguir energia faltante, energia no capturada y energia de red.</w:t>
      </w:r>
    </w:p>
    <w:p>
      <w:pPr>
        <w:pStyle w:val="Heading2"/>
      </w:pPr>
      <w:r>
        <w:t>4.2 Fase 2 - Integracion fotometrica + solar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Usar el benchmark para reforzar el ciclo iterativo: el motor solar no solo calcula, tambien orienta al motor fotometrico hacia soluciones energeticamente y comercialmente mejores.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Ranking tipo optimizador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 motor debe ordenar alternativas por score explicable: luz, energia, coste, fiabilidad, producto.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Alternativa A cumple luz pero cuesta 35% mas; alternativa B cumple con menor TCO.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Recomendaciones tipo HOMER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Devolver codigos accionables al motor fotometrico.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ENERGY_TOO_HIGH, SENSOR_RECOMMENDED, HYBRID_RECOMMENDED.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Modo experto vs comercial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Ingenieria ve parametros completos; comercial ve recomendacion y justificacion.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"Cambiar optica reduce bateria de 1330 Wh a 1080 Wh".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Escenarios comparativos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Probar automaticamente diferentes fotometrias/interdistancias compatibles.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Misma clase M4 con 3 soluciones fotometricas y 5 solares.</w:t>
            </w:r>
          </w:p>
        </w:tc>
      </w:tr>
    </w:tbl>
    <w:p>
      <w:pPr>
        <w:pStyle w:val="Heading3"/>
      </w:pPr>
      <w:r>
        <w:t>4.2.1 Codigos de recomendacion ampliados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Codigo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Severidad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Mensaje para motor fotometrico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Accion esperada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ENERGY_TOO_HIGH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 potencia total hace inviable o cara la solucion solar pura.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Buscar optica/luminaria de menor potencia o activar sensor/hibrido.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BATTERY_STEP_TOO_LARGE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optimo teorico queda justo por encima de un escalon de bateria real.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Reoptimizar potencia para bajar al modelo inferior.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PV_STEP_TOO_LARGE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Wp requerido obliga a un producto de panel mucho mayor.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Probar menor potencia o cambio de geometria solar.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SPACING_CAN_IMPROVE_TCO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Modificar interdistancia reduce el coste total del proyecto.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Recalcular implantacion con rango permitido.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SENSOR_RECOMMENDED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sensor reduce TCO o mejora fiabilidad significativamente.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Activar sensor en alternativa.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HYBRID_RECOMMENDED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Solar puro cumple pero con coste excesivo; hibrido mejora TCO.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Evaluar red de apoyo.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PRODUCT_NOT_STANDARD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 solucion teorica no coincide bien con producto oficial.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Ajustar a familia estandar o crear prototipo aprobado.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ROAD_CLASS_COST_ALERT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Informativa</w:t>
            </w:r>
          </w:p>
        </w:tc>
        <w:tc>
          <w:tcPr>
            <w:tcW w:type="dxa" w:w="43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 clase luminica solicitada produce coste energetico elevado.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Mostrar alerta, no cambiar clase sin aprobacion.</w:t>
            </w:r>
          </w:p>
        </w:tc>
      </w:tr>
    </w:tbl>
    <w:p>
      <w:pPr>
        <w:pStyle w:val="Heading3"/>
      </w:pPr>
      <w:r>
        <w:t>4.2.2 Ejemplo de feedback solar a fotometria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"segment_id": "SEG_014",</w:t>
        <w:br/>
      </w:r>
      <w:r>
        <w:rPr>
          <w:rFonts w:ascii="Consolas" w:hAnsi="Consolas" w:eastAsia="Consolas"/>
          <w:sz w:val="16"/>
        </w:rPr>
        <w:t xml:space="preserve">  "photometric_solution_id": "PHOT_014_A",</w:t>
        <w:br/>
      </w:r>
      <w:r>
        <w:rPr>
          <w:rFonts w:ascii="Consolas" w:hAnsi="Consolas" w:eastAsia="Consolas"/>
          <w:sz w:val="16"/>
        </w:rPr>
        <w:t xml:space="preserve">  "solar_assessment": "VALID_EXPENSIVE",</w:t>
        <w:br/>
      </w:r>
      <w:r>
        <w:rPr>
          <w:rFonts w:ascii="Consolas" w:hAnsi="Consolas" w:eastAsia="Consolas"/>
          <w:sz w:val="16"/>
        </w:rPr>
        <w:t xml:space="preserve">  "recommendations": [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"code": "BATTERY_STEP_TOO_LARGE",</w:t>
        <w:br/>
      </w:r>
      <w:r>
        <w:rPr>
          <w:rFonts w:ascii="Consolas" w:hAnsi="Consolas" w:eastAsia="Consolas"/>
          <w:sz w:val="16"/>
        </w:rPr>
        <w:t xml:space="preserve">      "severity": "medium",</w:t>
        <w:br/>
      </w:r>
      <w:r>
        <w:rPr>
          <w:rFonts w:ascii="Consolas" w:hAnsi="Consolas" w:eastAsia="Consolas"/>
          <w:sz w:val="16"/>
        </w:rPr>
        <w:t xml:space="preserve">      "message": "La solucion requiere 1110 Wh teoricos y obliga a bateria de 1330 Wh.",</w:t>
        <w:br/>
      </w:r>
      <w:r>
        <w:rPr>
          <w:rFonts w:ascii="Consolas" w:hAnsi="Consolas" w:eastAsia="Consolas"/>
          <w:sz w:val="16"/>
        </w:rPr>
        <w:t xml:space="preserve">      "target": { "max_system_power_w": 58 },</w:t>
        <w:br/>
      </w:r>
      <w:r>
        <w:rPr>
          <w:rFonts w:ascii="Consolas" w:hAnsi="Consolas" w:eastAsia="Consolas"/>
          <w:sz w:val="16"/>
        </w:rPr>
        <w:t xml:space="preserve">      "allowed_changes": ["optic", "spacing", "dimming_profile", "sensor"]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]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2"/>
      </w:pPr>
      <w:r>
        <w:t>4.3 Fase 3 - GIS, proyecto completo y calculo masivo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Incorporar el enfoque PVcase/RatedPower: datos GIS robustos, calculo masivo, agrupacion tecnica, capas de mapa y BOQ escalable.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29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Site/GIS quality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Crear un control de calidad GIS antes del calculo.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Detectar CRS ausente, lat/lon invertidas, segmentos duplicados.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Capas avanzadas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Mapa con capas de producto, riesgo, coste, energia red, fallos y validaciones.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Filtro: mostrar solo puntos con fallo energetico &gt;2%.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Clustering tecnico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Agrupar puntos similares para no generar demasiadas variantes.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188 Wp y 196 Wp se agrupan en SIL L 200.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Proyecto grande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Calculo por lotes, cache y reuso de resultados por grupo.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100.000 luminarias se calculan por grupos representativos.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BOQ tipo RatedPower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Exportar BOQ por punto, segmento, grupo y producto.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1.250 x SIL M90; 320 x SIL L200; 75 hibridas.</w:t>
            </w:r>
          </w:p>
        </w:tc>
      </w:tr>
    </w:tbl>
    <w:p>
      <w:pPr>
        <w:pStyle w:val="Heading3"/>
      </w:pPr>
      <w:r>
        <w:t>4.3.1 Capas de mapa obligatorias inspiradas en PVcase/RatedPower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Capa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Descripcion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Uso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Segmentos importados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Ejes de calle y atributos GIS.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 calidad de importacion y cobertura.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Puntos generados/existentes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Ubicacion de cada luminaria.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Validar implantacion.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Producto asignado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Color por SIL M, SIL L, cilindro, hibrido, blackout.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 de productizacion.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Riesgo energetico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Gradiente por % noches criticas.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Detectar zonas problematicas.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Soiling/entorno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Zona verde, urbana, polvo, desierto.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Revisar hipoteses de suciedad.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Coste/TCO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Coste por punto o por km.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Optimizar presupuesto.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Uso de red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Energia de red estimada en hibridos.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Analisis energetico-financiero.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Errores GIS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Geometrias incompletas o dudosas.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Correccion antes del calculo.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Estandarizacion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Grupos tecnicos resultantes.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Reducir variantes para compra/mantenimiento.</w:t>
            </w:r>
          </w:p>
        </w:tc>
      </w:tr>
    </w:tbl>
    <w:p>
      <w:pPr>
        <w:pStyle w:val="Heading3"/>
      </w:pPr>
      <w:r>
        <w:t>4.3.2 Ejemplo de agrupacion tecnica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if abs(required_pv_wp_a - required_pv_wp_b) &lt;= 10 and</w:t>
        <w:br/>
      </w:r>
      <w:r>
        <w:rPr>
          <w:rFonts w:ascii="Consolas" w:hAnsi="Consolas" w:eastAsia="Consolas"/>
          <w:sz w:val="16"/>
        </w:rPr>
        <w:t xml:space="preserve">   abs(required_battery_wh_a - required_battery_wh_b) &lt;= 100 and</w:t>
        <w:br/>
      </w:r>
      <w:r>
        <w:rPr>
          <w:rFonts w:ascii="Consolas" w:hAnsi="Consolas" w:eastAsia="Consolas"/>
          <w:sz w:val="16"/>
        </w:rPr>
        <w:t xml:space="preserve">   lighting_class_a == lighting_class_b and</w:t>
        <w:br/>
      </w:r>
      <w:r>
        <w:rPr>
          <w:rFonts w:ascii="Consolas" w:hAnsi="Consolas" w:eastAsia="Consolas"/>
          <w:sz w:val="16"/>
        </w:rPr>
        <w:t xml:space="preserve">   product_family_a == product_family_b and</w:t>
        <w:br/>
      </w:r>
      <w:r>
        <w:rPr>
          <w:rFonts w:ascii="Consolas" w:hAnsi="Consolas" w:eastAsia="Consolas"/>
          <w:sz w:val="16"/>
        </w:rPr>
        <w:t xml:space="preserve">   risk_category_a == risk_category_b:</w:t>
        <w:br/>
      </w:r>
      <w:r>
        <w:rPr>
          <w:rFonts w:ascii="Consolas" w:hAnsi="Consolas" w:eastAsia="Consolas"/>
          <w:sz w:val="16"/>
        </w:rPr>
        <w:t xml:space="preserve">    assign_same_technical_group()</w:t>
        <w:br/>
      </w:r>
    </w:p>
    <w:p>
      <w:pPr>
        <w:pStyle w:val="Heading2"/>
      </w:pPr>
      <w:r>
        <w:t>4.4 Fase 4 - Configurador, producto real y propuesta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Incorporar la disciplina de SolarEdge Designer y la experiencia comercial de Aurora/OpenSolar: producto real, compatibilidades, propuesta visual y modo partner.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Compatibilidad fabricante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permitir soluciones que no existan, no sean fabricables o no tengan controlador compatible.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aceptar hibrido sin entrada 24V y controlador apto.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Modo comercial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Vista simplificada con recomendacion, alternativas y coste.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"Recomendada: SIL L 200 con sensor, fiabilidad alta".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Modo ingenieria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Vista completa con parametros, perdidas, JSON, versiones, validaciones.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Arbol de perdidas y score completo.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Propuesta visual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Documento cliente con comparativa clara, mapas, BOQ y beneficios.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Solar puro vs hibrido vs red + blackout.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Templates por pais/partner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Plantillas con idioma, moneda, margen, coste energia y mix CO2.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Senegal, Europa, LatAm, partner local.</w:t>
            </w:r>
          </w:p>
        </w:tc>
      </w:tr>
    </w:tbl>
    <w:p>
      <w:pPr>
        <w:pStyle w:val="Heading3"/>
      </w:pPr>
      <w:r>
        <w:t>4.4.1 Matriz de compatibilidad minima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Componente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Debe validar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Error si no cumple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Luminaria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DALI/D4i si usa controlador definido.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LUMINAIRE_NOT_DALI_D4I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PV, bateria, sensor, nodo, entrada 24V si hibrido.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CONTROLLER_INCOMPATIBLE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Sensor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Entrada disponible y perfil Smartec compatible.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SENSOR_NOT_SUPPORTED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Bateria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Capacidad, quimica, DOD, ubicacion fisica y temperatura.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BATTERY_NOT_COMPATIBLE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Panel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Geometria, Wp, peso, montaje y orientacion.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PV_NOT_COMPATIBLE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Smartec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Nodo individual requerido en solares.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SMARTEC_NODE_REQUIRED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Producto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Version oficial o prototipo aprobado.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PRODUCT_NOT_APPROVED</w:t>
            </w:r>
          </w:p>
        </w:tc>
      </w:tr>
    </w:tbl>
    <w:p>
      <w:pPr>
        <w:pStyle w:val="Heading3"/>
      </w:pPr>
      <w:r>
        <w:t>4.4.2 Ejemplo de alternativas para propuesta tipo Aurora/OpenSolar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Alternativa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Producto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Ventaja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Riesgo/limite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Uso recomendado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Recomendada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SIL L 200 + sensor + Smartec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Equilibrio coste/fiabilidad.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CAPEX medio.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Propuesta base.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Bajo CAPEX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SIL M 90 + sensor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Menor coste inicial.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Mayor riesgo energetico en invierno.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Solo si cliente prioriza presupuesto.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Maxima fiabilidad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SIL L 260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Mayor margen energetico.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CAPEX mayor.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Zonas criticas.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Hibrida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SIL M 90 + red apoyo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Reduce bateria y riesgo.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Requiere red disponible.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Europa o red existente.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Blackout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 + bateria 3h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Resiliencia con bajo PV o sin PV.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reduce consumo red.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Zonas con cortes.</w:t>
            </w:r>
          </w:p>
        </w:tc>
      </w:tr>
    </w:tbl>
    <w:p>
      <w:pPr>
        <w:pStyle w:val="Heading2"/>
      </w:pPr>
      <w:r>
        <w:t>4.5 Fase 5 - Operacion real, Smartec y gemelo energetico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Incorporar practicas de asset management solar: performance previsto vs real, diagnostico de desviaciones, mantenimiento y alarmas accionables.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82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Performance real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Comparar produccion, consumo y SOC real contra gemelo energetico.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Produccion real 25% menor que prevista.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Arbol de diagnostico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Relacionar desviacion con causa probable: soiling, sombra, fallo bateria, controlador o perfil.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Baja produccion + lluvia baja + panel horizontal = probable suciedad.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Alarmas accionables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Cada alarma debe tener severidad, causa probable, accion y SLA.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Limpiar panel, revisar bateria, ajustar perfil Smartec.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Cierre del ciclo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Los datos reales alimentan Fase 6 y recalibran modelos.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Nuevo factor soiling para region.</w:t>
            </w:r>
          </w:p>
        </w:tc>
      </w:tr>
    </w:tbl>
    <w:p>
      <w:pPr>
        <w:pStyle w:val="Heading3"/>
      </w:pPr>
      <w:r>
        <w:t>4.5.1 Alarmas recomendadas por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Alarma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Condicion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Causa probable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Accion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UNDER_PRODUCTION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Produccion real &lt; prevista - umbral durante N dias.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Soiling, sombra, fallo PV/controlador.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Crear incidencia de inspeccion/limpieza.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HIGH_CONSUMPTION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Consumo real &gt; previsto.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Perfil mal cargado, dimming incorrecto, fallo driver.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Revisar programacion Smartec.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LOW_SOC_TREND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SOC final noche decrece durante varios dias.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Desequilibrio energia, bateria degradada.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Activar modo protegido y revisar.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BATTERY_DEGRADATION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Capacidad estimada baja respecto edad.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Envejecimiento o temperatura.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Planificar sustitucion.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HYBRID_OVERUSE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Uso red mayor que esperado.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 insuficiente o bateria degradada.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Analizar coste y mantenimiento.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BLACKOUT_RESERVE_LOW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Reserva insuficiente para blackout definido.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Bateria baja o perfil demasiado alto.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Reducir dimming emergencia.</w:t>
            </w:r>
          </w:p>
        </w:tc>
      </w:tr>
    </w:tbl>
    <w:p>
      <w:pPr>
        <w:pStyle w:val="Heading2"/>
      </w:pPr>
      <w:r>
        <w:t>4.6 Fase 6 - Aprendizaje con datos reales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Convertir Salvi Studio Solar en una plataforma que aprende de sus instalaciones, pero con gobierno, versionado y aprobacion humana.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Dataset interno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Crear modelos Salvi por pais, clima, producto, geometria y entorno.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Factor soiling Senegal urbano para SIL horizontal.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Calidad de datos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Excluir datos con comunicacion incompleta, sensores anormales o eventos de mantenimiento.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entrenar con luminaria averiada.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oficial vs experimental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publicar automaticamente parametros aprendidos.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Ingenieria aprueba modelo 2026.2.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Explainable learning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Cada recomendacion debe indicar datos que la soportan.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"Basado en 18.200 noches de 3 proyectos".</w:t>
            </w:r>
          </w:p>
        </w:tc>
      </w:tr>
    </w:tbl>
    <w:p>
      <w:pPr>
        <w:pStyle w:val="Heading3"/>
      </w:pPr>
      <w:r>
        <w:t>4.6.1 Pipeline de aprendizaje recomendado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1. Ingesta de datos reales Smartec/controlador/mantenimiento.</w:t>
        <w:br/>
      </w:r>
      <w:r>
        <w:rPr>
          <w:rFonts w:ascii="Consolas" w:hAnsi="Consolas" w:eastAsia="Consolas"/>
          <w:sz w:val="16"/>
        </w:rPr>
        <w:t>2. Normalizacion temporal y geografica.</w:t>
        <w:br/>
      </w:r>
      <w:r>
        <w:rPr>
          <w:rFonts w:ascii="Consolas" w:hAnsi="Consolas" w:eastAsia="Consolas"/>
          <w:sz w:val="16"/>
        </w:rPr>
        <w:t>3. Validacion fisica: rangos, outliers, datos faltantes.</w:t>
        <w:br/>
      </w:r>
      <w:r>
        <w:rPr>
          <w:rFonts w:ascii="Consolas" w:hAnsi="Consolas" w:eastAsia="Consolas"/>
          <w:sz w:val="16"/>
        </w:rPr>
        <w:t>4. Etiquetado: producto, entorno, soiling, lluvia, perfil, pais.</w:t>
        <w:br/>
      </w:r>
      <w:r>
        <w:rPr>
          <w:rFonts w:ascii="Consolas" w:hAnsi="Consolas" w:eastAsia="Consolas"/>
          <w:sz w:val="16"/>
        </w:rPr>
        <w:t>5. Calculo de features: produccion esperada, desviacion, SOC minimo, temperatura.</w:t>
        <w:br/>
      </w:r>
      <w:r>
        <w:rPr>
          <w:rFonts w:ascii="Consolas" w:hAnsi="Consolas" w:eastAsia="Consolas"/>
          <w:sz w:val="16"/>
        </w:rPr>
        <w:t>6. Entrenamiento de modelo experimental.</w:t>
        <w:br/>
      </w:r>
      <w:r>
        <w:rPr>
          <w:rFonts w:ascii="Consolas" w:hAnsi="Consolas" w:eastAsia="Consolas"/>
          <w:sz w:val="16"/>
        </w:rPr>
        <w:t>7. Validacion contra proyectos no usados en entrenamiento.</w:t>
        <w:br/>
      </w:r>
      <w:r>
        <w:rPr>
          <w:rFonts w:ascii="Consolas" w:hAnsi="Consolas" w:eastAsia="Consolas"/>
          <w:sz w:val="16"/>
        </w:rPr>
        <w:t>8. Informe de mejora y riesgos.</w:t>
        <w:br/>
      </w:r>
      <w:r>
        <w:rPr>
          <w:rFonts w:ascii="Consolas" w:hAnsi="Consolas" w:eastAsia="Consolas"/>
          <w:sz w:val="16"/>
        </w:rPr>
        <w:t>9. Aprobacion humana por ingenieria/producto.</w:t>
        <w:br/>
      </w:r>
      <w:r>
        <w:rPr>
          <w:rFonts w:ascii="Consolas" w:hAnsi="Consolas" w:eastAsia="Consolas"/>
          <w:sz w:val="16"/>
        </w:rPr>
        <w:t>10. Publicacion como modelo oficial versionado.</w:t>
        <w:br/>
      </w:r>
      <w:r>
        <w:rPr>
          <w:rFonts w:ascii="Consolas" w:hAnsi="Consolas" w:eastAsia="Consolas"/>
          <w:sz w:val="16"/>
        </w:rPr>
        <w:t>11. Rollback disponible si el modelo empeora resultados.</w:t>
        <w:br/>
      </w:r>
    </w:p>
    <w:p>
      <w:pPr>
        <w:pStyle w:val="Heading2"/>
      </w:pPr>
      <w:r>
        <w:t>4.7 Fase 7 - Financiero, bancabilidad y decision ejecutiva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Usar SAM y HOMER como inspiracion para robustecer cash-flow, TCO, resiliencia monetizada, sensibilidad y score de bancabilidad.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29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Cash-flow anual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Separar CAPEX, OPEX, mantenimiento, limpieza, bateria, energia red, ingresos/ahorros.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TCO 10 y 15 anos por alternativa.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Sensibilidad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Analizar precio bateria, PV, coste energia, soiling, presencia y divisa.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Si bateria sube 20%, hibrida pasa a ser recomendada.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Resiliencia monetizada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Valorar continuidad en blackouts cuando sea relevante.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Coste evitado por horas de alumbrado garantizado.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Bancabilidad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Score tecnico-financiero para inversor/financiador.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Riesgo pais, DSCR, fiabilidad tecnica, datos reales.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Comparador ejecutivo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Mostrar alternativa recomendada y razones no tecnicas.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"Menor TCO con riesgo bajo y producto estandar".</w:t>
            </w:r>
          </w:p>
        </w:tc>
      </w:tr>
    </w:tbl>
    <w:p>
      <w:pPr>
        <w:pStyle w:val="Heading3"/>
      </w:pPr>
      <w:r>
        <w:t>4.7.1 Variables financieras adicionales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Variable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Descripcion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Origen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energy_tariff_escalation_pct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Inflacion anual de tarifa electrica.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battery_price_sensitivity_pct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Variacion de coste bateria en sensibilidad.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HOMER/SAM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soiling_sensitivity_pct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Impacto de ensuciamiento alto/medio/bajo.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PVsyst/HOMER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blackout_value_eur_per_hour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Valor economico de resiliencia por hora de alumbrado garantizada.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Microgrid/resiliencia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bankability_score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Score sintetico de financiabilidad.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RatedPower/SAM adaptado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data_confidence_score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Confianza de datos de entrada y datos reales.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PVsyst/MLOps</w:t>
            </w:r>
          </w:p>
        </w:tc>
      </w:tr>
    </w:tbl>
    <w:p>
      <w:pPr>
        <w:pStyle w:val="Heading2"/>
      </w:pPr>
      <w:r>
        <w:t>4.8 Fase 8 - Plataforma, gobierno y experiencia end-to-end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 xml:space="preserve">Objetivo de mejora: </w:t>
            </w:r>
            <w:r>
              <w:rPr>
                <w:sz w:val="18"/>
              </w:rPr>
              <w:t>Construir una plataforma tipo OpenSolar/Aurora pero con gobierno industrial Salvi: datos oficiales, permisos, snapshots, partners, auditoria y escalabilidad.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Aprendizaje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Implementacion concreta</w:t>
            </w:r>
          </w:p>
        </w:tc>
        <w:tc>
          <w:tcPr>
            <w:tcW w:type="dxa" w:w="29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Ejemplo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End-to-end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 proyecto debe viajar de diseno a oferta, compra, instalacion, Smartec y aprendizaje.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Mismo project_id en todas las fases.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Modo partner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Permitir uso externo controlado con plantillas, margenes y datos bloqueados.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Partner ve precios autorizados, no costes internos.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Snapshots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Todo calculo emitido debe poder reproducirse meses despues.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Version de motor, PVGIS, biblioteca y costes guardada.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API gateway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Contratos estables entre modulos y Claude/backend.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Errores normalizados e idempotencia.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Auditoria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Registrar cambios de coste, producto, perfil y parametros criticos.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Quien cambio soiling de 7% a 20%.</w:t>
            </w:r>
          </w:p>
        </w:tc>
      </w:tr>
    </w:tbl>
    <w:p>
      <w:pPr>
        <w:pStyle w:val="Heading3"/>
      </w:pPr>
      <w:r>
        <w:t>4.8.1 Politica de modos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Modo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Usuario objetivo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Puede ver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No debe ver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Comercial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 comercial Salvi/partner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Recomendacion, precio, comparativa, propuesta.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Costes internos detallados salvo permiso.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Ingenieria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Equipo tecnico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Todos los parametros, perdidas, validaciones, logs.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Datos comerciales sensibles si no aplica.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Producto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Responsables de biblioteca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Compatibilidades, productos, versiones y aprobaciones.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Datos de clientes no necesarios.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Direccion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Management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KPIs, margen, riesgos, pipeline, aprobaciones.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Detalle tecnico excesivo salvo drill-down.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Partner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Socio local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Plantillas autorizadas, propuestas, proyectos asignados.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Bibliotecas globales y costes internos.</w:t>
            </w:r>
          </w:p>
        </w:tc>
      </w:tr>
    </w:tbl>
    <w:p>
      <w:r>
        <w:br w:type="page"/>
      </w:r>
    </w:p>
    <w:p>
      <w:pPr>
        <w:pStyle w:val="Heading1"/>
      </w:pPr>
      <w:r>
        <w:t>5. Nuevas historias de usuario transversales para el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ID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Historia de usuario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Criterio de aceptacion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HU-BT-01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ingeniero, quiero ver el arbol de perdidas de cada alternativa para entender donde se pierde energia.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Cada alternativa muestra perdidas por geometria, soiling, temperatura, controlador, bateria y degradacion.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HU-BT-02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comercial, quiero comparar recomendada, bajo CAPEX y maxima fiabilidad para explicar opciones al cliente.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 pantalla de resultados muestra minimo tres alternativas con coste, fiabilidad y explicacion.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HU-BT-03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responsable de producto, quiero que el configurador bloquee combinaciones incompatibles.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se puede aprobar una oferta con controlador incompatible o producto no oficial.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HU-BT-04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jefe de proyecto, quiero mapas con productos, riesgos y errores GIS.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mapa permite activar capas y filtrar puntos fallidos o caros.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HU-BT-05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operador Smartec, quiero detectar desviaciones entre calculo y realidad.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 generan alarmas UNDER_PRODUCTION, HIGH_CONSUMPTION y LOW_SOC_TREND.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HU-BT-06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ingenieria, quiero publicar modelos aprendidos solo tras aprobacion.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Todo modelo experimental requiere aprobacion y puede revertirse.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HU-BT-07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direccion, quiero ver TCO, VAN/TIR y score de bancabilidad.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informe financiero incluye cash-flow, sensibilidad y riesgos.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HU-BT-08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Como auditor interno, quiero reproducir un calculo de una oferta emitida.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sistema guarda snapshot completo de motor, datos, bibliotecas y parametros.</w:t>
            </w:r>
          </w:p>
        </w:tc>
      </w:tr>
    </w:tbl>
    <w:p>
      <w:pPr>
        <w:pStyle w:val="Heading1"/>
      </w:pPr>
      <w:r>
        <w:t>6. Patrones de implementacion recomendados para Claude</w:t>
      </w:r>
    </w:p>
    <w:p>
      <w:pPr>
        <w:pStyle w:val="Heading2"/>
      </w:pPr>
      <w:r>
        <w:t>6.1 Motor de escenarios comun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class ScenarioType(Enum):</w:t>
        <w:br/>
      </w:r>
      <w:r>
        <w:rPr>
          <w:rFonts w:ascii="Consolas" w:hAnsi="Consolas" w:eastAsia="Consolas"/>
          <w:sz w:val="16"/>
        </w:rPr>
        <w:t xml:space="preserve">    RECOMMENDED = "recommended"</w:t>
        <w:br/>
      </w:r>
      <w:r>
        <w:rPr>
          <w:rFonts w:ascii="Consolas" w:hAnsi="Consolas" w:eastAsia="Consolas"/>
          <w:sz w:val="16"/>
        </w:rPr>
        <w:t xml:space="preserve">    LOW_CAPEX = "low_capex"</w:t>
        <w:br/>
      </w:r>
      <w:r>
        <w:rPr>
          <w:rFonts w:ascii="Consolas" w:hAnsi="Consolas" w:eastAsia="Consolas"/>
          <w:sz w:val="16"/>
        </w:rPr>
        <w:t xml:space="preserve">    MAX_RELIABILITY = "max_reliability"</w:t>
        <w:br/>
      </w:r>
      <w:r>
        <w:rPr>
          <w:rFonts w:ascii="Consolas" w:hAnsi="Consolas" w:eastAsia="Consolas"/>
          <w:sz w:val="16"/>
        </w:rPr>
        <w:t xml:space="preserve">    HYBRID_OPTIMIZED = "hybrid_optimized"</w:t>
        <w:br/>
      </w:r>
      <w:r>
        <w:rPr>
          <w:rFonts w:ascii="Consolas" w:hAnsi="Consolas" w:eastAsia="Consolas"/>
          <w:sz w:val="16"/>
        </w:rPr>
        <w:t xml:space="preserve">    STANDARDIZED_PRODUCT = "standardized_product"</w:t>
        <w:br/>
      </w:r>
      <w:r>
        <w:rPr>
          <w:rFonts w:ascii="Consolas" w:hAnsi="Consolas" w:eastAsia="Consolas"/>
          <w:sz w:val="16"/>
        </w:rPr>
        <w:t xml:space="preserve">    BLACKOUT_RESILIENCE = "blackout_resilience"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for scenario in enabled_scenarios:</w:t>
        <w:br/>
      </w:r>
      <w:r>
        <w:rPr>
          <w:rFonts w:ascii="Consolas" w:hAnsi="Consolas" w:eastAsia="Consolas"/>
          <w:sz w:val="16"/>
        </w:rPr>
        <w:t xml:space="preserve">    candidates = generate_candidates(project, scenario)</w:t>
        <w:br/>
      </w:r>
      <w:r>
        <w:rPr>
          <w:rFonts w:ascii="Consolas" w:hAnsi="Consolas" w:eastAsia="Consolas"/>
          <w:sz w:val="16"/>
        </w:rPr>
        <w:t xml:space="preserve">    evaluated = [evaluate_candidate(c) for c in candidates]</w:t>
        <w:br/>
      </w:r>
      <w:r>
        <w:rPr>
          <w:rFonts w:ascii="Consolas" w:hAnsi="Consolas" w:eastAsia="Consolas"/>
          <w:sz w:val="16"/>
        </w:rPr>
        <w:t xml:space="preserve">    ranked = rank_by_objective(evaluated, scenario.objective)</w:t>
        <w:br/>
      </w:r>
      <w:r>
        <w:rPr>
          <w:rFonts w:ascii="Consolas" w:hAnsi="Consolas" w:eastAsia="Consolas"/>
          <w:sz w:val="16"/>
        </w:rPr>
        <w:t xml:space="preserve">    store_scenario_result(scenario, ranked)</w:t>
        <w:br/>
      </w:r>
    </w:p>
    <w:p>
      <w:pPr>
        <w:pStyle w:val="Heading2"/>
      </w:pPr>
      <w:r>
        <w:t>6.2 Objeto de explicacion de recomendaciones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"recommendation_id": "REC_00052",</w:t>
        <w:br/>
      </w:r>
      <w:r>
        <w:rPr>
          <w:rFonts w:ascii="Consolas" w:hAnsi="Consolas" w:eastAsia="Consolas"/>
          <w:sz w:val="16"/>
        </w:rPr>
        <w:t xml:space="preserve">  "type": "HYBRID_RECOMMENDED",</w:t>
        <w:br/>
      </w:r>
      <w:r>
        <w:rPr>
          <w:rFonts w:ascii="Consolas" w:hAnsi="Consolas" w:eastAsia="Consolas"/>
          <w:sz w:val="16"/>
        </w:rPr>
        <w:t xml:space="preserve">  "severity": "high",</w:t>
        <w:br/>
      </w:r>
      <w:r>
        <w:rPr>
          <w:rFonts w:ascii="Consolas" w:hAnsi="Consolas" w:eastAsia="Consolas"/>
          <w:sz w:val="16"/>
        </w:rPr>
        <w:t xml:space="preserve">  "summary": "La solucion hibrida reduce el TCO a 10 anos manteniendo fiabilidad alta.",</w:t>
        <w:br/>
      </w:r>
      <w:r>
        <w:rPr>
          <w:rFonts w:ascii="Consolas" w:hAnsi="Consolas" w:eastAsia="Consolas"/>
          <w:sz w:val="16"/>
        </w:rPr>
        <w:t xml:space="preserve">  "drivers": [</w:t>
        <w:br/>
      </w:r>
      <w:r>
        <w:rPr>
          <w:rFonts w:ascii="Consolas" w:hAnsi="Consolas" w:eastAsia="Consolas"/>
          <w:sz w:val="16"/>
        </w:rPr>
        <w:t xml:space="preserve">    {"metric": "battery_wh", "base": 1330, "alternative": 720, "impact": "-46%"},</w:t>
        <w:br/>
      </w:r>
      <w:r>
        <w:rPr>
          <w:rFonts w:ascii="Consolas" w:hAnsi="Consolas" w:eastAsia="Consolas"/>
          <w:sz w:val="16"/>
        </w:rPr>
        <w:t xml:space="preserve">    {"metric": "tco_10y", "base": 1480, "alternative": 1210, "impact": "-18%"},</w:t>
        <w:br/>
      </w:r>
      <w:r>
        <w:rPr>
          <w:rFonts w:ascii="Consolas" w:hAnsi="Consolas" w:eastAsia="Consolas"/>
          <w:sz w:val="16"/>
        </w:rPr>
        <w:t xml:space="preserve">    {"metric": "grid_energy_kwh_year", "alternative": 18.4}</w:t>
        <w:br/>
      </w:r>
      <w:r>
        <w:rPr>
          <w:rFonts w:ascii="Consolas" w:hAnsi="Consolas" w:eastAsia="Consolas"/>
          <w:sz w:val="16"/>
        </w:rPr>
        <w:t xml:space="preserve">  ],</w:t>
        <w:br/>
      </w:r>
      <w:r>
        <w:rPr>
          <w:rFonts w:ascii="Consolas" w:hAnsi="Consolas" w:eastAsia="Consolas"/>
          <w:sz w:val="16"/>
        </w:rPr>
        <w:t xml:space="preserve">  "actions": ["Usar controlador hibrido", "Mantener sensor presencia", "Configurar red apoyo por umbral SOC"]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2"/>
      </w:pPr>
      <w:r>
        <w:t>6.3 Snapshot reproducible</w:t>
      </w:r>
    </w:p>
    <w:p>
      <w:pPr>
        <w:pStyle w:val="CodeBlock"/>
        <w:spacing w:after="120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"snapshot_id": "SNAP_2026_000991",</w:t>
        <w:br/>
      </w:r>
      <w:r>
        <w:rPr>
          <w:rFonts w:ascii="Consolas" w:hAnsi="Consolas" w:eastAsia="Consolas"/>
          <w:sz w:val="16"/>
        </w:rPr>
        <w:t xml:space="preserve">  "created_at": "2026-07-10T18:30:00+02:00",</w:t>
        <w:br/>
      </w:r>
      <w:r>
        <w:rPr>
          <w:rFonts w:ascii="Consolas" w:hAnsi="Consolas" w:eastAsia="Consolas"/>
          <w:sz w:val="16"/>
        </w:rPr>
        <w:t xml:space="preserve">  "project_id": "PRJ_SEN_001",</w:t>
        <w:br/>
      </w:r>
      <w:r>
        <w:rPr>
          <w:rFonts w:ascii="Consolas" w:hAnsi="Consolas" w:eastAsia="Consolas"/>
          <w:sz w:val="16"/>
        </w:rPr>
        <w:t xml:space="preserve">  "phase_versions": {</w:t>
        <w:br/>
      </w:r>
      <w:r>
        <w:rPr>
          <w:rFonts w:ascii="Consolas" w:hAnsi="Consolas" w:eastAsia="Consolas"/>
          <w:sz w:val="16"/>
        </w:rPr>
        <w:t xml:space="preserve">    "solar_engine": "1.0.0",</w:t>
        <w:br/>
      </w:r>
      <w:r>
        <w:rPr>
          <w:rFonts w:ascii="Consolas" w:hAnsi="Consolas" w:eastAsia="Consolas"/>
          <w:sz w:val="16"/>
        </w:rPr>
        <w:t xml:space="preserve">    "photometric_engine": "0.8.2",</w:t>
        <w:br/>
      </w:r>
      <w:r>
        <w:rPr>
          <w:rFonts w:ascii="Consolas" w:hAnsi="Consolas" w:eastAsia="Consolas"/>
          <w:sz w:val="16"/>
        </w:rPr>
        <w:t xml:space="preserve">    "gis_engine": "0.6.4",</w:t>
        <w:br/>
      </w:r>
      <w:r>
        <w:rPr>
          <w:rFonts w:ascii="Consolas" w:hAnsi="Consolas" w:eastAsia="Consolas"/>
          <w:sz w:val="16"/>
        </w:rPr>
        <w:t xml:space="preserve">    "financial_engine": "0.4.1"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"libraries": {</w:t>
        <w:br/>
      </w:r>
      <w:r>
        <w:rPr>
          <w:rFonts w:ascii="Consolas" w:hAnsi="Consolas" w:eastAsia="Consolas"/>
          <w:sz w:val="16"/>
        </w:rPr>
        <w:t xml:space="preserve">    "product_library": "SALVI_SOLAR_2026.1",</w:t>
        <w:br/>
      </w:r>
      <w:r>
        <w:rPr>
          <w:rFonts w:ascii="Consolas" w:hAnsi="Consolas" w:eastAsia="Consolas"/>
          <w:sz w:val="16"/>
        </w:rPr>
        <w:t xml:space="preserve">    "cost_library": "SALVI_COST_2026.1",</w:t>
        <w:br/>
      </w:r>
      <w:r>
        <w:rPr>
          <w:rFonts w:ascii="Consolas" w:hAnsi="Consolas" w:eastAsia="Consolas"/>
          <w:sz w:val="16"/>
        </w:rPr>
        <w:t xml:space="preserve">    "country_parameters": "COUNTRY_PARAMS_2026.1"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"external_data": {</w:t>
        <w:br/>
      </w:r>
      <w:r>
        <w:rPr>
          <w:rFonts w:ascii="Consolas" w:hAnsi="Consolas" w:eastAsia="Consolas"/>
          <w:sz w:val="16"/>
        </w:rPr>
        <w:t xml:space="preserve">    "solar_source": "PVGIS/JRC",</w:t>
        <w:br/>
      </w:r>
      <w:r>
        <w:rPr>
          <w:rFonts w:ascii="Consolas" w:hAnsi="Consolas" w:eastAsia="Consolas"/>
          <w:sz w:val="16"/>
        </w:rPr>
        <w:t xml:space="preserve">    "solar_dataset": "auto_selected",</w:t>
        <w:br/>
      </w:r>
      <w:r>
        <w:rPr>
          <w:rFonts w:ascii="Consolas" w:hAnsi="Consolas" w:eastAsia="Consolas"/>
          <w:sz w:val="16"/>
        </w:rPr>
        <w:t xml:space="preserve">    "weather_cache_key": "..."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"input_hash": "sha256:...",</w:t>
        <w:br/>
      </w:r>
      <w:r>
        <w:rPr>
          <w:rFonts w:ascii="Consolas" w:hAnsi="Consolas" w:eastAsia="Consolas"/>
          <w:sz w:val="16"/>
        </w:rPr>
        <w:t xml:space="preserve">  "result_hash": "sha256:..."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1"/>
      </w:pPr>
      <w:r>
        <w:t>7. Matriz de aplicacion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Aprendizaje benchmark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F1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F2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F3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F4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F5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F6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F7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F8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Arbol de perdidas PVsyst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Optimizacion hibrida HOMER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Escenarios y sensibilidad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GIS y capas PVcase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BOQ RatedPower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Compatibilidad SolarEdge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UX Aurora/OpenSolar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Asset performance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Modelo financiero SAM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Versionado y snapshots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</w:t>
            </w:r>
          </w:p>
        </w:tc>
      </w:tr>
    </w:tbl>
    <w:p>
      <w:pPr>
        <w:pStyle w:val="Heading1"/>
      </w:pPr>
      <w:r>
        <w:t>8. Que copiar, que adaptar, que evitar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Copiar conceptualmente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Adaptar a Salvi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Evitar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Tecnico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Arbol de perdidas, simulacion horaria, trazabilidad.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Convertir yield FV en fiabilidad nocturna y servicio luminico.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Optimizar solo kWh anuales.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Hibrido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PV+bateria+red, resiliencia y coste minimo.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 como backup, apoyo diario o blackout segun controlador.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Pensar en red solo como evacuacion de energia.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GIS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Capas, control de calidad, proyecto masivo.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Calles, segmentos, puntos de luz y orientacion fotometrica.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Layouts de planta solar que no aplican.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Comercial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Propuesta visual y flujo rapido.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Modo partner con datos oficiales y permisos.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Dejar que partners cambien costes tecnicos criticos.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Validaciones de compatibilidad.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Biblioteca Salvi versionada y prototipos aprobados.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Aceptar soluciones teoricas no fabricables.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Financiero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Cash-flow, escenarios, sensibilidad.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TCO por punto/km y financiabilidad de alumbrado publico.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Usar LCOE como unico indicador.</w:t>
            </w:r>
          </w:p>
        </w:tc>
      </w:tr>
    </w:tbl>
    <w:p>
      <w:pPr>
        <w:pStyle w:val="Heading1"/>
      </w:pPr>
      <w:r>
        <w:t>9. Instrucciones especificas de programacion para Claude</w:t>
      </w:r>
    </w:p>
    <w:p>
      <w:pPr>
        <w:ind w:left="360" w:hanging="360"/>
      </w:pPr>
      <w:r>
        <w:rPr>
          <w:b/>
        </w:rPr>
        <w:t xml:space="preserve">1. </w:t>
      </w:r>
      <w:r>
        <w:t>No implementar ningun calculo sin guardar inputs, version de biblioteca y resultado en un snapshot reproducible.</w:t>
      </w:r>
    </w:p>
    <w:p>
      <w:pPr>
        <w:ind w:left="360" w:hanging="360"/>
      </w:pPr>
      <w:r>
        <w:rPr>
          <w:b/>
        </w:rPr>
        <w:t xml:space="preserve">2. </w:t>
      </w:r>
      <w:r>
        <w:t>Crear primero modelos de datos estables antes de crear pantallas. Las pantallas deben consumir APIs internas, no duplicar logica.</w:t>
      </w:r>
    </w:p>
    <w:p>
      <w:pPr>
        <w:ind w:left="360" w:hanging="360"/>
      </w:pPr>
      <w:r>
        <w:rPr>
          <w:b/>
        </w:rPr>
        <w:t xml:space="preserve">3. </w:t>
      </w:r>
      <w:r>
        <w:t>Separar motor tecnico, motor de producto, motor financiero, motor GIS y motor de informes. No mezclar todo en una sola funcion.</w:t>
      </w:r>
    </w:p>
    <w:p>
      <w:pPr>
        <w:ind w:left="360" w:hanging="360"/>
      </w:pPr>
      <w:r>
        <w:rPr>
          <w:b/>
        </w:rPr>
        <w:t xml:space="preserve">4. </w:t>
      </w:r>
      <w:r>
        <w:t>Toda recomendacion debe tener code, severity, message, drivers y actions.</w:t>
      </w:r>
    </w:p>
    <w:p>
      <w:pPr>
        <w:ind w:left="360" w:hanging="360"/>
      </w:pPr>
      <w:r>
        <w:rPr>
          <w:b/>
        </w:rPr>
        <w:t xml:space="preserve">5. </w:t>
      </w:r>
      <w:r>
        <w:t>Toda alternativa debe tener estado normalizado: VALID_RECOMMENDED, VALID_ALTERNATIVE, VALID_EXPENSIVE, FAILED_ENERGY, FAILED_PRODUCT, HYBRID_RECOMMENDED, etc.</w:t>
      </w:r>
    </w:p>
    <w:p>
      <w:pPr>
        <w:ind w:left="360" w:hanging="360"/>
      </w:pPr>
      <w:r>
        <w:rPr>
          <w:b/>
        </w:rPr>
        <w:t xml:space="preserve">6. </w:t>
      </w:r>
      <w:r>
        <w:t>Cuando una idea del benchmark contradiga una decision Salvi, mantener la decision Salvi y documentar la razon.</w:t>
      </w:r>
    </w:p>
    <w:p>
      <w:pPr>
        <w:ind w:left="360" w:hanging="360"/>
      </w:pPr>
      <w:r>
        <w:rPr>
          <w:b/>
        </w:rPr>
        <w:t xml:space="preserve">7. </w:t>
      </w:r>
      <w:r>
        <w:t>Implementar modo experto desde el principio aunque la UX simplificada llegue despues, porque facilita validacion tecnica.</w:t>
      </w:r>
    </w:p>
    <w:p>
      <w:pPr>
        <w:ind w:left="360" w:hanging="360"/>
      </w:pPr>
      <w:r>
        <w:rPr>
          <w:b/>
        </w:rPr>
        <w:t xml:space="preserve">8. </w:t>
      </w:r>
      <w:r>
        <w:t>No mostrar costes internos a roles comerciales/partners sin permiso explicito.</w:t>
      </w:r>
    </w:p>
    <w:p>
      <w:pPr>
        <w:ind w:left="360" w:hanging="360"/>
      </w:pPr>
      <w:r>
        <w:rPr>
          <w:b/>
        </w:rPr>
        <w:t xml:space="preserve">9. </w:t>
      </w:r>
      <w:r>
        <w:t>Preparar test fixtures desde el inicio: Barcelona, Senegal polvo alto, Europa hibrido, blackout, proyecto GIS grande y producto incompatible.</w:t>
      </w:r>
    </w:p>
    <w:p>
      <w:pPr>
        <w:ind w:left="360" w:hanging="360"/>
      </w:pPr>
      <w:r>
        <w:rPr>
          <w:b/>
        </w:rPr>
        <w:t xml:space="preserve">10. </w:t>
      </w:r>
      <w:r>
        <w:t>Para cada modulo, crear pruebas unitarias, pruebas de integracion y pruebas de regresion con snapshots conocidos.</w:t>
      </w:r>
    </w:p>
    <w:p>
      <w:pPr>
        <w:pStyle w:val="Heading1"/>
      </w:pPr>
      <w:r>
        <w:t>10. Datasets de prueba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Dataset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Objetivo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4"/>
              </w:rPr>
              <w:t>Debe validar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DS-01 Barcelona urbano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Caso base europeo con soiling urbano y red disponible.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SIL vs hibrida, coste energia y CO2.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DS-02 Senegal polvo alto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Caso africano con suciedad elevada y lluvia limitada.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Cilindro/vertical vs SIL horizontal.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DS-03 Calle interurbana larga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Escalabilidad por segmentos repetidos.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Agrupacion tecnica y BOQ.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DS-04 Proyecto 100.000 puntos sintetico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Rendimiento y calculo por lotes.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Cache, colas, agrupacion y exportaciones.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DS-05 Hibrido Europa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 de apoyo y reduccion de bateria.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TCO 10 anos y energia de red.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DS-06 Blackout sin panel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 normal + bateria 3h en modo reducido.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Dimensionamiento bateria y perfil emergencia.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DS-07 Producto incompatible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Controlador sin entrada sensor o sin 24V.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Bloqueo de configurador.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DS-08 Datos reales con desviacion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Produccion real menor por soiling.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Alarma, diagnostico y recomendacion de limpieza.</w:t>
            </w:r>
          </w:p>
        </w:tc>
      </w:tr>
    </w:tbl>
    <w:p>
      <w:pPr>
        <w:pStyle w:val="Heading1"/>
      </w:pPr>
      <w:r>
        <w:t>11. Criterios de aceptacion globales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Categoria</w:t>
            </w:r>
          </w:p>
        </w:tc>
        <w:tc>
          <w:tcPr>
            <w:tcW w:type="dxa" w:w="806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Criterio de aceptacion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Tecnico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Cada alternativa muestra balance energetico, arbol de perdidas, fiabilidad nocturna y explicacion.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Producto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Ninguna propuesta puede aprobarse si contiene componentes incompatibles o productos no aprobados.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GIS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 sistema valida CRS, geometria, segmentos, puntos, duplicados y errores antes de calcular.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Escenarios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 usuario puede comparar al menos recomendado, bajo CAPEX y maxima fiabilidad.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Smartec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 sistema genera perfil inicial, umbrales y modo protegido, y puede comparar real vs previsto.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Aprendizaje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Ningun modelo aprendido pasa a oficial sin aprobacion humana y versionado.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Financiero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 modulo financiero genera TCO, cash-flow y sensibilidad basica para alternativas relevantes.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Plataforma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Todo resultado emitido se puede reproducir mediante snapshot.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Roles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Los permisos diferencian costes internos, precios, parametros tecnicos y datos de cliente.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Documentacion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Los informes para cliente son claros; los informes tecnicos mantienen detalle suficiente para auditoria.</w:t>
            </w:r>
          </w:p>
        </w:tc>
      </w:tr>
    </w:tbl>
    <w:p>
      <w:pPr>
        <w:pStyle w:val="Heading1"/>
      </w:pPr>
      <w:r>
        <w:t>12. Roadmap de incorporacion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Prioridad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Incorporar primero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Motivo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Arbol de perdidas, escenarios, snapshots, compatibilidad de producto y explicaciones.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Base tecnica y confianza.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Capas GIS, agrupacion tecnica, BOQ avanzado y modo comercial/ingenieria.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Escalabilidad y ventas.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Alarmas previsto vs real, diagnostico y recalibracion inicial.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Operacion y diferenciacion Smartec.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financiero avanzado, sensibilidad, bancabilidad y Monte Carlo.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Proyectos financiados e inversores.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P4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Aprendizaje automatizado avanzado y visualizacion 3D/sombras.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Mejora continua y diferenciacion futura.</w:t>
            </w:r>
          </w:p>
        </w:tc>
      </w:tr>
    </w:tbl>
    <w:p>
      <w:pPr>
        <w:pStyle w:val="Heading1"/>
      </w:pPr>
      <w:r>
        <w:t>13. Anexo - Glosario operativo para evitar ambiguedades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Termino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sz w:val="15"/>
              </w:rPr>
              <w:t>Definicion en Salvi Studio Solar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Energia faltante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Energia que la bateria/PV/red no pueden suministrar manteniendo el perfil previsto.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Energia no capturada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Energia solar disponible que no se aprovecha porque la bateria esta llena o el controlador limita carga.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Fallo critico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La bateria baja por debajo del DOD permitido.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Modo protegido Smartec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Algoritmo que reduce consumo para llegar al amanecer con carga minima.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Fiabilidad nocturna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Capacidad de mantener servicio durante la noche cumpliendo limites energeticos definidos.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Producto real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Configuracion existente en biblioteca oficial Salvi o prototipo aprobado.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Grupo tecnico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Conjunto de puntos suficientemente similares para compartir producto, perfil y BOQ.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Snapshot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Registro completo y reproducible de inputs, versiones y resultados.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oficial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de aprendizaje aprobado por ingenieria/producto para uso en calculos.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experimental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entrenado con datos reales pero no aprobado para ofertas.</w:t>
            </w:r>
          </w:p>
        </w:tc>
      </w:tr>
    </w:tbl>
    <w:p>
      <w:pPr>
        <w:pStyle w:val="Heading1"/>
      </w:pPr>
      <w:r>
        <w:t>14. Cierre</w:t>
      </w:r>
    </w:p>
    <w:p>
      <w:r>
        <w:rPr>
          <w:b/>
        </w:rPr>
        <w:t xml:space="preserve">Este documento debe utilizarse como capa transversal de mejora. </w:t>
      </w:r>
      <w:r>
        <w:t>Los documentos de Fase 1 a Fase 8 describen que debe hacer Salvi Studio Solar. Este documento explica como incorporar las mejores practicas del software renovable lider sin perder la especificidad de Salvi: alumbrado publico solar, producto real, Smartec, fiabilidad nocturna y operacion a largo plazo.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18"/>
              </w:rPr>
              <w:t xml:space="preserve">Instruccion final para Claude: </w:t>
            </w:r>
            <w:r>
              <w:rPr>
                <w:sz w:val="18"/>
              </w:rPr>
              <w:t>Cuando programes cualquier modulo de Salvi Studio Solar, verifica que se cumplen tres preguntas: 1) esta solucion garantiza servicio de alumbrado, no solo energia; 2) es producto real o prototipo aprobado; 3) el resultado queda explicado y reproducible.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Salvi Studio Solar - Guia Benchmark Renovables para Claude -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