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FA9459" w14:textId="77777777" w:rsidR="004773AA" w:rsidRDefault="004773AA" w:rsidP="004773AA">
      <w:pPr>
        <w:jc w:val="center"/>
      </w:pPr>
      <w:r>
        <w:rPr>
          <w:b/>
          <w:color w:val="000000"/>
          <w:sz w:val="52"/>
        </w:rPr>
        <w:t>SALVI STUDIO SOLAR</w:t>
      </w:r>
    </w:p>
    <w:p w14:paraId="2919FE96" w14:textId="57C64418" w:rsidR="004773AA" w:rsidRDefault="004773AA" w:rsidP="004773AA">
      <w:pPr>
        <w:jc w:val="center"/>
        <w:rPr>
          <w:sz w:val="30"/>
        </w:rPr>
      </w:pPr>
      <w:r>
        <w:rPr>
          <w:sz w:val="30"/>
        </w:rPr>
        <w:t xml:space="preserve">Documento funcional y </w:t>
      </w:r>
      <w:proofErr w:type="spellStart"/>
      <w:r>
        <w:rPr>
          <w:sz w:val="30"/>
        </w:rPr>
        <w:t>tecnico</w:t>
      </w:r>
      <w:proofErr w:type="spellEnd"/>
      <w:r>
        <w:rPr>
          <w:sz w:val="30"/>
        </w:rPr>
        <w:t xml:space="preserve"> para </w:t>
      </w:r>
      <w:r>
        <w:rPr>
          <w:sz w:val="30"/>
        </w:rPr>
        <w:t>programación</w:t>
      </w:r>
    </w:p>
    <w:p w14:paraId="3C1D3BD2" w14:textId="3D133545" w:rsidR="004773AA" w:rsidRDefault="004773AA" w:rsidP="004773AA">
      <w:pPr>
        <w:jc w:val="center"/>
      </w:pPr>
      <w:r>
        <w:rPr>
          <w:sz w:val="30"/>
        </w:rPr>
        <w:t>Esquema de faseado</w:t>
      </w:r>
    </w:p>
    <w:p w14:paraId="093E19ED" w14:textId="77777777" w:rsidR="004773AA" w:rsidRPr="004773AA" w:rsidRDefault="004773AA" w:rsidP="004773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</w:pPr>
      <w:r w:rsidRPr="004773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  <w:t>Fase 1 — Calculadora solar interna avanzada</w:t>
      </w:r>
    </w:p>
    <w:p w14:paraId="2E754395" w14:textId="77777777" w:rsidR="004773AA" w:rsidRPr="004773AA" w:rsidRDefault="004773AA" w:rsidP="004773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4773AA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Objetivo:</w:t>
      </w:r>
      <w:r w:rsidRPr="004773A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automatizar el método actual y convertirlo en una herramienta fiable para ingeniería y red comercial Salvi.</w:t>
      </w:r>
    </w:p>
    <w:p w14:paraId="63AE8497" w14:textId="77777777" w:rsidR="004773AA" w:rsidRPr="004773AA" w:rsidRDefault="004773AA" w:rsidP="004773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4773A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Calcula </w:t>
      </w:r>
      <w:r w:rsidRPr="004773AA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una farola tipo por calle o segmento</w:t>
      </w:r>
      <w:r w:rsidRPr="004773A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, con inputs manuales o semiautomáticos.</w:t>
      </w:r>
    </w:p>
    <w:p w14:paraId="3921906A" w14:textId="77777777" w:rsidR="004773AA" w:rsidRPr="004773AA" w:rsidRDefault="004773AA" w:rsidP="004773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4773A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Incluye:</w:t>
      </w:r>
    </w:p>
    <w:p w14:paraId="57ADFA23" w14:textId="77777777" w:rsidR="004773AA" w:rsidRPr="004773AA" w:rsidRDefault="004773AA" w:rsidP="004773A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4773A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Entrada manual de potencia total del sistema. </w:t>
      </w:r>
    </w:p>
    <w:p w14:paraId="4862036E" w14:textId="77777777" w:rsidR="004773AA" w:rsidRPr="004773AA" w:rsidRDefault="004773AA" w:rsidP="004773A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4773A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Entrada manual de datos fotométricos básicos. </w:t>
      </w:r>
    </w:p>
    <w:p w14:paraId="732A7052" w14:textId="77777777" w:rsidR="004773AA" w:rsidRPr="004773AA" w:rsidRDefault="004773AA" w:rsidP="004773A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4773A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Clase M/C/P objetivo de EN 13201. </w:t>
      </w:r>
    </w:p>
    <w:p w14:paraId="3E23E011" w14:textId="77777777" w:rsidR="004773AA" w:rsidRPr="004773AA" w:rsidRDefault="004773AA" w:rsidP="004773A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4773A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Perfil libre de consumo nocturno. </w:t>
      </w:r>
    </w:p>
    <w:p w14:paraId="0157C3C5" w14:textId="77777777" w:rsidR="004773AA" w:rsidRPr="004773AA" w:rsidRDefault="004773AA" w:rsidP="004773A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4773A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Cálculo automático de noche según coordenadas y civil </w:t>
      </w:r>
      <w:proofErr w:type="spellStart"/>
      <w:r w:rsidRPr="004773A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twilight</w:t>
      </w:r>
      <w:proofErr w:type="spellEnd"/>
      <w:r w:rsidRPr="004773A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. </w:t>
      </w:r>
    </w:p>
    <w:p w14:paraId="1EFE1D02" w14:textId="77777777" w:rsidR="004773AA" w:rsidRPr="004773AA" w:rsidRDefault="004773AA" w:rsidP="004773A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4773A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Consulta automática PVGIS/JRC. </w:t>
      </w:r>
    </w:p>
    <w:p w14:paraId="15AB914C" w14:textId="77777777" w:rsidR="004773AA" w:rsidRPr="004773AA" w:rsidRDefault="004773AA" w:rsidP="004773A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4773A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Simulación horaria anual. </w:t>
      </w:r>
    </w:p>
    <w:p w14:paraId="71F1DF18" w14:textId="77777777" w:rsidR="004773AA" w:rsidRPr="004773AA" w:rsidRDefault="004773AA" w:rsidP="004773A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4773A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Comparación entre soluciones: </w:t>
      </w:r>
    </w:p>
    <w:p w14:paraId="6708930A" w14:textId="77777777" w:rsidR="004773AA" w:rsidRPr="004773AA" w:rsidRDefault="004773AA" w:rsidP="004773A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4773A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SIL M. </w:t>
      </w:r>
    </w:p>
    <w:p w14:paraId="4EFDDDD8" w14:textId="77777777" w:rsidR="004773AA" w:rsidRPr="004773AA" w:rsidRDefault="004773AA" w:rsidP="004773A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4773A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SIL L. </w:t>
      </w:r>
    </w:p>
    <w:p w14:paraId="7C3480EE" w14:textId="77777777" w:rsidR="004773AA" w:rsidRPr="004773AA" w:rsidRDefault="004773AA" w:rsidP="004773A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4773A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SIL con panel independiente. </w:t>
      </w:r>
    </w:p>
    <w:p w14:paraId="05432606" w14:textId="77777777" w:rsidR="004773AA" w:rsidRPr="004773AA" w:rsidRDefault="004773AA" w:rsidP="004773A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4773A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Cilindro solar. </w:t>
      </w:r>
    </w:p>
    <w:p w14:paraId="7C165585" w14:textId="77777777" w:rsidR="004773AA" w:rsidRPr="004773AA" w:rsidRDefault="004773AA" w:rsidP="004773A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4773A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Doble panel vertical este-oeste. </w:t>
      </w:r>
    </w:p>
    <w:p w14:paraId="7FDBC8FF" w14:textId="77777777" w:rsidR="004773AA" w:rsidRPr="004773AA" w:rsidRDefault="004773AA" w:rsidP="004773A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4773A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Solar híbrida. </w:t>
      </w:r>
    </w:p>
    <w:p w14:paraId="2DBADE3E" w14:textId="77777777" w:rsidR="004773AA" w:rsidRPr="004773AA" w:rsidRDefault="004773AA" w:rsidP="004773A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4773A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Red + batería </w:t>
      </w:r>
      <w:proofErr w:type="spellStart"/>
      <w:r w:rsidRPr="004773A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anti-blackout</w:t>
      </w:r>
      <w:proofErr w:type="spellEnd"/>
      <w:r w:rsidRPr="004773A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. </w:t>
      </w:r>
    </w:p>
    <w:p w14:paraId="74ECB0E2" w14:textId="77777777" w:rsidR="004773AA" w:rsidRPr="004773AA" w:rsidRDefault="004773AA" w:rsidP="004773A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4773A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Dimensionamiento de panel y batería. </w:t>
      </w:r>
    </w:p>
    <w:p w14:paraId="374ACF6E" w14:textId="77777777" w:rsidR="004773AA" w:rsidRPr="004773AA" w:rsidRDefault="004773AA" w:rsidP="004773A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4773A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Ajuste a productos reales disponibles. </w:t>
      </w:r>
    </w:p>
    <w:p w14:paraId="4C047638" w14:textId="77777777" w:rsidR="004773AA" w:rsidRPr="004773AA" w:rsidRDefault="004773AA" w:rsidP="004773A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4773A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Costes editables. </w:t>
      </w:r>
    </w:p>
    <w:p w14:paraId="62381237" w14:textId="77777777" w:rsidR="004773AA" w:rsidRPr="004773AA" w:rsidRDefault="004773AA" w:rsidP="004773A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4773A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Optimización por defecto a menor coste total a 10 años. </w:t>
      </w:r>
    </w:p>
    <w:p w14:paraId="1C1FB9F3" w14:textId="77777777" w:rsidR="004773AA" w:rsidRPr="004773AA" w:rsidRDefault="004773AA" w:rsidP="004773A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4773A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Cálculo de CO₂ por </w:t>
      </w:r>
      <w:proofErr w:type="spellStart"/>
      <w:r w:rsidRPr="004773A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mix</w:t>
      </w:r>
      <w:proofErr w:type="spellEnd"/>
      <w:r w:rsidRPr="004773A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energético del país. </w:t>
      </w:r>
    </w:p>
    <w:p w14:paraId="082D5D52" w14:textId="77777777" w:rsidR="004773AA" w:rsidRPr="004773AA" w:rsidRDefault="004773AA" w:rsidP="004773A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4773A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Informe técnico. </w:t>
      </w:r>
    </w:p>
    <w:p w14:paraId="4F61D58D" w14:textId="77777777" w:rsidR="004773AA" w:rsidRPr="004773AA" w:rsidRDefault="004773AA" w:rsidP="004773A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4773A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Programación inicial Smartec. </w:t>
      </w:r>
    </w:p>
    <w:p w14:paraId="774A55FD" w14:textId="77777777" w:rsidR="004773AA" w:rsidRPr="004773AA" w:rsidRDefault="004773AA" w:rsidP="004773A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4773A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Tabla editable de productos y costes. </w:t>
      </w:r>
    </w:p>
    <w:p w14:paraId="79D1CDF5" w14:textId="77777777" w:rsidR="004773AA" w:rsidRPr="004773AA" w:rsidRDefault="004773AA" w:rsidP="004773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4773AA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Resultado:</w:t>
      </w:r>
      <w:r w:rsidRPr="004773A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una herramienta que permite preparar estudios técnicos solares sin depender del Excel ni de la web manual de JRC.</w:t>
      </w:r>
    </w:p>
    <w:p w14:paraId="00D7245F" w14:textId="77777777" w:rsidR="004773AA" w:rsidRPr="004773AA" w:rsidRDefault="004773AA" w:rsidP="004773A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4773A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pict w14:anchorId="59E7FFCF">
          <v:rect id="_x0000_i1025" style="width:0;height:1.5pt" o:hralign="center" o:hrstd="t" o:hr="t" fillcolor="#a0a0a0" stroked="f"/>
        </w:pict>
      </w:r>
    </w:p>
    <w:p w14:paraId="589B076F" w14:textId="77777777" w:rsidR="004773AA" w:rsidRPr="004773AA" w:rsidRDefault="004773AA" w:rsidP="004773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</w:pPr>
      <w:r w:rsidRPr="004773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  <w:lastRenderedPageBreak/>
        <w:t>Fase 2 — Integración con el motor fotométrico Salvi</w:t>
      </w:r>
    </w:p>
    <w:p w14:paraId="4E790CA2" w14:textId="77777777" w:rsidR="004773AA" w:rsidRPr="004773AA" w:rsidRDefault="004773AA" w:rsidP="004773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4773AA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Objetivo:</w:t>
      </w:r>
      <w:r w:rsidRPr="004773A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que el cálculo solar deje de empezar con una potencia introducida a mano y pase a recibirla directamente del cálculo fotométrico.</w:t>
      </w:r>
    </w:p>
    <w:p w14:paraId="14E689F5" w14:textId="77777777" w:rsidR="004773AA" w:rsidRPr="004773AA" w:rsidRDefault="004773AA" w:rsidP="004773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4773A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Aquí se conecta con la plataforma de cálculo de carreteras/calles.</w:t>
      </w:r>
    </w:p>
    <w:p w14:paraId="6B472D14" w14:textId="77777777" w:rsidR="004773AA" w:rsidRPr="004773AA" w:rsidRDefault="004773AA" w:rsidP="004773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4773A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El flujo sería:</w:t>
      </w:r>
    </w:p>
    <w:p w14:paraId="2499577F" w14:textId="77777777" w:rsidR="004773AA" w:rsidRPr="004773AA" w:rsidRDefault="004773AA" w:rsidP="004773A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4773A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El motor fotométrico calcula la solución lumínica: </w:t>
      </w:r>
    </w:p>
    <w:p w14:paraId="29BE6719" w14:textId="77777777" w:rsidR="004773AA" w:rsidRPr="004773AA" w:rsidRDefault="004773AA" w:rsidP="004773A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4773A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luminaria, </w:t>
      </w:r>
    </w:p>
    <w:p w14:paraId="0885FA42" w14:textId="77777777" w:rsidR="004773AA" w:rsidRPr="004773AA" w:rsidRDefault="004773AA" w:rsidP="004773A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4773A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fotometría, </w:t>
      </w:r>
    </w:p>
    <w:p w14:paraId="16DE7718" w14:textId="77777777" w:rsidR="004773AA" w:rsidRPr="004773AA" w:rsidRDefault="004773AA" w:rsidP="004773A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4773A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altura, </w:t>
      </w:r>
    </w:p>
    <w:p w14:paraId="6F8B8146" w14:textId="77777777" w:rsidR="004773AA" w:rsidRPr="004773AA" w:rsidRDefault="004773AA" w:rsidP="004773A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proofErr w:type="spellStart"/>
      <w:r w:rsidRPr="004773A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interdistancia</w:t>
      </w:r>
      <w:proofErr w:type="spellEnd"/>
      <w:r w:rsidRPr="004773A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, </w:t>
      </w:r>
    </w:p>
    <w:p w14:paraId="55EB450D" w14:textId="77777777" w:rsidR="004773AA" w:rsidRPr="004773AA" w:rsidRDefault="004773AA" w:rsidP="004773A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4773A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flujo, </w:t>
      </w:r>
    </w:p>
    <w:p w14:paraId="3DC4EFD8" w14:textId="77777777" w:rsidR="004773AA" w:rsidRPr="004773AA" w:rsidRDefault="004773AA" w:rsidP="004773A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4773A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potencia total, </w:t>
      </w:r>
    </w:p>
    <w:p w14:paraId="47320F6E" w14:textId="77777777" w:rsidR="004773AA" w:rsidRPr="004773AA" w:rsidRDefault="004773AA" w:rsidP="004773A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4773A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clase alcanzada, </w:t>
      </w:r>
    </w:p>
    <w:p w14:paraId="6686C042" w14:textId="77777777" w:rsidR="004773AA" w:rsidRPr="004773AA" w:rsidRDefault="004773AA" w:rsidP="004773A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4773A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margen sobre norma. </w:t>
      </w:r>
    </w:p>
    <w:p w14:paraId="5A8A80E3" w14:textId="77777777" w:rsidR="004773AA" w:rsidRPr="004773AA" w:rsidRDefault="004773AA" w:rsidP="004773A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4773A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Salvi Studio Solar calcula: </w:t>
      </w:r>
    </w:p>
    <w:p w14:paraId="0E7F674C" w14:textId="77777777" w:rsidR="004773AA" w:rsidRPr="004773AA" w:rsidRDefault="004773AA" w:rsidP="004773A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4773A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consumo, </w:t>
      </w:r>
    </w:p>
    <w:p w14:paraId="48AA987D" w14:textId="77777777" w:rsidR="004773AA" w:rsidRPr="004773AA" w:rsidRDefault="004773AA" w:rsidP="004773A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4773A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panel, </w:t>
      </w:r>
    </w:p>
    <w:p w14:paraId="53A8D0FF" w14:textId="77777777" w:rsidR="004773AA" w:rsidRPr="004773AA" w:rsidRDefault="004773AA" w:rsidP="004773A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4773A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batería, </w:t>
      </w:r>
    </w:p>
    <w:p w14:paraId="0E669B75" w14:textId="77777777" w:rsidR="004773AA" w:rsidRPr="004773AA" w:rsidRDefault="004773AA" w:rsidP="004773A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4773A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autonomía energética, </w:t>
      </w:r>
    </w:p>
    <w:p w14:paraId="1166A2A9" w14:textId="77777777" w:rsidR="004773AA" w:rsidRPr="004773AA" w:rsidRDefault="004773AA" w:rsidP="004773A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4773A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coste, </w:t>
      </w:r>
    </w:p>
    <w:p w14:paraId="297AE7FD" w14:textId="77777777" w:rsidR="004773AA" w:rsidRPr="004773AA" w:rsidRDefault="004773AA" w:rsidP="004773A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4773A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fiabilidad. </w:t>
      </w:r>
    </w:p>
    <w:p w14:paraId="6B22B065" w14:textId="77777777" w:rsidR="004773AA" w:rsidRPr="004773AA" w:rsidRDefault="004773AA" w:rsidP="004773A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4773A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Si la solución solar sale cara o insuficiente, devuelve información al motor fotométrico: </w:t>
      </w:r>
    </w:p>
    <w:p w14:paraId="2CD60A94" w14:textId="77777777" w:rsidR="004773AA" w:rsidRPr="004773AA" w:rsidRDefault="004773AA" w:rsidP="004773A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4773A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reducir potencia, </w:t>
      </w:r>
    </w:p>
    <w:p w14:paraId="2A609B38" w14:textId="77777777" w:rsidR="004773AA" w:rsidRPr="004773AA" w:rsidRDefault="004773AA" w:rsidP="004773A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4773A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cambiar fotometría, </w:t>
      </w:r>
    </w:p>
    <w:p w14:paraId="572F89CF" w14:textId="77777777" w:rsidR="004773AA" w:rsidRPr="004773AA" w:rsidRDefault="004773AA" w:rsidP="004773A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4773A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cambiar </w:t>
      </w:r>
      <w:proofErr w:type="spellStart"/>
      <w:r w:rsidRPr="004773A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interdistancia</w:t>
      </w:r>
      <w:proofErr w:type="spellEnd"/>
      <w:r w:rsidRPr="004773A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, </w:t>
      </w:r>
    </w:p>
    <w:p w14:paraId="55C6BB91" w14:textId="77777777" w:rsidR="004773AA" w:rsidRPr="004773AA" w:rsidRDefault="004773AA" w:rsidP="004773A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4773A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cambiar altura, </w:t>
      </w:r>
    </w:p>
    <w:p w14:paraId="44167CB2" w14:textId="77777777" w:rsidR="004773AA" w:rsidRPr="004773AA" w:rsidRDefault="004773AA" w:rsidP="004773A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4773A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usar otra luminaria, </w:t>
      </w:r>
    </w:p>
    <w:p w14:paraId="2DBA9C65" w14:textId="77777777" w:rsidR="004773AA" w:rsidRPr="004773AA" w:rsidRDefault="004773AA" w:rsidP="004773A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4773A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usar sensores, </w:t>
      </w:r>
    </w:p>
    <w:p w14:paraId="6B0E9F76" w14:textId="77777777" w:rsidR="004773AA" w:rsidRPr="004773AA" w:rsidRDefault="004773AA" w:rsidP="004773A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4773A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usar híbrido. </w:t>
      </w:r>
    </w:p>
    <w:p w14:paraId="2B086ABA" w14:textId="77777777" w:rsidR="004773AA" w:rsidRPr="004773AA" w:rsidRDefault="004773AA" w:rsidP="004773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4773A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Esta fase convierte el sistema en una herramienta de </w:t>
      </w:r>
      <w:r w:rsidRPr="004773AA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optimización conjunta fotometría + energía solar</w:t>
      </w:r>
      <w:r w:rsidRPr="004773A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.</w:t>
      </w:r>
    </w:p>
    <w:p w14:paraId="7CF33AF5" w14:textId="77777777" w:rsidR="004773AA" w:rsidRPr="004773AA" w:rsidRDefault="004773AA" w:rsidP="004773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4773A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Ejemplo:</w:t>
      </w:r>
    </w:p>
    <w:p w14:paraId="1A29BD98" w14:textId="77777777" w:rsidR="004773AA" w:rsidRPr="004773AA" w:rsidRDefault="004773AA" w:rsidP="004773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4773A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La fotometría A cumple con 90 W, pero obliga a batería muy grande. La fotometría B cumple con 72 W aumentando ligeramente </w:t>
      </w:r>
      <w:proofErr w:type="spellStart"/>
      <w:r w:rsidRPr="004773A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interdistancia</w:t>
      </w:r>
      <w:proofErr w:type="spellEnd"/>
      <w:r w:rsidRPr="004773A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o cambiando óptica, y permite usar SIL M 90 en vez de SIL L 200.</w:t>
      </w:r>
    </w:p>
    <w:p w14:paraId="4E5B3BF9" w14:textId="77777777" w:rsidR="004773AA" w:rsidRPr="004773AA" w:rsidRDefault="004773AA" w:rsidP="004773A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4773A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pict w14:anchorId="344D8928">
          <v:rect id="_x0000_i1026" style="width:0;height:1.5pt" o:hralign="center" o:hrstd="t" o:hr="t" fillcolor="#a0a0a0" stroked="f"/>
        </w:pict>
      </w:r>
    </w:p>
    <w:p w14:paraId="1D188B70" w14:textId="77777777" w:rsidR="004773AA" w:rsidRPr="004773AA" w:rsidRDefault="004773AA" w:rsidP="004773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</w:pPr>
      <w:r w:rsidRPr="004773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  <w:lastRenderedPageBreak/>
        <w:t>Fase 3 — Proyecto completo por calles, segmentos y GIS</w:t>
      </w:r>
    </w:p>
    <w:p w14:paraId="51AA0235" w14:textId="77777777" w:rsidR="004773AA" w:rsidRPr="004773AA" w:rsidRDefault="004773AA" w:rsidP="004773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4773AA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Objetivo:</w:t>
      </w:r>
      <w:r w:rsidRPr="004773A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pasar de calcular una farola tipo a calcular un proyecto completo.</w:t>
      </w:r>
    </w:p>
    <w:p w14:paraId="02237FC7" w14:textId="77777777" w:rsidR="004773AA" w:rsidRPr="004773AA" w:rsidRDefault="004773AA" w:rsidP="004773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4773A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Aquí la aplicación ya no calcula solo “una farola representativa”, sino muchas calles o segmentos.</w:t>
      </w:r>
    </w:p>
    <w:p w14:paraId="26E9A493" w14:textId="77777777" w:rsidR="004773AA" w:rsidRPr="004773AA" w:rsidRDefault="004773AA" w:rsidP="004773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4773A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Incluye:</w:t>
      </w:r>
    </w:p>
    <w:p w14:paraId="6C5B667B" w14:textId="77777777" w:rsidR="004773AA" w:rsidRPr="004773AA" w:rsidRDefault="004773AA" w:rsidP="004773A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4773A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Importación de plano, GIS, OSM, DXF/DWG o trazado de calles. </w:t>
      </w:r>
    </w:p>
    <w:p w14:paraId="09776DAE" w14:textId="77777777" w:rsidR="004773AA" w:rsidRPr="004773AA" w:rsidRDefault="004773AA" w:rsidP="004773A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4773A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Segmentación de calles. </w:t>
      </w:r>
    </w:p>
    <w:p w14:paraId="45B75C64" w14:textId="77777777" w:rsidR="004773AA" w:rsidRPr="004773AA" w:rsidRDefault="004773AA" w:rsidP="004773A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4773A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Orientación real de cada calle. </w:t>
      </w:r>
    </w:p>
    <w:p w14:paraId="26603A4D" w14:textId="77777777" w:rsidR="004773AA" w:rsidRPr="004773AA" w:rsidRDefault="004773AA" w:rsidP="004773A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pt-PT" w:eastAsia="es-ES"/>
          <w14:ligatures w14:val="none"/>
        </w:rPr>
      </w:pPr>
      <w:r w:rsidRPr="004773AA">
        <w:rPr>
          <w:rFonts w:ascii="Times New Roman" w:eastAsia="Times New Roman" w:hAnsi="Times New Roman" w:cs="Times New Roman"/>
          <w:kern w:val="0"/>
          <w:lang w:val="pt-PT" w:eastAsia="es-ES"/>
          <w14:ligatures w14:val="none"/>
        </w:rPr>
        <w:t xml:space="preserve">Número de luminarias por segmento. </w:t>
      </w:r>
    </w:p>
    <w:p w14:paraId="54A96ADF" w14:textId="77777777" w:rsidR="004773AA" w:rsidRPr="004773AA" w:rsidRDefault="004773AA" w:rsidP="004773A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proofErr w:type="spellStart"/>
      <w:r w:rsidRPr="004773A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Interdistancia</w:t>
      </w:r>
      <w:proofErr w:type="spellEnd"/>
      <w:r w:rsidRPr="004773A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. </w:t>
      </w:r>
    </w:p>
    <w:p w14:paraId="0275D11F" w14:textId="77777777" w:rsidR="004773AA" w:rsidRPr="004773AA" w:rsidRDefault="004773AA" w:rsidP="004773A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4773A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Altura. </w:t>
      </w:r>
    </w:p>
    <w:p w14:paraId="7CE43925" w14:textId="77777777" w:rsidR="004773AA" w:rsidRPr="004773AA" w:rsidRDefault="004773AA" w:rsidP="004773A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4773A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Tipo de implantación. </w:t>
      </w:r>
    </w:p>
    <w:p w14:paraId="5A714B0F" w14:textId="77777777" w:rsidR="004773AA" w:rsidRPr="004773AA" w:rsidRDefault="004773AA" w:rsidP="004773A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4773A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Azimut real de las luminarias. </w:t>
      </w:r>
    </w:p>
    <w:p w14:paraId="475970B7" w14:textId="77777777" w:rsidR="004773AA" w:rsidRPr="004773AA" w:rsidRDefault="004773AA" w:rsidP="004773A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4773A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Cálculo solar por orientación. </w:t>
      </w:r>
    </w:p>
    <w:p w14:paraId="4D45F665" w14:textId="77777777" w:rsidR="004773AA" w:rsidRPr="004773AA" w:rsidRDefault="004773AA" w:rsidP="004773A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4773A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Agrupación de soluciones por tipo. </w:t>
      </w:r>
    </w:p>
    <w:p w14:paraId="100A5956" w14:textId="77777777" w:rsidR="004773AA" w:rsidRPr="004773AA" w:rsidRDefault="004773AA" w:rsidP="004773A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4773A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BOQ técnico del proyecto. </w:t>
      </w:r>
    </w:p>
    <w:p w14:paraId="7811E725" w14:textId="77777777" w:rsidR="004773AA" w:rsidRPr="004773AA" w:rsidRDefault="004773AA" w:rsidP="004773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4773A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Esto será especialmente útil para proyectos grandes como Senegal, Camerún, Mauritania, Ecuador o carreteras interurbanas.</w:t>
      </w:r>
    </w:p>
    <w:p w14:paraId="61DD6B67" w14:textId="77777777" w:rsidR="004773AA" w:rsidRPr="004773AA" w:rsidRDefault="004773AA" w:rsidP="004773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4773A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Ejemplo de salida: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9"/>
        <w:gridCol w:w="1480"/>
        <w:gridCol w:w="1454"/>
        <w:gridCol w:w="1269"/>
        <w:gridCol w:w="1007"/>
        <w:gridCol w:w="987"/>
        <w:gridCol w:w="649"/>
      </w:tblGrid>
      <w:tr w:rsidR="004773AA" w:rsidRPr="004773AA" w14:paraId="156BA18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6E3D17" w14:textId="77777777" w:rsidR="004773AA" w:rsidRPr="004773AA" w:rsidRDefault="004773AA" w:rsidP="004773A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ES"/>
                <w14:ligatures w14:val="none"/>
              </w:rPr>
            </w:pPr>
            <w:r w:rsidRPr="004773AA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ES"/>
                <w14:ligatures w14:val="none"/>
              </w:rPr>
              <w:t>Segmento</w:t>
            </w:r>
          </w:p>
        </w:tc>
        <w:tc>
          <w:tcPr>
            <w:tcW w:w="0" w:type="auto"/>
            <w:vAlign w:val="center"/>
            <w:hideMark/>
          </w:tcPr>
          <w:p w14:paraId="4E2A59B2" w14:textId="77777777" w:rsidR="004773AA" w:rsidRPr="004773AA" w:rsidRDefault="004773AA" w:rsidP="004773A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ES"/>
                <w14:ligatures w14:val="none"/>
              </w:rPr>
            </w:pPr>
            <w:proofErr w:type="spellStart"/>
            <w:r w:rsidRPr="004773AA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ES"/>
                <w14:ligatures w14:val="none"/>
              </w:rPr>
              <w:t>Nº</w:t>
            </w:r>
            <w:proofErr w:type="spellEnd"/>
            <w:r w:rsidRPr="004773AA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ES"/>
                <w14:ligatures w14:val="none"/>
              </w:rPr>
              <w:t xml:space="preserve"> luminarias</w:t>
            </w:r>
          </w:p>
        </w:tc>
        <w:tc>
          <w:tcPr>
            <w:tcW w:w="0" w:type="auto"/>
            <w:vAlign w:val="center"/>
            <w:hideMark/>
          </w:tcPr>
          <w:p w14:paraId="49BFE04C" w14:textId="77777777" w:rsidR="004773AA" w:rsidRPr="004773AA" w:rsidRDefault="004773AA" w:rsidP="004773A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ES"/>
                <w14:ligatures w14:val="none"/>
              </w:rPr>
            </w:pPr>
            <w:r w:rsidRPr="004773AA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ES"/>
                <w14:ligatures w14:val="none"/>
              </w:rPr>
              <w:t>Solución</w:t>
            </w:r>
          </w:p>
        </w:tc>
        <w:tc>
          <w:tcPr>
            <w:tcW w:w="0" w:type="auto"/>
            <w:vAlign w:val="center"/>
            <w:hideMark/>
          </w:tcPr>
          <w:p w14:paraId="610CAD42" w14:textId="77777777" w:rsidR="004773AA" w:rsidRPr="004773AA" w:rsidRDefault="004773AA" w:rsidP="004773A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ES"/>
                <w14:ligatures w14:val="none"/>
              </w:rPr>
            </w:pPr>
            <w:r w:rsidRPr="004773AA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ES"/>
                <w14:ligatures w14:val="none"/>
              </w:rPr>
              <w:t>Panel</w:t>
            </w:r>
          </w:p>
        </w:tc>
        <w:tc>
          <w:tcPr>
            <w:tcW w:w="0" w:type="auto"/>
            <w:vAlign w:val="center"/>
            <w:hideMark/>
          </w:tcPr>
          <w:p w14:paraId="3E5F9B29" w14:textId="77777777" w:rsidR="004773AA" w:rsidRPr="004773AA" w:rsidRDefault="004773AA" w:rsidP="004773A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ES"/>
                <w14:ligatures w14:val="none"/>
              </w:rPr>
            </w:pPr>
            <w:r w:rsidRPr="004773AA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ES"/>
                <w14:ligatures w14:val="none"/>
              </w:rPr>
              <w:t>Batería</w:t>
            </w:r>
          </w:p>
        </w:tc>
        <w:tc>
          <w:tcPr>
            <w:tcW w:w="0" w:type="auto"/>
            <w:vAlign w:val="center"/>
            <w:hideMark/>
          </w:tcPr>
          <w:p w14:paraId="74D05A18" w14:textId="77777777" w:rsidR="004773AA" w:rsidRPr="004773AA" w:rsidRDefault="004773AA" w:rsidP="004773A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ES"/>
                <w14:ligatures w14:val="none"/>
              </w:rPr>
            </w:pPr>
            <w:r w:rsidRPr="004773AA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ES"/>
                <w14:ligatures w14:val="none"/>
              </w:rPr>
              <w:t>Riesgo</w:t>
            </w:r>
          </w:p>
        </w:tc>
        <w:tc>
          <w:tcPr>
            <w:tcW w:w="0" w:type="auto"/>
            <w:vAlign w:val="center"/>
            <w:hideMark/>
          </w:tcPr>
          <w:p w14:paraId="781D41A0" w14:textId="77777777" w:rsidR="004773AA" w:rsidRPr="004773AA" w:rsidRDefault="004773AA" w:rsidP="004773A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ES"/>
                <w14:ligatures w14:val="none"/>
              </w:rPr>
            </w:pPr>
            <w:r w:rsidRPr="004773AA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ES"/>
                <w14:ligatures w14:val="none"/>
              </w:rPr>
              <w:t>Coste</w:t>
            </w:r>
          </w:p>
        </w:tc>
      </w:tr>
      <w:tr w:rsidR="004773AA" w:rsidRPr="004773AA" w14:paraId="330191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2031AC" w14:textId="77777777" w:rsidR="004773AA" w:rsidRPr="004773AA" w:rsidRDefault="004773AA" w:rsidP="004773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4773AA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Calle A</w:t>
            </w:r>
          </w:p>
        </w:tc>
        <w:tc>
          <w:tcPr>
            <w:tcW w:w="0" w:type="auto"/>
            <w:vAlign w:val="center"/>
            <w:hideMark/>
          </w:tcPr>
          <w:p w14:paraId="371E82D4" w14:textId="77777777" w:rsidR="004773AA" w:rsidRPr="004773AA" w:rsidRDefault="004773AA" w:rsidP="004773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4773AA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120</w:t>
            </w:r>
          </w:p>
        </w:tc>
        <w:tc>
          <w:tcPr>
            <w:tcW w:w="0" w:type="auto"/>
            <w:vAlign w:val="center"/>
            <w:hideMark/>
          </w:tcPr>
          <w:p w14:paraId="288DD5B6" w14:textId="77777777" w:rsidR="004773AA" w:rsidRPr="004773AA" w:rsidRDefault="004773AA" w:rsidP="004773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4773AA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SIL M 90</w:t>
            </w:r>
          </w:p>
        </w:tc>
        <w:tc>
          <w:tcPr>
            <w:tcW w:w="0" w:type="auto"/>
            <w:vAlign w:val="center"/>
            <w:hideMark/>
          </w:tcPr>
          <w:p w14:paraId="644C60A9" w14:textId="77777777" w:rsidR="004773AA" w:rsidRPr="004773AA" w:rsidRDefault="004773AA" w:rsidP="004773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4773AA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 xml:space="preserve">90 </w:t>
            </w:r>
            <w:proofErr w:type="spellStart"/>
            <w:r w:rsidRPr="004773AA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Wp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125206A" w14:textId="77777777" w:rsidR="004773AA" w:rsidRPr="004773AA" w:rsidRDefault="004773AA" w:rsidP="004773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4773AA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 xml:space="preserve">720 </w:t>
            </w:r>
            <w:proofErr w:type="spellStart"/>
            <w:r w:rsidRPr="004773AA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Wh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859675C" w14:textId="77777777" w:rsidR="004773AA" w:rsidRPr="004773AA" w:rsidRDefault="004773AA" w:rsidP="004773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4773AA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Bajo</w:t>
            </w:r>
          </w:p>
        </w:tc>
        <w:tc>
          <w:tcPr>
            <w:tcW w:w="0" w:type="auto"/>
            <w:vAlign w:val="center"/>
            <w:hideMark/>
          </w:tcPr>
          <w:p w14:paraId="48DF20FE" w14:textId="77777777" w:rsidR="004773AA" w:rsidRPr="004773AA" w:rsidRDefault="004773AA" w:rsidP="004773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4773AA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€</w:t>
            </w:r>
          </w:p>
        </w:tc>
      </w:tr>
      <w:tr w:rsidR="004773AA" w:rsidRPr="004773AA" w14:paraId="7246C2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3E9F25" w14:textId="77777777" w:rsidR="004773AA" w:rsidRPr="004773AA" w:rsidRDefault="004773AA" w:rsidP="004773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4773AA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Calle B</w:t>
            </w:r>
          </w:p>
        </w:tc>
        <w:tc>
          <w:tcPr>
            <w:tcW w:w="0" w:type="auto"/>
            <w:vAlign w:val="center"/>
            <w:hideMark/>
          </w:tcPr>
          <w:p w14:paraId="236C2D9A" w14:textId="77777777" w:rsidR="004773AA" w:rsidRPr="004773AA" w:rsidRDefault="004773AA" w:rsidP="004773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4773AA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80</w:t>
            </w:r>
          </w:p>
        </w:tc>
        <w:tc>
          <w:tcPr>
            <w:tcW w:w="0" w:type="auto"/>
            <w:vAlign w:val="center"/>
            <w:hideMark/>
          </w:tcPr>
          <w:p w14:paraId="081E3AA6" w14:textId="77777777" w:rsidR="004773AA" w:rsidRPr="004773AA" w:rsidRDefault="004773AA" w:rsidP="004773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4773AA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Cilindro Ø300</w:t>
            </w:r>
          </w:p>
        </w:tc>
        <w:tc>
          <w:tcPr>
            <w:tcW w:w="0" w:type="auto"/>
            <w:vAlign w:val="center"/>
            <w:hideMark/>
          </w:tcPr>
          <w:p w14:paraId="0ABCB3A5" w14:textId="77777777" w:rsidR="004773AA" w:rsidRPr="004773AA" w:rsidRDefault="004773AA" w:rsidP="004773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4773AA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 xml:space="preserve">220 </w:t>
            </w:r>
            <w:proofErr w:type="spellStart"/>
            <w:r w:rsidRPr="004773AA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Wp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4448368" w14:textId="77777777" w:rsidR="004773AA" w:rsidRPr="004773AA" w:rsidRDefault="004773AA" w:rsidP="004773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4773AA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 xml:space="preserve">1.080 </w:t>
            </w:r>
            <w:proofErr w:type="spellStart"/>
            <w:r w:rsidRPr="004773AA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Wh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371E4AD" w14:textId="77777777" w:rsidR="004773AA" w:rsidRPr="004773AA" w:rsidRDefault="004773AA" w:rsidP="004773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4773AA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Muy bajo</w:t>
            </w:r>
          </w:p>
        </w:tc>
        <w:tc>
          <w:tcPr>
            <w:tcW w:w="0" w:type="auto"/>
            <w:vAlign w:val="center"/>
            <w:hideMark/>
          </w:tcPr>
          <w:p w14:paraId="535EAE04" w14:textId="77777777" w:rsidR="004773AA" w:rsidRPr="004773AA" w:rsidRDefault="004773AA" w:rsidP="004773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4773AA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€</w:t>
            </w:r>
          </w:p>
        </w:tc>
      </w:tr>
      <w:tr w:rsidR="004773AA" w:rsidRPr="004773AA" w14:paraId="1492DE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96A8DB" w14:textId="77777777" w:rsidR="004773AA" w:rsidRPr="004773AA" w:rsidRDefault="004773AA" w:rsidP="004773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4773AA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Avenida C</w:t>
            </w:r>
          </w:p>
        </w:tc>
        <w:tc>
          <w:tcPr>
            <w:tcW w:w="0" w:type="auto"/>
            <w:vAlign w:val="center"/>
            <w:hideMark/>
          </w:tcPr>
          <w:p w14:paraId="71D8956C" w14:textId="77777777" w:rsidR="004773AA" w:rsidRPr="004773AA" w:rsidRDefault="004773AA" w:rsidP="004773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4773AA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60</w:t>
            </w:r>
          </w:p>
        </w:tc>
        <w:tc>
          <w:tcPr>
            <w:tcW w:w="0" w:type="auto"/>
            <w:vAlign w:val="center"/>
            <w:hideMark/>
          </w:tcPr>
          <w:p w14:paraId="1CE95576" w14:textId="77777777" w:rsidR="004773AA" w:rsidRPr="004773AA" w:rsidRDefault="004773AA" w:rsidP="004773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4773AA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Híbrida</w:t>
            </w:r>
          </w:p>
        </w:tc>
        <w:tc>
          <w:tcPr>
            <w:tcW w:w="0" w:type="auto"/>
            <w:vAlign w:val="center"/>
            <w:hideMark/>
          </w:tcPr>
          <w:p w14:paraId="3E8041D8" w14:textId="77777777" w:rsidR="004773AA" w:rsidRPr="004773AA" w:rsidRDefault="004773AA" w:rsidP="004773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4773AA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 xml:space="preserve">90 </w:t>
            </w:r>
            <w:proofErr w:type="spellStart"/>
            <w:r w:rsidRPr="004773AA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Wp</w:t>
            </w:r>
            <w:proofErr w:type="spellEnd"/>
            <w:r w:rsidRPr="004773AA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 xml:space="preserve"> + red</w:t>
            </w:r>
          </w:p>
        </w:tc>
        <w:tc>
          <w:tcPr>
            <w:tcW w:w="0" w:type="auto"/>
            <w:vAlign w:val="center"/>
            <w:hideMark/>
          </w:tcPr>
          <w:p w14:paraId="596ADB3A" w14:textId="77777777" w:rsidR="004773AA" w:rsidRPr="004773AA" w:rsidRDefault="004773AA" w:rsidP="004773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4773AA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 xml:space="preserve">360 </w:t>
            </w:r>
            <w:proofErr w:type="spellStart"/>
            <w:r w:rsidRPr="004773AA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Wh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3691F27" w14:textId="77777777" w:rsidR="004773AA" w:rsidRPr="004773AA" w:rsidRDefault="004773AA" w:rsidP="004773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4773AA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Muy bajo</w:t>
            </w:r>
          </w:p>
        </w:tc>
        <w:tc>
          <w:tcPr>
            <w:tcW w:w="0" w:type="auto"/>
            <w:vAlign w:val="center"/>
            <w:hideMark/>
          </w:tcPr>
          <w:p w14:paraId="22DD0844" w14:textId="77777777" w:rsidR="004773AA" w:rsidRPr="004773AA" w:rsidRDefault="004773AA" w:rsidP="004773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4773AA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€</w:t>
            </w:r>
          </w:p>
        </w:tc>
      </w:tr>
    </w:tbl>
    <w:p w14:paraId="6161B358" w14:textId="77777777" w:rsidR="004773AA" w:rsidRPr="004773AA" w:rsidRDefault="004773AA" w:rsidP="004773A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4773A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pict w14:anchorId="1D939F05">
          <v:rect id="_x0000_i1027" style="width:0;height:1.5pt" o:hralign="center" o:hrstd="t" o:hr="t" fillcolor="#a0a0a0" stroked="f"/>
        </w:pict>
      </w:r>
    </w:p>
    <w:p w14:paraId="7C2A18BF" w14:textId="77777777" w:rsidR="004773AA" w:rsidRPr="004773AA" w:rsidRDefault="004773AA" w:rsidP="004773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</w:pPr>
      <w:r w:rsidRPr="004773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  <w:t>Fase 4 — Integración con configurador de producto y propuesta comercial</w:t>
      </w:r>
    </w:p>
    <w:p w14:paraId="76045929" w14:textId="77777777" w:rsidR="004773AA" w:rsidRPr="004773AA" w:rsidRDefault="004773AA" w:rsidP="004773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4773AA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Objetivo:</w:t>
      </w:r>
      <w:r w:rsidRPr="004773A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transformar el cálculo técnico en producto real, precio y oferta.</w:t>
      </w:r>
    </w:p>
    <w:p w14:paraId="1FDD6AD0" w14:textId="77777777" w:rsidR="004773AA" w:rsidRPr="004773AA" w:rsidRDefault="004773AA" w:rsidP="004773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4773A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Aquí entraría el configurador de producto Salvi.</w:t>
      </w:r>
    </w:p>
    <w:p w14:paraId="0C577D37" w14:textId="77777777" w:rsidR="004773AA" w:rsidRPr="004773AA" w:rsidRDefault="004773AA" w:rsidP="004773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4773A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La aplicación pasaría de decir:</w:t>
      </w:r>
    </w:p>
    <w:p w14:paraId="136B5DAE" w14:textId="77777777" w:rsidR="004773AA" w:rsidRPr="004773AA" w:rsidRDefault="004773AA" w:rsidP="004773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4773A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Necesitamos 185 </w:t>
      </w:r>
      <w:proofErr w:type="spellStart"/>
      <w:r w:rsidRPr="004773A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Wp</w:t>
      </w:r>
      <w:proofErr w:type="spellEnd"/>
      <w:r w:rsidRPr="004773A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y 1.050 </w:t>
      </w:r>
      <w:proofErr w:type="spellStart"/>
      <w:r w:rsidRPr="004773A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Wh</w:t>
      </w:r>
      <w:proofErr w:type="spellEnd"/>
      <w:r w:rsidRPr="004773A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.</w:t>
      </w:r>
    </w:p>
    <w:p w14:paraId="18F5A69E" w14:textId="77777777" w:rsidR="004773AA" w:rsidRPr="004773AA" w:rsidRDefault="004773AA" w:rsidP="004773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4773A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a decir:</w:t>
      </w:r>
    </w:p>
    <w:p w14:paraId="2305BD0A" w14:textId="77777777" w:rsidR="004773AA" w:rsidRPr="004773AA" w:rsidRDefault="004773AA" w:rsidP="004773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4773A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lastRenderedPageBreak/>
        <w:t xml:space="preserve">Producto recomendado: SIL L 200 </w:t>
      </w:r>
      <w:proofErr w:type="spellStart"/>
      <w:r w:rsidRPr="004773A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Wp</w:t>
      </w:r>
      <w:proofErr w:type="spellEnd"/>
      <w:r w:rsidRPr="004773A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+ batería 1.080 </w:t>
      </w:r>
      <w:proofErr w:type="spellStart"/>
      <w:r w:rsidRPr="004773A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Wh</w:t>
      </w:r>
      <w:proofErr w:type="spellEnd"/>
      <w:r w:rsidRPr="004773A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+ controlador híbrido + nodo Smartec + sensor presencia + columna X.</w:t>
      </w:r>
    </w:p>
    <w:p w14:paraId="2E31E09B" w14:textId="77777777" w:rsidR="004773AA" w:rsidRPr="004773AA" w:rsidRDefault="004773AA" w:rsidP="004773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4773A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Incluye:</w:t>
      </w:r>
    </w:p>
    <w:p w14:paraId="4A826815" w14:textId="77777777" w:rsidR="004773AA" w:rsidRPr="004773AA" w:rsidRDefault="004773AA" w:rsidP="004773A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4773A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Selección automática de producto real. </w:t>
      </w:r>
    </w:p>
    <w:p w14:paraId="07DFDC4D" w14:textId="77777777" w:rsidR="004773AA" w:rsidRPr="004773AA" w:rsidRDefault="004773AA" w:rsidP="004773A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4773A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Validación de compatibilidad. </w:t>
      </w:r>
    </w:p>
    <w:p w14:paraId="32133450" w14:textId="77777777" w:rsidR="004773AA" w:rsidRPr="004773AA" w:rsidRDefault="004773AA" w:rsidP="004773A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4773A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Coste industrial. </w:t>
      </w:r>
    </w:p>
    <w:p w14:paraId="25CABFB3" w14:textId="77777777" w:rsidR="004773AA" w:rsidRPr="004773AA" w:rsidRDefault="004773AA" w:rsidP="004773A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4773A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Precio de venta con margen. </w:t>
      </w:r>
    </w:p>
    <w:p w14:paraId="6E28F94F" w14:textId="77777777" w:rsidR="004773AA" w:rsidRPr="004773AA" w:rsidRDefault="004773AA" w:rsidP="004773A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4773A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BOQ. </w:t>
      </w:r>
    </w:p>
    <w:p w14:paraId="34F15040" w14:textId="77777777" w:rsidR="004773AA" w:rsidRPr="004773AA" w:rsidRDefault="004773AA" w:rsidP="004773A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4773A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Alcance de suministro. </w:t>
      </w:r>
    </w:p>
    <w:p w14:paraId="28A0672A" w14:textId="77777777" w:rsidR="004773AA" w:rsidRPr="004773AA" w:rsidRDefault="004773AA" w:rsidP="004773A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4773A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Alcance de instalación. </w:t>
      </w:r>
    </w:p>
    <w:p w14:paraId="2CA28DC7" w14:textId="77777777" w:rsidR="004773AA" w:rsidRPr="004773AA" w:rsidRDefault="004773AA" w:rsidP="004773A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4773A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Informe para cliente. </w:t>
      </w:r>
    </w:p>
    <w:p w14:paraId="7325C4C3" w14:textId="77777777" w:rsidR="004773AA" w:rsidRPr="004773AA" w:rsidRDefault="004773AA" w:rsidP="004773A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4773A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Anexo técnico. </w:t>
      </w:r>
    </w:p>
    <w:p w14:paraId="0AFA52E5" w14:textId="77777777" w:rsidR="004773AA" w:rsidRPr="004773AA" w:rsidRDefault="004773AA" w:rsidP="004773A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4773A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Comparativa de alternativas. </w:t>
      </w:r>
    </w:p>
    <w:p w14:paraId="404ADDF4" w14:textId="77777777" w:rsidR="004773AA" w:rsidRPr="004773AA" w:rsidRDefault="004773AA" w:rsidP="004773A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4773A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Exportación a oferta comercial. </w:t>
      </w:r>
    </w:p>
    <w:p w14:paraId="1331AD6A" w14:textId="77777777" w:rsidR="004773AA" w:rsidRPr="004773AA" w:rsidRDefault="004773AA" w:rsidP="004773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4773A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Esta fase conecta el mundo técnico con ventas.</w:t>
      </w:r>
    </w:p>
    <w:p w14:paraId="73D671D4" w14:textId="77777777" w:rsidR="004773AA" w:rsidRPr="004773AA" w:rsidRDefault="004773AA" w:rsidP="004773A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4773A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pict w14:anchorId="43485457">
          <v:rect id="_x0000_i1028" style="width:0;height:1.5pt" o:hralign="center" o:hrstd="t" o:hr="t" fillcolor="#a0a0a0" stroked="f"/>
        </w:pict>
      </w:r>
    </w:p>
    <w:p w14:paraId="04D9C64F" w14:textId="77777777" w:rsidR="004773AA" w:rsidRPr="004773AA" w:rsidRDefault="004773AA" w:rsidP="004773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</w:pPr>
      <w:r w:rsidRPr="004773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  <w:t>Fase 5 — Integración real con Smartec / operación</w:t>
      </w:r>
    </w:p>
    <w:p w14:paraId="31997494" w14:textId="77777777" w:rsidR="004773AA" w:rsidRPr="004773AA" w:rsidRDefault="004773AA" w:rsidP="004773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4773AA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Objetivo:</w:t>
      </w:r>
      <w:r w:rsidRPr="004773A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cerrar el ciclo entre cálculo, instalación y operación real.</w:t>
      </w:r>
    </w:p>
    <w:p w14:paraId="671A2E3A" w14:textId="77777777" w:rsidR="004773AA" w:rsidRPr="004773AA" w:rsidRDefault="004773AA" w:rsidP="004773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4773A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Aquí Salvi Studio Solar se conecta con Smartec para comparar cálculo previsto y realidad.</w:t>
      </w:r>
    </w:p>
    <w:p w14:paraId="726C4674" w14:textId="77777777" w:rsidR="004773AA" w:rsidRPr="004773AA" w:rsidRDefault="004773AA" w:rsidP="004773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4773A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Incluye:</w:t>
      </w:r>
    </w:p>
    <w:p w14:paraId="3ED7B2BF" w14:textId="77777777" w:rsidR="004773AA" w:rsidRPr="004773AA" w:rsidRDefault="004773AA" w:rsidP="004773A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4773A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SOC real de batería. </w:t>
      </w:r>
    </w:p>
    <w:p w14:paraId="73F124B9" w14:textId="77777777" w:rsidR="004773AA" w:rsidRPr="004773AA" w:rsidRDefault="004773AA" w:rsidP="004773A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4773A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Producción solar real. </w:t>
      </w:r>
    </w:p>
    <w:p w14:paraId="051AB729" w14:textId="77777777" w:rsidR="004773AA" w:rsidRPr="004773AA" w:rsidRDefault="004773AA" w:rsidP="004773A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4773A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Consumo real. </w:t>
      </w:r>
    </w:p>
    <w:p w14:paraId="6CF14D60" w14:textId="77777777" w:rsidR="004773AA" w:rsidRPr="004773AA" w:rsidRDefault="004773AA" w:rsidP="004773A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4773A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Temperatura. </w:t>
      </w:r>
    </w:p>
    <w:p w14:paraId="00323F89" w14:textId="77777777" w:rsidR="004773AA" w:rsidRPr="004773AA" w:rsidRDefault="004773AA" w:rsidP="004773A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4773A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Estado de carga. </w:t>
      </w:r>
    </w:p>
    <w:p w14:paraId="22BC0E5D" w14:textId="77777777" w:rsidR="004773AA" w:rsidRPr="004773AA" w:rsidRDefault="004773AA" w:rsidP="004773A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4773A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Alarmas. </w:t>
      </w:r>
    </w:p>
    <w:p w14:paraId="237FC3FB" w14:textId="77777777" w:rsidR="004773AA" w:rsidRPr="004773AA" w:rsidRDefault="004773AA" w:rsidP="004773A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4773A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Nivel de </w:t>
      </w:r>
      <w:proofErr w:type="spellStart"/>
      <w:r w:rsidRPr="004773A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dimming</w:t>
      </w:r>
      <w:proofErr w:type="spellEnd"/>
      <w:r w:rsidRPr="004773A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. </w:t>
      </w:r>
    </w:p>
    <w:p w14:paraId="778E2CE7" w14:textId="77777777" w:rsidR="004773AA" w:rsidRPr="004773AA" w:rsidRDefault="004773AA" w:rsidP="004773A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4773A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Horas de funcionamiento. </w:t>
      </w:r>
    </w:p>
    <w:p w14:paraId="245D8704" w14:textId="77777777" w:rsidR="004773AA" w:rsidRPr="004773AA" w:rsidRDefault="004773AA" w:rsidP="004773A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4773A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Detección de desviaciones. </w:t>
      </w:r>
    </w:p>
    <w:p w14:paraId="331169EA" w14:textId="77777777" w:rsidR="004773AA" w:rsidRPr="004773AA" w:rsidRDefault="004773AA" w:rsidP="004773A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4773A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Recomendación de limpieza. </w:t>
      </w:r>
    </w:p>
    <w:p w14:paraId="3E18F818" w14:textId="77777777" w:rsidR="004773AA" w:rsidRPr="004773AA" w:rsidRDefault="004773AA" w:rsidP="004773A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4773A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Recomendación de cambio de perfil. </w:t>
      </w:r>
    </w:p>
    <w:p w14:paraId="5EF29280" w14:textId="77777777" w:rsidR="004773AA" w:rsidRPr="004773AA" w:rsidRDefault="004773AA" w:rsidP="004773A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4773A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Detección de batería degradada. </w:t>
      </w:r>
    </w:p>
    <w:p w14:paraId="1AEB13EA" w14:textId="77777777" w:rsidR="004773AA" w:rsidRPr="004773AA" w:rsidRDefault="004773AA" w:rsidP="004773A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proofErr w:type="gramStart"/>
      <w:r w:rsidRPr="004773A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Comparación previsto</w:t>
      </w:r>
      <w:proofErr w:type="gramEnd"/>
      <w:r w:rsidRPr="004773A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vs real. </w:t>
      </w:r>
    </w:p>
    <w:p w14:paraId="4767C290" w14:textId="77777777" w:rsidR="004773AA" w:rsidRPr="004773AA" w:rsidRDefault="004773AA" w:rsidP="004773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4773A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Esto permite crear un </w:t>
      </w:r>
      <w:r w:rsidRPr="004773AA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gemelo energético</w:t>
      </w:r>
      <w:r w:rsidRPr="004773A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de cada farola o proyecto.</w:t>
      </w:r>
    </w:p>
    <w:p w14:paraId="729FDDE2" w14:textId="77777777" w:rsidR="004773AA" w:rsidRPr="004773AA" w:rsidRDefault="004773AA" w:rsidP="004773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4773A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Ejemplo:</w:t>
      </w:r>
    </w:p>
    <w:p w14:paraId="7A10238E" w14:textId="77777777" w:rsidR="004773AA" w:rsidRPr="004773AA" w:rsidRDefault="004773AA" w:rsidP="004773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4773A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lastRenderedPageBreak/>
        <w:t xml:space="preserve">El modelo preveía 420 </w:t>
      </w:r>
      <w:proofErr w:type="spellStart"/>
      <w:r w:rsidRPr="004773A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Wh</w:t>
      </w:r>
      <w:proofErr w:type="spellEnd"/>
      <w:r w:rsidRPr="004773A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/día de producción media en enero, pero la realidad es 310 </w:t>
      </w:r>
      <w:proofErr w:type="spellStart"/>
      <w:r w:rsidRPr="004773A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Wh</w:t>
      </w:r>
      <w:proofErr w:type="spellEnd"/>
      <w:r w:rsidRPr="004773A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/día. Posible causa: suciedad, sombra, orientación incorrecta o degradación del panel.</w:t>
      </w:r>
    </w:p>
    <w:p w14:paraId="5830F38C" w14:textId="77777777" w:rsidR="004773AA" w:rsidRPr="004773AA" w:rsidRDefault="004773AA" w:rsidP="004773A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4773A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pict w14:anchorId="48D8590F">
          <v:rect id="_x0000_i1029" style="width:0;height:1.5pt" o:hralign="center" o:hrstd="t" o:hr="t" fillcolor="#a0a0a0" stroked="f"/>
        </w:pict>
      </w:r>
    </w:p>
    <w:p w14:paraId="68FC3087" w14:textId="77777777" w:rsidR="004773AA" w:rsidRPr="004773AA" w:rsidRDefault="004773AA" w:rsidP="004773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</w:pPr>
      <w:r w:rsidRPr="004773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  <w:t>Fase 6 — Aprendizaje con datos reales</w:t>
      </w:r>
    </w:p>
    <w:p w14:paraId="2DDE8FBF" w14:textId="77777777" w:rsidR="004773AA" w:rsidRPr="004773AA" w:rsidRDefault="004773AA" w:rsidP="004773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4773AA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Objetivo:</w:t>
      </w:r>
      <w:r w:rsidRPr="004773A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que Salvi Studio Solar mejore automáticamente sus hipótesis con proyectos reales.</w:t>
      </w:r>
    </w:p>
    <w:p w14:paraId="4E3D7105" w14:textId="77777777" w:rsidR="004773AA" w:rsidRPr="004773AA" w:rsidRDefault="004773AA" w:rsidP="004773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4773A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Aquí la aplicación aprende de:</w:t>
      </w:r>
    </w:p>
    <w:p w14:paraId="2625B678" w14:textId="77777777" w:rsidR="004773AA" w:rsidRPr="004773AA" w:rsidRDefault="004773AA" w:rsidP="004773A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4773A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Producción real por país. </w:t>
      </w:r>
    </w:p>
    <w:p w14:paraId="0FD5D16B" w14:textId="77777777" w:rsidR="004773AA" w:rsidRPr="004773AA" w:rsidRDefault="004773AA" w:rsidP="004773A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proofErr w:type="spellStart"/>
      <w:r w:rsidRPr="004773A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Soiling</w:t>
      </w:r>
      <w:proofErr w:type="spellEnd"/>
      <w:r w:rsidRPr="004773A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real por región. </w:t>
      </w:r>
    </w:p>
    <w:p w14:paraId="18CFB5B6" w14:textId="77777777" w:rsidR="004773AA" w:rsidRPr="004773AA" w:rsidRDefault="004773AA" w:rsidP="004773A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4773A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Pérdida por lluvia/polvo. </w:t>
      </w:r>
    </w:p>
    <w:p w14:paraId="737AD7AA" w14:textId="77777777" w:rsidR="004773AA" w:rsidRPr="004773AA" w:rsidRDefault="004773AA" w:rsidP="004773A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4773A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Degradación de batería. </w:t>
      </w:r>
    </w:p>
    <w:p w14:paraId="4AB078B6" w14:textId="77777777" w:rsidR="004773AA" w:rsidRPr="004773AA" w:rsidRDefault="004773AA" w:rsidP="004773A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4773A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Consumos reales. </w:t>
      </w:r>
    </w:p>
    <w:p w14:paraId="6F13C3F1" w14:textId="77777777" w:rsidR="004773AA" w:rsidRPr="004773AA" w:rsidRDefault="004773AA" w:rsidP="004773A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4773A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Perfiles de </w:t>
      </w:r>
      <w:proofErr w:type="spellStart"/>
      <w:r w:rsidRPr="004773A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dimming</w:t>
      </w:r>
      <w:proofErr w:type="spellEnd"/>
      <w:r w:rsidRPr="004773A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. </w:t>
      </w:r>
    </w:p>
    <w:p w14:paraId="6450EEFB" w14:textId="77777777" w:rsidR="004773AA" w:rsidRPr="004773AA" w:rsidRDefault="004773AA" w:rsidP="004773A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4773A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Fiabilidad real. </w:t>
      </w:r>
    </w:p>
    <w:p w14:paraId="0FED0BE5" w14:textId="77777777" w:rsidR="004773AA" w:rsidRPr="004773AA" w:rsidRDefault="004773AA" w:rsidP="004773A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4773A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Incidencias. </w:t>
      </w:r>
    </w:p>
    <w:p w14:paraId="13EE1B93" w14:textId="77777777" w:rsidR="004773AA" w:rsidRPr="004773AA" w:rsidRDefault="004773AA" w:rsidP="004773A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4773A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Diferencias entre SIL, cilindro y panel vertical. </w:t>
      </w:r>
    </w:p>
    <w:p w14:paraId="30A47F8A" w14:textId="77777777" w:rsidR="004773AA" w:rsidRPr="004773AA" w:rsidRDefault="004773AA" w:rsidP="004773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4773A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Esto permitirá crear modelos propios Salvi:</w:t>
      </w:r>
    </w:p>
    <w:p w14:paraId="31BDA042" w14:textId="77777777" w:rsidR="004773AA" w:rsidRPr="004773AA" w:rsidRDefault="004773AA" w:rsidP="004773A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4773A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Factor Senegal urbano. </w:t>
      </w:r>
    </w:p>
    <w:p w14:paraId="52B9D69F" w14:textId="77777777" w:rsidR="004773AA" w:rsidRPr="004773AA" w:rsidRDefault="004773AA" w:rsidP="004773A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4773A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Factor desierto. </w:t>
      </w:r>
    </w:p>
    <w:p w14:paraId="3E6B7903" w14:textId="77777777" w:rsidR="004773AA" w:rsidRPr="004773AA" w:rsidRDefault="004773AA" w:rsidP="004773A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4773A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Factor zona lluviosa. </w:t>
      </w:r>
    </w:p>
    <w:p w14:paraId="3C0E4D78" w14:textId="77777777" w:rsidR="004773AA" w:rsidRPr="004773AA" w:rsidRDefault="004773AA" w:rsidP="004773A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proofErr w:type="gramStart"/>
      <w:r w:rsidRPr="004773A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Factor carretera</w:t>
      </w:r>
      <w:proofErr w:type="gramEnd"/>
      <w:r w:rsidRPr="004773A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interurbana. </w:t>
      </w:r>
    </w:p>
    <w:p w14:paraId="0BBEC538" w14:textId="77777777" w:rsidR="004773AA" w:rsidRPr="004773AA" w:rsidRDefault="004773AA" w:rsidP="004773A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4773A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Factor SIL horizontal. </w:t>
      </w:r>
    </w:p>
    <w:p w14:paraId="30A0B9E8" w14:textId="77777777" w:rsidR="004773AA" w:rsidRPr="004773AA" w:rsidRDefault="004773AA" w:rsidP="004773A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4773A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Factor cilindro vertical. </w:t>
      </w:r>
    </w:p>
    <w:p w14:paraId="2108B47A" w14:textId="77777777" w:rsidR="004773AA" w:rsidRPr="004773AA" w:rsidRDefault="004773AA" w:rsidP="004773A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4773A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Factor doble panel este-oeste. </w:t>
      </w:r>
    </w:p>
    <w:p w14:paraId="660072D3" w14:textId="77777777" w:rsidR="004773AA" w:rsidRPr="004773AA" w:rsidRDefault="004773AA" w:rsidP="004773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4773A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Este aprendizaje será una ventaja competitiva muy importante, porque no dependeremos solo de PVGIS/JRC, sino de datos reales de miles de luminarias Salvi.</w:t>
      </w:r>
    </w:p>
    <w:p w14:paraId="3A4205EF" w14:textId="77777777" w:rsidR="004773AA" w:rsidRPr="004773AA" w:rsidRDefault="004773AA" w:rsidP="004773A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4773A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pict w14:anchorId="2EDD6AEB">
          <v:rect id="_x0000_i1030" style="width:0;height:1.5pt" o:hralign="center" o:hrstd="t" o:hr="t" fillcolor="#a0a0a0" stroked="f"/>
        </w:pict>
      </w:r>
    </w:p>
    <w:p w14:paraId="11EA7047" w14:textId="77777777" w:rsidR="004773AA" w:rsidRPr="004773AA" w:rsidRDefault="004773AA" w:rsidP="004773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</w:pPr>
      <w:r w:rsidRPr="004773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  <w:t>Fase 7 — Optimización avanzada y financiación</w:t>
      </w:r>
    </w:p>
    <w:p w14:paraId="69E20E16" w14:textId="77777777" w:rsidR="004773AA" w:rsidRPr="004773AA" w:rsidRDefault="004773AA" w:rsidP="004773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4773AA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Objetivo:</w:t>
      </w:r>
      <w:r w:rsidRPr="004773A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convertir la herramienta en una plataforma para decisiones de inversión.</w:t>
      </w:r>
    </w:p>
    <w:p w14:paraId="204347F9" w14:textId="77777777" w:rsidR="004773AA" w:rsidRPr="004773AA" w:rsidRDefault="004773AA" w:rsidP="004773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4773A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Incluye:</w:t>
      </w:r>
    </w:p>
    <w:p w14:paraId="502CD719" w14:textId="77777777" w:rsidR="004773AA" w:rsidRPr="004773AA" w:rsidRDefault="004773AA" w:rsidP="004773A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4773A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CAPEX. </w:t>
      </w:r>
    </w:p>
    <w:p w14:paraId="6344CA66" w14:textId="77777777" w:rsidR="004773AA" w:rsidRPr="004773AA" w:rsidRDefault="004773AA" w:rsidP="004773A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4773A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OPEX. </w:t>
      </w:r>
    </w:p>
    <w:p w14:paraId="61158F9B" w14:textId="77777777" w:rsidR="004773AA" w:rsidRPr="004773AA" w:rsidRDefault="004773AA" w:rsidP="004773A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4773A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lastRenderedPageBreak/>
        <w:t xml:space="preserve">TCO 10/15 años. </w:t>
      </w:r>
    </w:p>
    <w:p w14:paraId="1333245F" w14:textId="77777777" w:rsidR="004773AA" w:rsidRPr="004773AA" w:rsidRDefault="004773AA" w:rsidP="004773A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4773A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Coste por km. </w:t>
      </w:r>
    </w:p>
    <w:p w14:paraId="2C071C0A" w14:textId="77777777" w:rsidR="004773AA" w:rsidRPr="004773AA" w:rsidRDefault="004773AA" w:rsidP="004773A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4773A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Coste por punto de luz. </w:t>
      </w:r>
    </w:p>
    <w:p w14:paraId="27CB8912" w14:textId="77777777" w:rsidR="004773AA" w:rsidRPr="004773AA" w:rsidRDefault="004773AA" w:rsidP="004773A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4773A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Sustitución de batería. </w:t>
      </w:r>
    </w:p>
    <w:p w14:paraId="46563E6C" w14:textId="77777777" w:rsidR="004773AA" w:rsidRPr="004773AA" w:rsidRDefault="004773AA" w:rsidP="004773A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4773A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Limpieza. </w:t>
      </w:r>
    </w:p>
    <w:p w14:paraId="75A588A0" w14:textId="77777777" w:rsidR="004773AA" w:rsidRPr="004773AA" w:rsidRDefault="004773AA" w:rsidP="004773A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4773A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Mantenimiento. </w:t>
      </w:r>
    </w:p>
    <w:p w14:paraId="6A7768B2" w14:textId="77777777" w:rsidR="004773AA" w:rsidRPr="004773AA" w:rsidRDefault="004773AA" w:rsidP="004773A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4773A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Ahorro energético. </w:t>
      </w:r>
    </w:p>
    <w:p w14:paraId="01F85733" w14:textId="77777777" w:rsidR="004773AA" w:rsidRPr="004773AA" w:rsidRDefault="004773AA" w:rsidP="004773A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4773A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CO₂ evitado. </w:t>
      </w:r>
    </w:p>
    <w:p w14:paraId="2F35ED89" w14:textId="77777777" w:rsidR="004773AA" w:rsidRPr="004773AA" w:rsidRDefault="004773AA" w:rsidP="004773A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4773A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Comparativa solar/red/híbrido. </w:t>
      </w:r>
    </w:p>
    <w:p w14:paraId="42E6687A" w14:textId="77777777" w:rsidR="004773AA" w:rsidRPr="004773AA" w:rsidRDefault="004773AA" w:rsidP="004773A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4773A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VAN/TIR/</w:t>
      </w:r>
      <w:proofErr w:type="spellStart"/>
      <w:r w:rsidRPr="004773A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payback</w:t>
      </w:r>
      <w:proofErr w:type="spellEnd"/>
      <w:r w:rsidRPr="004773A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. </w:t>
      </w:r>
    </w:p>
    <w:p w14:paraId="1C42FAA5" w14:textId="77777777" w:rsidR="004773AA" w:rsidRPr="004773AA" w:rsidRDefault="004773AA" w:rsidP="004773A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4773A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Escenarios de financiación. </w:t>
      </w:r>
    </w:p>
    <w:p w14:paraId="50965C1D" w14:textId="77777777" w:rsidR="004773AA" w:rsidRPr="004773AA" w:rsidRDefault="004773AA" w:rsidP="004773A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4773A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Análisis para inversores. </w:t>
      </w:r>
    </w:p>
    <w:p w14:paraId="3358AC03" w14:textId="77777777" w:rsidR="004773AA" w:rsidRPr="004773AA" w:rsidRDefault="004773AA" w:rsidP="004773A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4773A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Riesgo técnico del proyecto. </w:t>
      </w:r>
    </w:p>
    <w:p w14:paraId="6BCBC302" w14:textId="77777777" w:rsidR="004773AA" w:rsidRPr="004773AA" w:rsidRDefault="004773AA" w:rsidP="004773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4773A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Esta fase conectaría con la visión más amplia de Salvi Suite: no solo diseñar el alumbrado, sino justificarlo </w:t>
      </w:r>
      <w:proofErr w:type="gramStart"/>
      <w:r w:rsidRPr="004773A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técnicamente y financieramente</w:t>
      </w:r>
      <w:proofErr w:type="gramEnd"/>
      <w:r w:rsidRPr="004773A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.</w:t>
      </w:r>
    </w:p>
    <w:p w14:paraId="03050E5B" w14:textId="77777777" w:rsidR="004773AA" w:rsidRPr="004773AA" w:rsidRDefault="004773AA" w:rsidP="004773A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4773AA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pict w14:anchorId="7F5B845F">
          <v:rect id="_x0000_i1031" style="width:0;height:1.5pt" o:hralign="center" o:hrstd="t" o:hr="t" fillcolor="#a0a0a0" stroked="f"/>
        </w:pict>
      </w:r>
    </w:p>
    <w:p w14:paraId="74045873" w14:textId="77777777" w:rsidR="004773AA" w:rsidRPr="004773AA" w:rsidRDefault="004773AA" w:rsidP="004773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</w:pPr>
      <w:r w:rsidRPr="004773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  <w:t>Resumen simple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2"/>
        <w:gridCol w:w="2473"/>
        <w:gridCol w:w="3788"/>
      </w:tblGrid>
      <w:tr w:rsidR="004773AA" w:rsidRPr="004773AA" w14:paraId="0991F8F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C2381A" w14:textId="77777777" w:rsidR="004773AA" w:rsidRPr="004773AA" w:rsidRDefault="004773AA" w:rsidP="004773A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ES"/>
                <w14:ligatures w14:val="none"/>
              </w:rPr>
            </w:pPr>
            <w:r w:rsidRPr="004773AA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ES"/>
                <w14:ligatures w14:val="none"/>
              </w:rPr>
              <w:t>Fase</w:t>
            </w:r>
          </w:p>
        </w:tc>
        <w:tc>
          <w:tcPr>
            <w:tcW w:w="0" w:type="auto"/>
            <w:vAlign w:val="center"/>
            <w:hideMark/>
          </w:tcPr>
          <w:p w14:paraId="66EF25D2" w14:textId="77777777" w:rsidR="004773AA" w:rsidRPr="004773AA" w:rsidRDefault="004773AA" w:rsidP="004773A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ES"/>
                <w14:ligatures w14:val="none"/>
              </w:rPr>
            </w:pPr>
            <w:r w:rsidRPr="004773AA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ES"/>
                <w14:ligatures w14:val="none"/>
              </w:rPr>
              <w:t>Nombre</w:t>
            </w:r>
          </w:p>
        </w:tc>
        <w:tc>
          <w:tcPr>
            <w:tcW w:w="0" w:type="auto"/>
            <w:vAlign w:val="center"/>
            <w:hideMark/>
          </w:tcPr>
          <w:p w14:paraId="7F8AC419" w14:textId="77777777" w:rsidR="004773AA" w:rsidRPr="004773AA" w:rsidRDefault="004773AA" w:rsidP="004773A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ES"/>
                <w14:ligatures w14:val="none"/>
              </w:rPr>
            </w:pPr>
            <w:r w:rsidRPr="004773AA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ES"/>
                <w14:ligatures w14:val="none"/>
              </w:rPr>
              <w:t>Objetivo</w:t>
            </w:r>
          </w:p>
        </w:tc>
      </w:tr>
      <w:tr w:rsidR="004773AA" w:rsidRPr="004773AA" w14:paraId="0A0A8C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097F70" w14:textId="77777777" w:rsidR="004773AA" w:rsidRPr="004773AA" w:rsidRDefault="004773AA" w:rsidP="004773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4773AA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76AC5C0" w14:textId="77777777" w:rsidR="004773AA" w:rsidRPr="004773AA" w:rsidRDefault="004773AA" w:rsidP="004773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4773AA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Calculadora solar interna</w:t>
            </w:r>
          </w:p>
        </w:tc>
        <w:tc>
          <w:tcPr>
            <w:tcW w:w="0" w:type="auto"/>
            <w:vAlign w:val="center"/>
            <w:hideMark/>
          </w:tcPr>
          <w:p w14:paraId="66313D53" w14:textId="77777777" w:rsidR="004773AA" w:rsidRPr="004773AA" w:rsidRDefault="004773AA" w:rsidP="004773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4773AA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Sustituir Excel + PVGIS manual</w:t>
            </w:r>
          </w:p>
        </w:tc>
      </w:tr>
      <w:tr w:rsidR="004773AA" w:rsidRPr="004773AA" w14:paraId="0A1F42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BE7FD8" w14:textId="77777777" w:rsidR="004773AA" w:rsidRPr="004773AA" w:rsidRDefault="004773AA" w:rsidP="004773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4773AA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43B6906" w14:textId="77777777" w:rsidR="004773AA" w:rsidRPr="004773AA" w:rsidRDefault="004773AA" w:rsidP="004773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4773AA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Integración fotométrica</w:t>
            </w:r>
          </w:p>
        </w:tc>
        <w:tc>
          <w:tcPr>
            <w:tcW w:w="0" w:type="auto"/>
            <w:vAlign w:val="center"/>
            <w:hideMark/>
          </w:tcPr>
          <w:p w14:paraId="4638BFB4" w14:textId="77777777" w:rsidR="004773AA" w:rsidRPr="004773AA" w:rsidRDefault="004773AA" w:rsidP="004773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4773AA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Optimizar luz + energía</w:t>
            </w:r>
          </w:p>
        </w:tc>
      </w:tr>
      <w:tr w:rsidR="004773AA" w:rsidRPr="004773AA" w14:paraId="3FB53E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56113F" w14:textId="77777777" w:rsidR="004773AA" w:rsidRPr="004773AA" w:rsidRDefault="004773AA" w:rsidP="004773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4773AA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CE097B8" w14:textId="77777777" w:rsidR="004773AA" w:rsidRPr="004773AA" w:rsidRDefault="004773AA" w:rsidP="004773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4773AA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Proyecto completo GIS</w:t>
            </w:r>
          </w:p>
        </w:tc>
        <w:tc>
          <w:tcPr>
            <w:tcW w:w="0" w:type="auto"/>
            <w:vAlign w:val="center"/>
            <w:hideMark/>
          </w:tcPr>
          <w:p w14:paraId="0F29552C" w14:textId="77777777" w:rsidR="004773AA" w:rsidRPr="004773AA" w:rsidRDefault="004773AA" w:rsidP="004773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4773AA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Calcular calles/segmentos completos</w:t>
            </w:r>
          </w:p>
        </w:tc>
      </w:tr>
      <w:tr w:rsidR="004773AA" w:rsidRPr="004773AA" w14:paraId="4710E1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3D7C99" w14:textId="77777777" w:rsidR="004773AA" w:rsidRPr="004773AA" w:rsidRDefault="004773AA" w:rsidP="004773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4773AA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7CE1BE83" w14:textId="77777777" w:rsidR="004773AA" w:rsidRPr="004773AA" w:rsidRDefault="004773AA" w:rsidP="004773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4773AA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Configurador / oferta</w:t>
            </w:r>
          </w:p>
        </w:tc>
        <w:tc>
          <w:tcPr>
            <w:tcW w:w="0" w:type="auto"/>
            <w:vAlign w:val="center"/>
            <w:hideMark/>
          </w:tcPr>
          <w:p w14:paraId="7B56ABFC" w14:textId="77777777" w:rsidR="004773AA" w:rsidRPr="004773AA" w:rsidRDefault="004773AA" w:rsidP="004773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4773AA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Convertir cálculo en producto y precio</w:t>
            </w:r>
          </w:p>
        </w:tc>
      </w:tr>
      <w:tr w:rsidR="004773AA" w:rsidRPr="004773AA" w14:paraId="2719EA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9E3415" w14:textId="77777777" w:rsidR="004773AA" w:rsidRPr="004773AA" w:rsidRDefault="004773AA" w:rsidP="004773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4773AA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6940EFAE" w14:textId="77777777" w:rsidR="004773AA" w:rsidRPr="004773AA" w:rsidRDefault="004773AA" w:rsidP="004773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4773AA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Smartec operación</w:t>
            </w:r>
          </w:p>
        </w:tc>
        <w:tc>
          <w:tcPr>
            <w:tcW w:w="0" w:type="auto"/>
            <w:vAlign w:val="center"/>
            <w:hideMark/>
          </w:tcPr>
          <w:p w14:paraId="7B37CF55" w14:textId="77777777" w:rsidR="004773AA" w:rsidRPr="004773AA" w:rsidRDefault="004773AA" w:rsidP="004773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4773AA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Comparar cálculo vs realidad</w:t>
            </w:r>
          </w:p>
        </w:tc>
      </w:tr>
      <w:tr w:rsidR="004773AA" w:rsidRPr="004773AA" w14:paraId="6EEE3E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3351EE" w14:textId="77777777" w:rsidR="004773AA" w:rsidRPr="004773AA" w:rsidRDefault="004773AA" w:rsidP="004773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4773AA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53DACCF5" w14:textId="77777777" w:rsidR="004773AA" w:rsidRPr="004773AA" w:rsidRDefault="004773AA" w:rsidP="004773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4773AA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Aprendizaje Salvi</w:t>
            </w:r>
          </w:p>
        </w:tc>
        <w:tc>
          <w:tcPr>
            <w:tcW w:w="0" w:type="auto"/>
            <w:vAlign w:val="center"/>
            <w:hideMark/>
          </w:tcPr>
          <w:p w14:paraId="0BF5C75F" w14:textId="77777777" w:rsidR="004773AA" w:rsidRPr="004773AA" w:rsidRDefault="004773AA" w:rsidP="004773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4773AA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Mejorar modelos con datos reales</w:t>
            </w:r>
          </w:p>
        </w:tc>
      </w:tr>
      <w:tr w:rsidR="004773AA" w:rsidRPr="004773AA" w14:paraId="393A87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DB27C3" w14:textId="77777777" w:rsidR="004773AA" w:rsidRPr="004773AA" w:rsidRDefault="004773AA" w:rsidP="004773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4773AA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269143AD" w14:textId="77777777" w:rsidR="004773AA" w:rsidRPr="004773AA" w:rsidRDefault="004773AA" w:rsidP="004773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4773AA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Financiera / inversión</w:t>
            </w:r>
          </w:p>
        </w:tc>
        <w:tc>
          <w:tcPr>
            <w:tcW w:w="0" w:type="auto"/>
            <w:vAlign w:val="center"/>
            <w:hideMark/>
          </w:tcPr>
          <w:p w14:paraId="2DDE038A" w14:textId="77777777" w:rsidR="004773AA" w:rsidRPr="004773AA" w:rsidRDefault="004773AA" w:rsidP="004773A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4773AA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TCO, CO₂, financiación y decisión</w:t>
            </w:r>
          </w:p>
        </w:tc>
      </w:tr>
    </w:tbl>
    <w:p w14:paraId="07602169" w14:textId="77777777" w:rsidR="00DA69D7" w:rsidRDefault="00DA69D7"/>
    <w:sectPr w:rsidR="00DA69D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EB4C18"/>
    <w:multiLevelType w:val="multilevel"/>
    <w:tmpl w:val="0150D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D26D7C"/>
    <w:multiLevelType w:val="multilevel"/>
    <w:tmpl w:val="0F7085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2593351"/>
    <w:multiLevelType w:val="multilevel"/>
    <w:tmpl w:val="B03A5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B2B32AD"/>
    <w:multiLevelType w:val="multilevel"/>
    <w:tmpl w:val="AE8EE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82F01C0"/>
    <w:multiLevelType w:val="multilevel"/>
    <w:tmpl w:val="8E9A3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84F0DE6"/>
    <w:multiLevelType w:val="multilevel"/>
    <w:tmpl w:val="D9E00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EFB0F10"/>
    <w:multiLevelType w:val="multilevel"/>
    <w:tmpl w:val="30326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F232ADE"/>
    <w:multiLevelType w:val="multilevel"/>
    <w:tmpl w:val="97307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80988624">
    <w:abstractNumId w:val="0"/>
  </w:num>
  <w:num w:numId="2" w16cid:durableId="2072146556">
    <w:abstractNumId w:val="1"/>
  </w:num>
  <w:num w:numId="3" w16cid:durableId="333806861">
    <w:abstractNumId w:val="4"/>
  </w:num>
  <w:num w:numId="4" w16cid:durableId="1321544812">
    <w:abstractNumId w:val="3"/>
  </w:num>
  <w:num w:numId="5" w16cid:durableId="593130339">
    <w:abstractNumId w:val="5"/>
  </w:num>
  <w:num w:numId="6" w16cid:durableId="173496464">
    <w:abstractNumId w:val="7"/>
  </w:num>
  <w:num w:numId="7" w16cid:durableId="1951231618">
    <w:abstractNumId w:val="6"/>
  </w:num>
  <w:num w:numId="8" w16cid:durableId="198812685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73AA"/>
    <w:rsid w:val="004773AA"/>
    <w:rsid w:val="0059657C"/>
    <w:rsid w:val="00765339"/>
    <w:rsid w:val="00A110BB"/>
    <w:rsid w:val="00DA69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7FE227"/>
  <w15:chartTrackingRefBased/>
  <w15:docId w15:val="{660BB5C8-BC23-4578-96A6-D77DAB4B7D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773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773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773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773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773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773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773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773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773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773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773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773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773A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773A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773A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773A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773A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773A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773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773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773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773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773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773A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773A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773A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773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773A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773A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1001</Words>
  <Characters>5507</Characters>
  <Application>Microsoft Office Word</Application>
  <DocSecurity>0</DocSecurity>
  <Lines>45</Lines>
  <Paragraphs>12</Paragraphs>
  <ScaleCrop>false</ScaleCrop>
  <Company/>
  <LinksUpToDate>false</LinksUpToDate>
  <CharactersWithSpaces>6496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Javier Elizalde</dc:creator>
  <cp:keywords/>
  <dc:description/>
  <cp:lastModifiedBy>Javier Elizalde</cp:lastModifiedBy>
  <cp:revision>1</cp:revision>
  <dcterms:created xsi:type="dcterms:W3CDTF">2026-07-09T17:33:00Z</dcterms:created>
  <dcterms:modified xsi:type="dcterms:W3CDTF">2026-07-09T17:35:00Z</dcterms:modified>
</cp:coreProperties>
</file>