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6240" w14:textId="77777777" w:rsidR="001A195B" w:rsidRDefault="001A195B">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Style w:val="a"/>
        <w:tblW w:w="104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5245"/>
        <w:gridCol w:w="2398"/>
      </w:tblGrid>
      <w:tr w:rsidR="001A195B" w14:paraId="69174052" w14:textId="77777777">
        <w:trPr>
          <w:trHeight w:val="332"/>
        </w:trPr>
        <w:tc>
          <w:tcPr>
            <w:tcW w:w="2830" w:type="dxa"/>
            <w:vMerge w:val="restart"/>
            <w:vAlign w:val="center"/>
          </w:tcPr>
          <w:p w14:paraId="60320F82" w14:textId="77777777" w:rsidR="001A195B" w:rsidRDefault="00BD5A4A">
            <w:pPr>
              <w:pBdr>
                <w:top w:val="nil"/>
                <w:left w:val="nil"/>
                <w:bottom w:val="nil"/>
                <w:right w:val="nil"/>
                <w:between w:val="nil"/>
              </w:pBdr>
              <w:tabs>
                <w:tab w:val="center" w:pos="4252"/>
                <w:tab w:val="right" w:pos="8504"/>
              </w:tabs>
              <w:ind w:right="360" w:hanging="2"/>
              <w:jc w:val="center"/>
              <w:rPr>
                <w:color w:val="000000"/>
              </w:rPr>
            </w:pPr>
            <w:r>
              <w:rPr>
                <w:rFonts w:ascii="Tahoma" w:eastAsia="Tahoma" w:hAnsi="Tahoma" w:cs="Tahoma"/>
                <w:noProof/>
              </w:rPr>
              <w:drawing>
                <wp:inline distT="0" distB="0" distL="0" distR="0" wp14:anchorId="6FBDE24B" wp14:editId="629F4FA7">
                  <wp:extent cx="1534376" cy="4313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534376" cy="431305"/>
                          </a:xfrm>
                          <a:prstGeom prst="rect">
                            <a:avLst/>
                          </a:prstGeom>
                          <a:ln/>
                        </pic:spPr>
                      </pic:pic>
                    </a:graphicData>
                  </a:graphic>
                </wp:inline>
              </w:drawing>
            </w:r>
          </w:p>
        </w:tc>
        <w:tc>
          <w:tcPr>
            <w:tcW w:w="5245" w:type="dxa"/>
            <w:vMerge w:val="restart"/>
            <w:vAlign w:val="center"/>
          </w:tcPr>
          <w:p w14:paraId="7B89DB65" w14:textId="77777777" w:rsidR="001A195B" w:rsidRDefault="00BD5A4A">
            <w:pPr>
              <w:pBdr>
                <w:top w:val="nil"/>
                <w:left w:val="nil"/>
                <w:bottom w:val="nil"/>
                <w:right w:val="nil"/>
                <w:between w:val="nil"/>
              </w:pBdr>
              <w:tabs>
                <w:tab w:val="center" w:pos="4252"/>
                <w:tab w:val="right" w:pos="8504"/>
              </w:tabs>
              <w:ind w:hanging="2"/>
              <w:jc w:val="center"/>
              <w:rPr>
                <w:rFonts w:ascii="Cambria" w:eastAsia="Cambria" w:hAnsi="Cambria" w:cs="Cambria"/>
                <w:b/>
                <w:bCs/>
                <w:color w:val="000000"/>
                <w:sz w:val="26"/>
                <w:szCs w:val="26"/>
              </w:rPr>
            </w:pPr>
            <w:r>
              <w:rPr>
                <w:rFonts w:ascii="Cambria" w:eastAsia="Cambria" w:hAnsi="Cambria" w:cs="Cambria"/>
                <w:b/>
                <w:bCs/>
                <w:color w:val="000000"/>
                <w:sz w:val="24"/>
                <w:szCs w:val="24"/>
              </w:rPr>
              <w:t>Facultad de Ingeniería y Ciencias Básicas</w:t>
            </w:r>
          </w:p>
          <w:p w14:paraId="72B2A47B" w14:textId="77777777" w:rsidR="001A195B" w:rsidRDefault="00BD5A4A">
            <w:pPr>
              <w:pBdr>
                <w:top w:val="nil"/>
                <w:left w:val="nil"/>
                <w:bottom w:val="nil"/>
                <w:right w:val="nil"/>
                <w:between w:val="nil"/>
              </w:pBdr>
              <w:tabs>
                <w:tab w:val="center" w:pos="4252"/>
                <w:tab w:val="right" w:pos="8504"/>
              </w:tabs>
              <w:ind w:left="1" w:hanging="3"/>
              <w:jc w:val="center"/>
              <w:rPr>
                <w:rFonts w:ascii="Bahnschrift Condensed" w:eastAsia="Bahnschrift Condensed" w:hAnsi="Bahnschrift Condensed" w:cs="Bahnschrift Condensed"/>
                <w:color w:val="000000"/>
                <w:sz w:val="26"/>
                <w:szCs w:val="26"/>
              </w:rPr>
            </w:pPr>
            <w:r>
              <w:rPr>
                <w:rFonts w:ascii="Bahnschrift Condensed" w:eastAsia="Bahnschrift Condensed" w:hAnsi="Bahnschrift Condensed" w:cs="Bahnschrift Condensed"/>
                <w:color w:val="000000"/>
                <w:sz w:val="32"/>
                <w:szCs w:val="32"/>
              </w:rPr>
              <w:t>Programa de Ingeniería de Sistemas</w:t>
            </w:r>
          </w:p>
        </w:tc>
        <w:tc>
          <w:tcPr>
            <w:tcW w:w="2398" w:type="dxa"/>
            <w:vAlign w:val="center"/>
          </w:tcPr>
          <w:p w14:paraId="4A5CE703" w14:textId="77777777" w:rsidR="001A195B" w:rsidRDefault="00BD5A4A">
            <w:pPr>
              <w:pBdr>
                <w:top w:val="nil"/>
                <w:left w:val="nil"/>
                <w:bottom w:val="nil"/>
                <w:right w:val="nil"/>
                <w:between w:val="nil"/>
              </w:pBdr>
              <w:tabs>
                <w:tab w:val="center" w:pos="4252"/>
                <w:tab w:val="right" w:pos="8504"/>
              </w:tabs>
              <w:ind w:hanging="2"/>
              <w:jc w:val="center"/>
              <w:rPr>
                <w:color w:val="000000"/>
              </w:rPr>
            </w:pPr>
            <w:r>
              <w:rPr>
                <w:color w:val="000000"/>
              </w:rPr>
              <w:t>Arquitectura de Sistemas I</w:t>
            </w:r>
          </w:p>
        </w:tc>
      </w:tr>
      <w:tr w:rsidR="001A195B" w14:paraId="6EE7F354" w14:textId="77777777">
        <w:trPr>
          <w:trHeight w:val="360"/>
        </w:trPr>
        <w:tc>
          <w:tcPr>
            <w:tcW w:w="2830" w:type="dxa"/>
            <w:vMerge/>
            <w:vAlign w:val="center"/>
          </w:tcPr>
          <w:p w14:paraId="3C0B68A6" w14:textId="77777777" w:rsidR="001A195B" w:rsidRDefault="001A195B">
            <w:pPr>
              <w:widowControl w:val="0"/>
              <w:pBdr>
                <w:top w:val="nil"/>
                <w:left w:val="nil"/>
                <w:bottom w:val="nil"/>
                <w:right w:val="nil"/>
                <w:between w:val="nil"/>
              </w:pBdr>
              <w:spacing w:line="276" w:lineRule="auto"/>
              <w:ind w:firstLine="0"/>
              <w:rPr>
                <w:color w:val="000000"/>
              </w:rPr>
            </w:pPr>
          </w:p>
        </w:tc>
        <w:tc>
          <w:tcPr>
            <w:tcW w:w="5245" w:type="dxa"/>
            <w:vMerge/>
            <w:vAlign w:val="center"/>
          </w:tcPr>
          <w:p w14:paraId="1CBA807F" w14:textId="77777777" w:rsidR="001A195B" w:rsidRDefault="001A195B">
            <w:pPr>
              <w:widowControl w:val="0"/>
              <w:pBdr>
                <w:top w:val="nil"/>
                <w:left w:val="nil"/>
                <w:bottom w:val="nil"/>
                <w:right w:val="nil"/>
                <w:between w:val="nil"/>
              </w:pBdr>
              <w:spacing w:line="276" w:lineRule="auto"/>
              <w:ind w:firstLine="0"/>
              <w:rPr>
                <w:color w:val="000000"/>
              </w:rPr>
            </w:pPr>
          </w:p>
        </w:tc>
        <w:tc>
          <w:tcPr>
            <w:tcW w:w="2398" w:type="dxa"/>
            <w:vAlign w:val="center"/>
          </w:tcPr>
          <w:p w14:paraId="39E059F6" w14:textId="77777777" w:rsidR="001A195B" w:rsidRDefault="00BD5A4A">
            <w:pPr>
              <w:pBdr>
                <w:top w:val="nil"/>
                <w:left w:val="nil"/>
                <w:bottom w:val="nil"/>
                <w:right w:val="nil"/>
                <w:between w:val="nil"/>
              </w:pBdr>
              <w:tabs>
                <w:tab w:val="center" w:pos="4252"/>
                <w:tab w:val="right" w:pos="8504"/>
              </w:tabs>
              <w:ind w:hanging="2"/>
              <w:jc w:val="center"/>
              <w:rPr>
                <w:color w:val="000000"/>
              </w:rPr>
            </w:pPr>
            <w:r>
              <w:rPr>
                <w:color w:val="000000"/>
              </w:rPr>
              <w:t>Arq. 3 Capas - Spring</w:t>
            </w:r>
          </w:p>
        </w:tc>
      </w:tr>
      <w:tr w:rsidR="001A195B" w14:paraId="65C51E3D" w14:textId="77777777">
        <w:trPr>
          <w:trHeight w:val="360"/>
        </w:trPr>
        <w:tc>
          <w:tcPr>
            <w:tcW w:w="2830" w:type="dxa"/>
            <w:vAlign w:val="center"/>
          </w:tcPr>
          <w:p w14:paraId="536EC9DC" w14:textId="77777777" w:rsidR="001A195B" w:rsidRDefault="00BD5A4A">
            <w:pPr>
              <w:ind w:hanging="2"/>
            </w:pPr>
            <w:r>
              <w:t>Cód:</w:t>
            </w:r>
          </w:p>
        </w:tc>
        <w:tc>
          <w:tcPr>
            <w:tcW w:w="5245" w:type="dxa"/>
            <w:vAlign w:val="center"/>
          </w:tcPr>
          <w:p w14:paraId="5C42EFEF" w14:textId="77777777" w:rsidR="001A195B" w:rsidRDefault="00BD5A4A">
            <w:pPr>
              <w:ind w:hanging="2"/>
            </w:pPr>
            <w:r>
              <w:t>Est:</w:t>
            </w:r>
          </w:p>
        </w:tc>
        <w:tc>
          <w:tcPr>
            <w:tcW w:w="2398" w:type="dxa"/>
            <w:vAlign w:val="center"/>
          </w:tcPr>
          <w:p w14:paraId="0EFB9D10" w14:textId="77777777" w:rsidR="001A195B" w:rsidRDefault="00BD5A4A">
            <w:pPr>
              <w:pBdr>
                <w:top w:val="nil"/>
                <w:left w:val="nil"/>
                <w:bottom w:val="nil"/>
                <w:right w:val="nil"/>
                <w:between w:val="nil"/>
              </w:pBdr>
              <w:tabs>
                <w:tab w:val="center" w:pos="4252"/>
                <w:tab w:val="right" w:pos="8504"/>
              </w:tabs>
              <w:ind w:hanging="2"/>
              <w:jc w:val="center"/>
              <w:rPr>
                <w:color w:val="000000"/>
              </w:rPr>
            </w:pPr>
            <w:r>
              <w:rPr>
                <w:color w:val="000000"/>
              </w:rPr>
              <w:t>Segundo corte 2026-</w:t>
            </w:r>
            <w:r>
              <w:t>2</w:t>
            </w:r>
            <w:r>
              <w:rPr>
                <w:color w:val="000000"/>
              </w:rPr>
              <w:t>S</w:t>
            </w:r>
          </w:p>
        </w:tc>
      </w:tr>
    </w:tbl>
    <w:p w14:paraId="5626098A" w14:textId="77777777" w:rsidR="001A195B" w:rsidRDefault="001A195B">
      <w:pPr>
        <w:ind w:hanging="2"/>
        <w:jc w:val="both"/>
        <w:rPr>
          <w:rFonts w:ascii="Tahoma" w:eastAsia="Tahoma" w:hAnsi="Tahoma" w:cs="Tahoma"/>
        </w:rPr>
      </w:pPr>
    </w:p>
    <w:p w14:paraId="0C48C4E2" w14:textId="77777777" w:rsidR="001A195B" w:rsidRDefault="001A195B">
      <w:pPr>
        <w:ind w:hanging="2"/>
        <w:jc w:val="both"/>
        <w:rPr>
          <w:rFonts w:ascii="Tahoma" w:eastAsia="Tahoma" w:hAnsi="Tahoma" w:cs="Tahoma"/>
        </w:rPr>
      </w:pPr>
    </w:p>
    <w:p w14:paraId="5EB5CC18" w14:textId="5EA6317C" w:rsidR="001A195B" w:rsidRDefault="00BD5A4A">
      <w:pPr>
        <w:pBdr>
          <w:top w:val="nil"/>
          <w:left w:val="nil"/>
          <w:bottom w:val="single" w:sz="4" w:space="1" w:color="000000"/>
          <w:right w:val="nil"/>
          <w:between w:val="nil"/>
        </w:pBdr>
        <w:shd w:val="clear" w:color="auto" w:fill="4F6228"/>
        <w:ind w:left="1" w:hanging="3"/>
        <w:rPr>
          <w:rFonts w:ascii="Georgia" w:eastAsia="Georgia" w:hAnsi="Georgia" w:cs="Georgia"/>
          <w:color w:val="FFFFFF"/>
          <w:sz w:val="28"/>
          <w:szCs w:val="28"/>
        </w:rPr>
      </w:pPr>
      <w:r>
        <w:rPr>
          <w:rFonts w:ascii="Georgia" w:eastAsia="Georgia" w:hAnsi="Georgia" w:cs="Georgia"/>
          <w:color w:val="FFFFFF"/>
          <w:sz w:val="28"/>
          <w:szCs w:val="28"/>
        </w:rPr>
        <w:t xml:space="preserve">Lab #1 – Proyecto </w:t>
      </w:r>
      <w:r w:rsidR="0036463A">
        <w:rPr>
          <w:rFonts w:ascii="Georgia" w:eastAsia="Georgia" w:hAnsi="Georgia" w:cs="Georgia"/>
          <w:color w:val="FFFFFF"/>
          <w:sz w:val="28"/>
          <w:szCs w:val="28"/>
        </w:rPr>
        <w:t>gabinete de abogados [Arq. 3 capas]</w:t>
      </w:r>
    </w:p>
    <w:p w14:paraId="7F63A52F" w14:textId="77777777" w:rsidR="001A195B" w:rsidRDefault="001A195B">
      <w:pPr>
        <w:ind w:hanging="2"/>
        <w:jc w:val="both"/>
        <w:rPr>
          <w:rFonts w:ascii="Tahoma" w:eastAsia="Tahoma" w:hAnsi="Tahoma" w:cs="Tahoma"/>
          <w:sz w:val="22"/>
          <w:szCs w:val="22"/>
        </w:rPr>
      </w:pPr>
    </w:p>
    <w:p w14:paraId="2CC4EE91" w14:textId="77777777"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Introducción</w:t>
      </w:r>
    </w:p>
    <w:p w14:paraId="52B170D4"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En este laboratorio se diseña e implementa una aplicación web para un gabinete de abogados que permite registrar sus clientes, sus abogados y los asuntos (expedientes) que se tramitan. La solución se construye sobre el proyecto Spring Boot ciclo3back, extendiéndolo con el nuevo dominio del problema y organizándolo según el estilo de arquitectura en tres capas.</w:t>
      </w:r>
    </w:p>
    <w:p w14:paraId="33A6CFBA"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La arquitectura en tres capas separa la aplicación en: (1) capa de presentación, que recibe las peticiones HTTP y muestra la información al usuario; (2) capa de negocio (servicios), donde viven las reglas del gabinete; y (3) capa de persistencia, que accede a la base de datos. Cada capa solo se comunica con la inmediatamente inferior, lo que reduce el acoplamiento, facilita las pruebas y permite cambiar una capa (por ejemplo, el motor de base de datos) sin afectar a las demás.</w:t>
      </w:r>
    </w:p>
    <w:p w14:paraId="2B235E91" w14:textId="77777777" w:rsidR="0036463A" w:rsidRPr="0036463A" w:rsidRDefault="0036463A" w:rsidP="0036463A">
      <w:pPr>
        <w:spacing w:after="120" w:line="360" w:lineRule="auto"/>
        <w:ind w:firstLine="0"/>
        <w:jc w:val="both"/>
        <w:rPr>
          <w:rFonts w:eastAsia="Tahoma"/>
          <w:sz w:val="24"/>
          <w:szCs w:val="22"/>
        </w:rPr>
      </w:pPr>
      <w:r w:rsidRPr="0036463A">
        <w:rPr>
          <w:rFonts w:eastAsia="Tahoma"/>
          <w:b/>
          <w:sz w:val="24"/>
          <w:szCs w:val="22"/>
        </w:rPr>
        <w:t xml:space="preserve">Tecnologías: </w:t>
      </w:r>
      <w:r w:rsidRPr="0036463A">
        <w:rPr>
          <w:rFonts w:eastAsia="Tahoma"/>
          <w:sz w:val="24"/>
          <w:szCs w:val="22"/>
        </w:rPr>
        <w:t>Java 8, Spring Boot 2.5 (Spring Web, Spring Data JPA, Bean Validation), Hibernate, MySQL 8 (producción) y H2 en memoria (pruebas), JUnit 5 + MockMvc, y un cliente web en HTML/CSS/JavaScript (fetch API).</w:t>
      </w:r>
    </w:p>
    <w:p w14:paraId="02154BE2" w14:textId="217BF2EE" w:rsidR="001A195B" w:rsidRPr="0036463A" w:rsidRDefault="001A195B" w:rsidP="0036463A">
      <w:pPr>
        <w:spacing w:after="120" w:line="360" w:lineRule="auto"/>
        <w:ind w:firstLine="0"/>
        <w:jc w:val="both"/>
        <w:rPr>
          <w:rFonts w:eastAsia="Tahoma"/>
          <w:sz w:val="24"/>
          <w:szCs w:val="22"/>
        </w:rPr>
      </w:pPr>
    </w:p>
    <w:p w14:paraId="060CE124" w14:textId="77777777"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El mundo del problema</w:t>
      </w:r>
    </w:p>
    <w:p w14:paraId="411715E8" w14:textId="77777777" w:rsidR="001A195B" w:rsidRDefault="00BD5A4A">
      <w:pPr>
        <w:spacing w:line="360" w:lineRule="auto"/>
        <w:ind w:hanging="2"/>
        <w:jc w:val="both"/>
        <w:rPr>
          <w:sz w:val="24"/>
          <w:szCs w:val="24"/>
        </w:rPr>
      </w:pPr>
      <w:r>
        <w:rPr>
          <w:sz w:val="24"/>
          <w:szCs w:val="24"/>
        </w:rPr>
        <w:t xml:space="preserve">Se quiere diseñar una aplicación que permita registrar la información sobre los asuntos que lleva un gabinete de abogados. Cada asunto tiene un número de expediente que lo identifica, y corresponde a un solo cliente. Del asunto se debe almacenar el período (fecha de inicio y fecha de archivo o finalización), su estado (en trámite, archivado, etc.), así como los datos personales del cliente al que pertenece (Id, nombre, dirección, etc.). Algunos asuntos son llevados por uno o varios abogados, de los que nos </w:t>
      </w:r>
      <w:r>
        <w:rPr>
          <w:sz w:val="24"/>
          <w:szCs w:val="24"/>
        </w:rPr>
        <w:t>interesa también los datos personales</w:t>
      </w:r>
    </w:p>
    <w:p w14:paraId="33C5234B" w14:textId="77777777" w:rsidR="0036463A" w:rsidRPr="0036463A" w:rsidRDefault="0036463A" w:rsidP="0036463A">
      <w:pPr>
        <w:spacing w:after="120" w:line="360" w:lineRule="auto"/>
        <w:ind w:firstLine="0"/>
        <w:jc w:val="both"/>
        <w:rPr>
          <w:rFonts w:eastAsia="Tahoma"/>
          <w:bCs/>
          <w:sz w:val="24"/>
          <w:szCs w:val="22"/>
        </w:rPr>
      </w:pPr>
      <w:r w:rsidRPr="0036463A">
        <w:rPr>
          <w:rFonts w:eastAsia="Tahoma"/>
          <w:bCs/>
          <w:sz w:val="24"/>
          <w:szCs w:val="22"/>
        </w:rPr>
        <w:t>Del enunciado se identifican tres entidades y dos relaciones:</w:t>
      </w:r>
    </w:p>
    <w:p w14:paraId="51D1AB12" w14:textId="77777777" w:rsidR="0036463A" w:rsidRPr="0036463A" w:rsidRDefault="0036463A" w:rsidP="0036463A">
      <w:pPr>
        <w:pStyle w:val="Prrafodelista"/>
        <w:numPr>
          <w:ilvl w:val="0"/>
          <w:numId w:val="2"/>
        </w:numPr>
        <w:spacing w:after="40" w:line="360" w:lineRule="auto"/>
        <w:jc w:val="both"/>
        <w:rPr>
          <w:rFonts w:eastAsia="Tahoma"/>
          <w:bCs/>
          <w:sz w:val="24"/>
          <w:szCs w:val="22"/>
        </w:rPr>
      </w:pPr>
      <w:r w:rsidRPr="0036463A">
        <w:rPr>
          <w:rFonts w:eastAsia="Tahoma"/>
          <w:b/>
          <w:bCs/>
          <w:sz w:val="24"/>
          <w:szCs w:val="22"/>
        </w:rPr>
        <w:t xml:space="preserve">Cliente: </w:t>
      </w:r>
      <w:r w:rsidRPr="0036463A">
        <w:rPr>
          <w:rFonts w:eastAsia="Tahoma"/>
          <w:bCs/>
          <w:sz w:val="24"/>
          <w:szCs w:val="22"/>
        </w:rPr>
        <w:t>persona o empresa a la que pertenece el asunto (identificación, nombre, dirección, teléfono y correo).</w:t>
      </w:r>
    </w:p>
    <w:p w14:paraId="3FC06A63" w14:textId="77777777" w:rsidR="0036463A" w:rsidRPr="0036463A" w:rsidRDefault="0036463A" w:rsidP="0036463A">
      <w:pPr>
        <w:pStyle w:val="Prrafodelista"/>
        <w:numPr>
          <w:ilvl w:val="0"/>
          <w:numId w:val="2"/>
        </w:numPr>
        <w:spacing w:after="40" w:line="360" w:lineRule="auto"/>
        <w:jc w:val="both"/>
        <w:rPr>
          <w:rFonts w:eastAsia="Tahoma"/>
          <w:bCs/>
          <w:sz w:val="24"/>
          <w:szCs w:val="22"/>
        </w:rPr>
      </w:pPr>
      <w:r w:rsidRPr="0036463A">
        <w:rPr>
          <w:rFonts w:eastAsia="Tahoma"/>
          <w:b/>
          <w:bCs/>
          <w:sz w:val="24"/>
          <w:szCs w:val="22"/>
        </w:rPr>
        <w:t xml:space="preserve">Abogado: </w:t>
      </w:r>
      <w:r w:rsidRPr="0036463A">
        <w:rPr>
          <w:rFonts w:eastAsia="Tahoma"/>
          <w:bCs/>
          <w:sz w:val="24"/>
          <w:szCs w:val="22"/>
        </w:rPr>
        <w:t>profesional del gabinete (identificación, tarjeta profesional, nombre, dirección, teléfono y correo).</w:t>
      </w:r>
    </w:p>
    <w:p w14:paraId="663FA16A" w14:textId="77777777" w:rsidR="0036463A" w:rsidRPr="0036463A" w:rsidRDefault="0036463A" w:rsidP="0036463A">
      <w:pPr>
        <w:pStyle w:val="Prrafodelista"/>
        <w:numPr>
          <w:ilvl w:val="0"/>
          <w:numId w:val="2"/>
        </w:numPr>
        <w:spacing w:after="40" w:line="360" w:lineRule="auto"/>
        <w:jc w:val="both"/>
        <w:rPr>
          <w:rFonts w:eastAsia="Tahoma"/>
          <w:bCs/>
          <w:sz w:val="24"/>
          <w:szCs w:val="22"/>
        </w:rPr>
      </w:pPr>
      <w:r w:rsidRPr="0036463A">
        <w:rPr>
          <w:rFonts w:eastAsia="Tahoma"/>
          <w:b/>
          <w:bCs/>
          <w:sz w:val="24"/>
          <w:szCs w:val="22"/>
        </w:rPr>
        <w:lastRenderedPageBreak/>
        <w:t xml:space="preserve">Asunto: </w:t>
      </w:r>
      <w:r w:rsidRPr="0036463A">
        <w:rPr>
          <w:rFonts w:eastAsia="Tahoma"/>
          <w:bCs/>
          <w:sz w:val="24"/>
          <w:szCs w:val="22"/>
        </w:rPr>
        <w:t>identificado por su número de expediente; guarda el período (fecha de inicio y fecha de archivo) y el estado (en trámite, suspendido, archivado o finalizado).</w:t>
      </w:r>
    </w:p>
    <w:p w14:paraId="0DEDA0A1" w14:textId="77777777" w:rsidR="0036463A" w:rsidRPr="0036463A" w:rsidRDefault="0036463A" w:rsidP="0036463A">
      <w:pPr>
        <w:pStyle w:val="Prrafodelista"/>
        <w:numPr>
          <w:ilvl w:val="0"/>
          <w:numId w:val="2"/>
        </w:numPr>
        <w:spacing w:after="40" w:line="360" w:lineRule="auto"/>
        <w:jc w:val="both"/>
        <w:rPr>
          <w:rFonts w:eastAsia="Tahoma"/>
          <w:bCs/>
          <w:sz w:val="24"/>
          <w:szCs w:val="22"/>
        </w:rPr>
      </w:pPr>
      <w:r w:rsidRPr="0036463A">
        <w:rPr>
          <w:rFonts w:eastAsia="Tahoma"/>
          <w:b/>
          <w:bCs/>
          <w:sz w:val="24"/>
          <w:szCs w:val="22"/>
        </w:rPr>
        <w:t xml:space="preserve">Cliente – Asunto (1 : N): </w:t>
      </w:r>
      <w:r w:rsidRPr="0036463A">
        <w:rPr>
          <w:rFonts w:eastAsia="Tahoma"/>
          <w:bCs/>
          <w:sz w:val="24"/>
          <w:szCs w:val="22"/>
        </w:rPr>
        <w:t>cada asunto corresponde a un solo cliente y un cliente puede tener varios asuntos.</w:t>
      </w:r>
    </w:p>
    <w:p w14:paraId="5CFFC5EC" w14:textId="77777777" w:rsidR="0036463A" w:rsidRPr="0036463A" w:rsidRDefault="0036463A" w:rsidP="0036463A">
      <w:pPr>
        <w:pStyle w:val="Prrafodelista"/>
        <w:numPr>
          <w:ilvl w:val="0"/>
          <w:numId w:val="2"/>
        </w:numPr>
        <w:spacing w:after="40" w:line="360" w:lineRule="auto"/>
        <w:jc w:val="both"/>
        <w:rPr>
          <w:rFonts w:eastAsia="Tahoma"/>
          <w:bCs/>
          <w:sz w:val="24"/>
          <w:szCs w:val="22"/>
        </w:rPr>
      </w:pPr>
      <w:r w:rsidRPr="0036463A">
        <w:rPr>
          <w:rFonts w:eastAsia="Tahoma"/>
          <w:b/>
          <w:bCs/>
          <w:sz w:val="24"/>
          <w:szCs w:val="22"/>
        </w:rPr>
        <w:t xml:space="preserve">Asunto – Abogado (N : M): </w:t>
      </w:r>
      <w:r w:rsidRPr="0036463A">
        <w:rPr>
          <w:rFonts w:eastAsia="Tahoma"/>
          <w:bCs/>
          <w:sz w:val="24"/>
          <w:szCs w:val="22"/>
        </w:rPr>
        <w:t>un asunto puede ser llevado por ninguno, uno o varios abogados, y un abogado puede llevar varios asuntos.</w:t>
      </w:r>
    </w:p>
    <w:p w14:paraId="5EB72B51" w14:textId="2B11F09E" w:rsidR="001A195B" w:rsidRPr="00811FF3" w:rsidRDefault="00DA30AA" w:rsidP="00811FF3">
      <w:pPr>
        <w:pStyle w:val="Prrafodelista"/>
        <w:numPr>
          <w:ilvl w:val="0"/>
          <w:numId w:val="2"/>
        </w:numPr>
        <w:spacing w:after="40" w:line="360" w:lineRule="auto"/>
        <w:jc w:val="both"/>
        <w:rPr>
          <w:rFonts w:eastAsia="Tahoma"/>
          <w:bCs/>
          <w:sz w:val="24"/>
          <w:szCs w:val="22"/>
        </w:rPr>
      </w:pPr>
      <w:r w:rsidRPr="00811FF3">
        <w:rPr>
          <w:rFonts w:eastAsia="Tahoma"/>
          <w:b/>
          <w:bCs/>
          <w:sz w:val="24"/>
          <w:szCs w:val="22"/>
        </w:rPr>
        <w:t>Abogado – Usuario (1 : 0..1):</w:t>
      </w:r>
      <w:r w:rsidRPr="00811FF3">
        <w:rPr>
          <w:rFonts w:eastAsia="Tahoma"/>
          <w:bCs/>
          <w:sz w:val="24"/>
          <w:szCs w:val="22"/>
        </w:rPr>
        <w:t xml:space="preserve"> un abogado puede tener una cuenta para entrar al sistema (tabla usuarios del proyecto base); cada cuenta pertenece como máximo a un abogado.</w:t>
      </w:r>
    </w:p>
    <w:p w14:paraId="7B8CAEC2" w14:textId="77777777" w:rsidR="00DA30AA" w:rsidRPr="0036463A" w:rsidRDefault="00DA30AA" w:rsidP="0036463A">
      <w:pPr>
        <w:spacing w:after="120" w:line="360" w:lineRule="auto"/>
        <w:ind w:firstLine="0"/>
        <w:jc w:val="both"/>
        <w:rPr>
          <w:rFonts w:eastAsia="Tahoma"/>
          <w:bCs/>
          <w:sz w:val="24"/>
          <w:szCs w:val="22"/>
        </w:rPr>
      </w:pPr>
    </w:p>
    <w:p w14:paraId="3405BCDC" w14:textId="77777777"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Requerimientos</w:t>
      </w:r>
    </w:p>
    <w:p w14:paraId="2B020E6F" w14:textId="77777777" w:rsidR="0036463A" w:rsidRPr="0036463A" w:rsidRDefault="0036463A" w:rsidP="0036463A">
      <w:pPr>
        <w:keepNext/>
        <w:spacing w:before="120" w:after="120" w:line="360" w:lineRule="auto"/>
        <w:ind w:firstLine="0"/>
        <w:rPr>
          <w:b/>
          <w:sz w:val="24"/>
        </w:rPr>
      </w:pPr>
      <w:r w:rsidRPr="0036463A">
        <w:rPr>
          <w:b/>
          <w:sz w:val="24"/>
        </w:rPr>
        <w:t>Requerimientos funcionales</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1000"/>
        <w:gridCol w:w="3000"/>
        <w:gridCol w:w="6260"/>
      </w:tblGrid>
      <w:tr w:rsidR="0036463A" w:rsidRPr="0036463A" w14:paraId="57ED8EB2" w14:textId="77777777" w:rsidTr="0036463A">
        <w:trPr>
          <w:tblHeader/>
        </w:trPr>
        <w:tc>
          <w:tcPr>
            <w:tcW w:w="1000" w:type="dxa"/>
            <w:shd w:val="clear" w:color="auto" w:fill="28624F"/>
          </w:tcPr>
          <w:p w14:paraId="1C2CE1D9" w14:textId="2C8463E5" w:rsidR="0036463A" w:rsidRPr="0036463A" w:rsidRDefault="0036463A" w:rsidP="0036463A">
            <w:pPr>
              <w:ind w:firstLine="0"/>
              <w:rPr>
                <w:b/>
                <w:color w:val="FFFFFF"/>
              </w:rPr>
            </w:pPr>
            <w:r w:rsidRPr="0036463A">
              <w:rPr>
                <w:b/>
                <w:color w:val="FFFFFF"/>
              </w:rPr>
              <w:t>ID</w:t>
            </w:r>
          </w:p>
        </w:tc>
        <w:tc>
          <w:tcPr>
            <w:tcW w:w="3000" w:type="dxa"/>
            <w:shd w:val="clear" w:color="auto" w:fill="28624F"/>
          </w:tcPr>
          <w:p w14:paraId="00E0F157" w14:textId="6DF90C00" w:rsidR="0036463A" w:rsidRPr="0036463A" w:rsidRDefault="0036463A" w:rsidP="0036463A">
            <w:pPr>
              <w:ind w:firstLine="0"/>
              <w:rPr>
                <w:b/>
                <w:color w:val="FFFFFF"/>
              </w:rPr>
            </w:pPr>
            <w:r w:rsidRPr="0036463A">
              <w:rPr>
                <w:b/>
                <w:color w:val="FFFFFF"/>
              </w:rPr>
              <w:t>Requerimiento</w:t>
            </w:r>
          </w:p>
        </w:tc>
        <w:tc>
          <w:tcPr>
            <w:tcW w:w="6260" w:type="dxa"/>
            <w:shd w:val="clear" w:color="auto" w:fill="28624F"/>
          </w:tcPr>
          <w:p w14:paraId="5097503A" w14:textId="064E449B" w:rsidR="0036463A" w:rsidRPr="0036463A" w:rsidRDefault="0036463A" w:rsidP="0036463A">
            <w:pPr>
              <w:ind w:firstLine="0"/>
              <w:rPr>
                <w:b/>
                <w:color w:val="FFFFFF"/>
              </w:rPr>
            </w:pPr>
            <w:r w:rsidRPr="0036463A">
              <w:rPr>
                <w:b/>
                <w:color w:val="FFFFFF"/>
              </w:rPr>
              <w:t>Descripción</w:t>
            </w:r>
          </w:p>
        </w:tc>
      </w:tr>
      <w:tr w:rsidR="0036463A" w:rsidRPr="0036463A" w14:paraId="6C7653CC" w14:textId="77777777" w:rsidTr="0036463A">
        <w:tc>
          <w:tcPr>
            <w:tcW w:w="1000" w:type="dxa"/>
          </w:tcPr>
          <w:p w14:paraId="4F882EDC" w14:textId="03AA914E" w:rsidR="0036463A" w:rsidRPr="0036463A" w:rsidRDefault="0036463A" w:rsidP="0036463A">
            <w:pPr>
              <w:ind w:firstLine="0"/>
            </w:pPr>
            <w:r>
              <w:t>RF01</w:t>
            </w:r>
          </w:p>
        </w:tc>
        <w:tc>
          <w:tcPr>
            <w:tcW w:w="3000" w:type="dxa"/>
          </w:tcPr>
          <w:p w14:paraId="367A92DA" w14:textId="41950A25" w:rsidR="0036463A" w:rsidRPr="0036463A" w:rsidRDefault="0036463A" w:rsidP="0036463A">
            <w:pPr>
              <w:ind w:firstLine="0"/>
            </w:pPr>
            <w:r>
              <w:t>Registrar cliente</w:t>
            </w:r>
          </w:p>
        </w:tc>
        <w:tc>
          <w:tcPr>
            <w:tcW w:w="6260" w:type="dxa"/>
          </w:tcPr>
          <w:p w14:paraId="17608260" w14:textId="0DB2F8BF" w:rsidR="0036463A" w:rsidRPr="0036463A" w:rsidRDefault="0036463A" w:rsidP="0036463A">
            <w:pPr>
              <w:ind w:firstLine="0"/>
            </w:pPr>
            <w:r>
              <w:t>Crear un cliente con identificación única, nombre, dirección, teléfono y correo válidos.</w:t>
            </w:r>
          </w:p>
        </w:tc>
      </w:tr>
      <w:tr w:rsidR="0036463A" w:rsidRPr="0036463A" w14:paraId="2066D127" w14:textId="77777777" w:rsidTr="0036463A">
        <w:tc>
          <w:tcPr>
            <w:tcW w:w="1000" w:type="dxa"/>
          </w:tcPr>
          <w:p w14:paraId="1279986C" w14:textId="25FD7FEB" w:rsidR="0036463A" w:rsidRPr="0036463A" w:rsidRDefault="0036463A" w:rsidP="0036463A">
            <w:pPr>
              <w:ind w:firstLine="0"/>
            </w:pPr>
            <w:r>
              <w:t>RF02</w:t>
            </w:r>
          </w:p>
        </w:tc>
        <w:tc>
          <w:tcPr>
            <w:tcW w:w="3000" w:type="dxa"/>
          </w:tcPr>
          <w:p w14:paraId="5DD91C82" w14:textId="09212D9F" w:rsidR="0036463A" w:rsidRPr="0036463A" w:rsidRDefault="0036463A" w:rsidP="0036463A">
            <w:pPr>
              <w:ind w:firstLine="0"/>
            </w:pPr>
            <w:r>
              <w:t>Consultar clientes</w:t>
            </w:r>
          </w:p>
        </w:tc>
        <w:tc>
          <w:tcPr>
            <w:tcW w:w="6260" w:type="dxa"/>
          </w:tcPr>
          <w:p w14:paraId="6D2786AF" w14:textId="58DFD8AB" w:rsidR="0036463A" w:rsidRPr="0036463A" w:rsidRDefault="0036463A" w:rsidP="0036463A">
            <w:pPr>
              <w:ind w:firstLine="0"/>
            </w:pPr>
            <w:r>
              <w:t>Listar todos los clientes y consultar uno por su identificación.</w:t>
            </w:r>
          </w:p>
        </w:tc>
      </w:tr>
      <w:tr w:rsidR="0036463A" w:rsidRPr="0036463A" w14:paraId="3186D801" w14:textId="77777777" w:rsidTr="0036463A">
        <w:tc>
          <w:tcPr>
            <w:tcW w:w="1000" w:type="dxa"/>
          </w:tcPr>
          <w:p w14:paraId="23727619" w14:textId="1E8802E5" w:rsidR="0036463A" w:rsidRPr="0036463A" w:rsidRDefault="0036463A" w:rsidP="0036463A">
            <w:pPr>
              <w:ind w:firstLine="0"/>
            </w:pPr>
            <w:r>
              <w:t>RF03</w:t>
            </w:r>
          </w:p>
        </w:tc>
        <w:tc>
          <w:tcPr>
            <w:tcW w:w="3000" w:type="dxa"/>
          </w:tcPr>
          <w:p w14:paraId="79296802" w14:textId="62E3DECF" w:rsidR="0036463A" w:rsidRPr="0036463A" w:rsidRDefault="0036463A" w:rsidP="0036463A">
            <w:pPr>
              <w:ind w:firstLine="0"/>
            </w:pPr>
            <w:r>
              <w:t>Modificar / eliminar cliente</w:t>
            </w:r>
          </w:p>
        </w:tc>
        <w:tc>
          <w:tcPr>
            <w:tcW w:w="6260" w:type="dxa"/>
          </w:tcPr>
          <w:p w14:paraId="44880724" w14:textId="5AE7A050" w:rsidR="0036463A" w:rsidRPr="0036463A" w:rsidRDefault="0036463A" w:rsidP="0036463A">
            <w:pPr>
              <w:ind w:firstLine="0"/>
            </w:pPr>
            <w:r>
              <w:t>Actualizar sus datos. No se puede eliminar un cliente que tenga asuntos registrados.</w:t>
            </w:r>
          </w:p>
        </w:tc>
      </w:tr>
      <w:tr w:rsidR="0036463A" w:rsidRPr="0036463A" w14:paraId="639ADDEC" w14:textId="77777777" w:rsidTr="0036463A">
        <w:tc>
          <w:tcPr>
            <w:tcW w:w="1000" w:type="dxa"/>
          </w:tcPr>
          <w:p w14:paraId="1D1975BB" w14:textId="02FDF33C" w:rsidR="0036463A" w:rsidRPr="0036463A" w:rsidRDefault="0036463A" w:rsidP="0036463A">
            <w:pPr>
              <w:ind w:firstLine="0"/>
            </w:pPr>
            <w:r>
              <w:t>RF04</w:t>
            </w:r>
          </w:p>
        </w:tc>
        <w:tc>
          <w:tcPr>
            <w:tcW w:w="3000" w:type="dxa"/>
          </w:tcPr>
          <w:p w14:paraId="74C658D4" w14:textId="6368F3ED" w:rsidR="0036463A" w:rsidRPr="0036463A" w:rsidRDefault="0036463A" w:rsidP="0036463A">
            <w:pPr>
              <w:ind w:firstLine="0"/>
            </w:pPr>
            <w:r>
              <w:t>Gestionar abogados</w:t>
            </w:r>
          </w:p>
        </w:tc>
        <w:tc>
          <w:tcPr>
            <w:tcW w:w="6260" w:type="dxa"/>
          </w:tcPr>
          <w:p w14:paraId="784AAB4F" w14:textId="4C62AE9B" w:rsidR="0036463A" w:rsidRPr="0036463A" w:rsidRDefault="0036463A" w:rsidP="0036463A">
            <w:pPr>
              <w:ind w:firstLine="0"/>
            </w:pPr>
            <w:r>
              <w:t>Registrar, consultar, actualizar y eliminar abogados. La tarjeta profesional es única y no se elimina un abogado que lleve asuntos.</w:t>
            </w:r>
          </w:p>
        </w:tc>
      </w:tr>
      <w:tr w:rsidR="0036463A" w:rsidRPr="0036463A" w14:paraId="5D661B69" w14:textId="77777777" w:rsidTr="0036463A">
        <w:tc>
          <w:tcPr>
            <w:tcW w:w="1000" w:type="dxa"/>
          </w:tcPr>
          <w:p w14:paraId="47409A0D" w14:textId="00D1432F" w:rsidR="0036463A" w:rsidRPr="0036463A" w:rsidRDefault="0036463A" w:rsidP="0036463A">
            <w:pPr>
              <w:ind w:firstLine="0"/>
            </w:pPr>
            <w:r>
              <w:t>RF05</w:t>
            </w:r>
          </w:p>
        </w:tc>
        <w:tc>
          <w:tcPr>
            <w:tcW w:w="3000" w:type="dxa"/>
          </w:tcPr>
          <w:p w14:paraId="1462AD1B" w14:textId="770B1180" w:rsidR="0036463A" w:rsidRPr="0036463A" w:rsidRDefault="0036463A" w:rsidP="0036463A">
            <w:pPr>
              <w:ind w:firstLine="0"/>
            </w:pPr>
            <w:r>
              <w:t>Registrar asunto</w:t>
            </w:r>
          </w:p>
        </w:tc>
        <w:tc>
          <w:tcPr>
            <w:tcW w:w="6260" w:type="dxa"/>
          </w:tcPr>
          <w:p w14:paraId="2897AA1E" w14:textId="7EAB5AE0" w:rsidR="0036463A" w:rsidRPr="0036463A" w:rsidRDefault="0036463A" w:rsidP="0036463A">
            <w:pPr>
              <w:ind w:firstLine="0"/>
            </w:pPr>
            <w:r>
              <w:t>Crear un asunto con número de expediente único, fecha de inicio, estado, un cliente existente y cero o más abogados.</w:t>
            </w:r>
          </w:p>
        </w:tc>
      </w:tr>
      <w:tr w:rsidR="0036463A" w:rsidRPr="0036463A" w14:paraId="1F39C052" w14:textId="77777777" w:rsidTr="0036463A">
        <w:tc>
          <w:tcPr>
            <w:tcW w:w="1000" w:type="dxa"/>
          </w:tcPr>
          <w:p w14:paraId="3136752B" w14:textId="0ECA4707" w:rsidR="0036463A" w:rsidRPr="0036463A" w:rsidRDefault="0036463A" w:rsidP="0036463A">
            <w:pPr>
              <w:ind w:firstLine="0"/>
            </w:pPr>
            <w:r>
              <w:t>RF06</w:t>
            </w:r>
          </w:p>
        </w:tc>
        <w:tc>
          <w:tcPr>
            <w:tcW w:w="3000" w:type="dxa"/>
          </w:tcPr>
          <w:p w14:paraId="1139CD4A" w14:textId="01139091" w:rsidR="0036463A" w:rsidRPr="0036463A" w:rsidRDefault="0036463A" w:rsidP="0036463A">
            <w:pPr>
              <w:ind w:firstLine="0"/>
            </w:pPr>
            <w:r>
              <w:t>Modificar asunto</w:t>
            </w:r>
          </w:p>
        </w:tc>
        <w:tc>
          <w:tcPr>
            <w:tcW w:w="6260" w:type="dxa"/>
          </w:tcPr>
          <w:p w14:paraId="71853B1D" w14:textId="669DC6EB" w:rsidR="0036463A" w:rsidRPr="0036463A" w:rsidRDefault="0036463A" w:rsidP="0036463A">
            <w:pPr>
              <w:ind w:firstLine="0"/>
            </w:pPr>
            <w:r>
              <w:t>Cambiar fechas, estado, cliente y abogados asignados de un asunto existente.</w:t>
            </w:r>
          </w:p>
        </w:tc>
      </w:tr>
      <w:tr w:rsidR="0036463A" w:rsidRPr="0036463A" w14:paraId="5BCA2177" w14:textId="77777777" w:rsidTr="0036463A">
        <w:tc>
          <w:tcPr>
            <w:tcW w:w="1000" w:type="dxa"/>
          </w:tcPr>
          <w:p w14:paraId="0593DC24" w14:textId="4DE500B6" w:rsidR="0036463A" w:rsidRPr="0036463A" w:rsidRDefault="0036463A" w:rsidP="0036463A">
            <w:pPr>
              <w:ind w:firstLine="0"/>
            </w:pPr>
            <w:r>
              <w:t>RF07</w:t>
            </w:r>
          </w:p>
        </w:tc>
        <w:tc>
          <w:tcPr>
            <w:tcW w:w="3000" w:type="dxa"/>
          </w:tcPr>
          <w:p w14:paraId="1470F618" w14:textId="6559152A" w:rsidR="0036463A" w:rsidRPr="0036463A" w:rsidRDefault="0036463A" w:rsidP="0036463A">
            <w:pPr>
              <w:ind w:firstLine="0"/>
            </w:pPr>
            <w:r>
              <w:t>Archivar asunto</w:t>
            </w:r>
          </w:p>
        </w:tc>
        <w:tc>
          <w:tcPr>
            <w:tcW w:w="6260" w:type="dxa"/>
          </w:tcPr>
          <w:p w14:paraId="4C9DC638" w14:textId="258DDE4D" w:rsidR="0036463A" w:rsidRPr="0036463A" w:rsidRDefault="0036463A" w:rsidP="0036463A">
            <w:pPr>
              <w:ind w:firstLine="0"/>
            </w:pPr>
            <w:r>
              <w:t>Pasar un asunto abierto a estado ARCHIVADO registrando la fecha de archivo.</w:t>
            </w:r>
          </w:p>
        </w:tc>
      </w:tr>
      <w:tr w:rsidR="0036463A" w:rsidRPr="0036463A" w14:paraId="39B6BC1F" w14:textId="77777777" w:rsidTr="0036463A">
        <w:tc>
          <w:tcPr>
            <w:tcW w:w="1000" w:type="dxa"/>
          </w:tcPr>
          <w:p w14:paraId="7472CB3D" w14:textId="4E95F4FB" w:rsidR="0036463A" w:rsidRPr="0036463A" w:rsidRDefault="0036463A" w:rsidP="0036463A">
            <w:pPr>
              <w:ind w:firstLine="0"/>
            </w:pPr>
            <w:r>
              <w:t>RF08</w:t>
            </w:r>
          </w:p>
        </w:tc>
        <w:tc>
          <w:tcPr>
            <w:tcW w:w="3000" w:type="dxa"/>
          </w:tcPr>
          <w:p w14:paraId="72EBCA69" w14:textId="69E4262F" w:rsidR="0036463A" w:rsidRPr="0036463A" w:rsidRDefault="0036463A" w:rsidP="0036463A">
            <w:pPr>
              <w:ind w:firstLine="0"/>
            </w:pPr>
            <w:r>
              <w:t>Consultar asuntos por cliente</w:t>
            </w:r>
          </w:p>
        </w:tc>
        <w:tc>
          <w:tcPr>
            <w:tcW w:w="6260" w:type="dxa"/>
          </w:tcPr>
          <w:p w14:paraId="5AC103AC" w14:textId="7099D394" w:rsidR="0036463A" w:rsidRPr="0036463A" w:rsidRDefault="0036463A" w:rsidP="0036463A">
            <w:pPr>
              <w:ind w:firstLine="0"/>
            </w:pPr>
            <w:r>
              <w:t>Listar los asuntos de un cliente.</w:t>
            </w:r>
          </w:p>
        </w:tc>
      </w:tr>
      <w:tr w:rsidR="0036463A" w:rsidRPr="0036463A" w14:paraId="46583614" w14:textId="77777777" w:rsidTr="0036463A">
        <w:tc>
          <w:tcPr>
            <w:tcW w:w="1000" w:type="dxa"/>
          </w:tcPr>
          <w:p w14:paraId="325BB48C" w14:textId="5856D44B" w:rsidR="0036463A" w:rsidRPr="0036463A" w:rsidRDefault="0036463A" w:rsidP="0036463A">
            <w:pPr>
              <w:ind w:firstLine="0"/>
            </w:pPr>
            <w:r>
              <w:t>RF09</w:t>
            </w:r>
          </w:p>
        </w:tc>
        <w:tc>
          <w:tcPr>
            <w:tcW w:w="3000" w:type="dxa"/>
          </w:tcPr>
          <w:p w14:paraId="032A3D0C" w14:textId="161B2115" w:rsidR="0036463A" w:rsidRPr="0036463A" w:rsidRDefault="0036463A" w:rsidP="0036463A">
            <w:pPr>
              <w:ind w:firstLine="0"/>
            </w:pPr>
            <w:r>
              <w:t>Consultar asuntos por abogado</w:t>
            </w:r>
          </w:p>
        </w:tc>
        <w:tc>
          <w:tcPr>
            <w:tcW w:w="6260" w:type="dxa"/>
          </w:tcPr>
          <w:p w14:paraId="0674B534" w14:textId="29D0E252" w:rsidR="0036463A" w:rsidRPr="0036463A" w:rsidRDefault="0036463A" w:rsidP="0036463A">
            <w:pPr>
              <w:ind w:firstLine="0"/>
            </w:pPr>
            <w:r>
              <w:t>Listar los asuntos que lleva un abogado.</w:t>
            </w:r>
          </w:p>
        </w:tc>
      </w:tr>
      <w:tr w:rsidR="0036463A" w:rsidRPr="0036463A" w14:paraId="3F76C746" w14:textId="77777777" w:rsidTr="0036463A">
        <w:tc>
          <w:tcPr>
            <w:tcW w:w="1000" w:type="dxa"/>
          </w:tcPr>
          <w:p w14:paraId="411F71DA" w14:textId="4D872666" w:rsidR="0036463A" w:rsidRPr="0036463A" w:rsidRDefault="0036463A" w:rsidP="0036463A">
            <w:pPr>
              <w:ind w:firstLine="0"/>
            </w:pPr>
            <w:r>
              <w:t>RF10</w:t>
            </w:r>
          </w:p>
        </w:tc>
        <w:tc>
          <w:tcPr>
            <w:tcW w:w="3000" w:type="dxa"/>
          </w:tcPr>
          <w:p w14:paraId="6E5F8585" w14:textId="54D90340" w:rsidR="0036463A" w:rsidRPr="0036463A" w:rsidRDefault="0036463A" w:rsidP="0036463A">
            <w:pPr>
              <w:ind w:firstLine="0"/>
            </w:pPr>
            <w:r>
              <w:t>Consultar asuntos por estado</w:t>
            </w:r>
          </w:p>
        </w:tc>
        <w:tc>
          <w:tcPr>
            <w:tcW w:w="6260" w:type="dxa"/>
          </w:tcPr>
          <w:p w14:paraId="61922A89" w14:textId="245E932E" w:rsidR="0036463A" w:rsidRPr="0036463A" w:rsidRDefault="0036463A" w:rsidP="0036463A">
            <w:pPr>
              <w:ind w:firstLine="0"/>
            </w:pPr>
            <w:r>
              <w:t>Listar los asuntos que están en un estado dado.</w:t>
            </w:r>
          </w:p>
        </w:tc>
      </w:tr>
      <w:tr w:rsidR="0036463A" w:rsidRPr="0036463A" w14:paraId="609418B3" w14:textId="77777777" w:rsidTr="00DA30AA">
        <w:tc>
          <w:tcPr>
            <w:tcW w:w="1000" w:type="dxa"/>
            <w:tcBorders>
              <w:bottom w:val="single" w:sz="4" w:space="0" w:color="auto"/>
            </w:tcBorders>
          </w:tcPr>
          <w:p w14:paraId="4AC7ABC9" w14:textId="5B4118E3" w:rsidR="0036463A" w:rsidRPr="0036463A" w:rsidRDefault="0036463A" w:rsidP="0036463A">
            <w:pPr>
              <w:ind w:firstLine="0"/>
            </w:pPr>
            <w:r>
              <w:t>RF11</w:t>
            </w:r>
          </w:p>
        </w:tc>
        <w:tc>
          <w:tcPr>
            <w:tcW w:w="3000" w:type="dxa"/>
            <w:tcBorders>
              <w:bottom w:val="single" w:sz="4" w:space="0" w:color="auto"/>
            </w:tcBorders>
          </w:tcPr>
          <w:p w14:paraId="69161250" w14:textId="6B6499C0" w:rsidR="0036463A" w:rsidRPr="0036463A" w:rsidRDefault="0036463A" w:rsidP="0036463A">
            <w:pPr>
              <w:ind w:firstLine="0"/>
            </w:pPr>
            <w:r>
              <w:t>Eliminar asunto</w:t>
            </w:r>
          </w:p>
        </w:tc>
        <w:tc>
          <w:tcPr>
            <w:tcW w:w="6260" w:type="dxa"/>
            <w:tcBorders>
              <w:bottom w:val="single" w:sz="4" w:space="0" w:color="auto"/>
            </w:tcBorders>
          </w:tcPr>
          <w:p w14:paraId="0EC96E2B" w14:textId="0D6B3A10" w:rsidR="0036463A" w:rsidRPr="0036463A" w:rsidRDefault="0036463A" w:rsidP="0036463A">
            <w:pPr>
              <w:ind w:firstLine="0"/>
            </w:pPr>
            <w:r>
              <w:t>Eliminar un asunto y sus asignaciones de abogados.</w:t>
            </w:r>
          </w:p>
        </w:tc>
      </w:tr>
      <w:tr w:rsidR="00DA30AA" w:rsidRPr="00DA30AA" w14:paraId="103C2453" w14:textId="77777777" w:rsidTr="0036463A">
        <w:tc>
          <w:tcPr>
            <w:tcW w:w="1000" w:type="dxa"/>
          </w:tcPr>
          <w:p w14:paraId="2EBC21EF" w14:textId="6E4A493C" w:rsidR="00DA30AA" w:rsidRPr="00DA30AA" w:rsidRDefault="00DA30AA" w:rsidP="0036463A">
            <w:pPr>
              <w:ind w:firstLine="0"/>
            </w:pPr>
            <w:r w:rsidRPr="00DA30AA">
              <w:t>RF12</w:t>
            </w:r>
          </w:p>
        </w:tc>
        <w:tc>
          <w:tcPr>
            <w:tcW w:w="3000" w:type="dxa"/>
          </w:tcPr>
          <w:p w14:paraId="026E8A38" w14:textId="32E86EC5" w:rsidR="00DA30AA" w:rsidRPr="00DA30AA" w:rsidRDefault="00DA30AA" w:rsidP="0036463A">
            <w:pPr>
              <w:ind w:firstLine="0"/>
            </w:pPr>
            <w:r w:rsidRPr="00DA30AA">
              <w:t>Vincular cuenta de usuario</w:t>
            </w:r>
          </w:p>
        </w:tc>
        <w:tc>
          <w:tcPr>
            <w:tcW w:w="6260" w:type="dxa"/>
          </w:tcPr>
          <w:p w14:paraId="65B94941" w14:textId="19EE4BAB" w:rsidR="00DA30AA" w:rsidRPr="00DA30AA" w:rsidRDefault="00DA30AA" w:rsidP="0036463A">
            <w:pPr>
              <w:ind w:firstLine="0"/>
            </w:pPr>
            <w:r w:rsidRPr="00DA30AA">
              <w:t>Asociar opcionalmente un abogado con una cuenta de usuario existente. Una cuenta no puede pertenecer a dos abogados, y no se elimina una cuenta vinculada a un abogado.</w:t>
            </w:r>
          </w:p>
        </w:tc>
      </w:tr>
    </w:tbl>
    <w:p w14:paraId="26918474" w14:textId="77777777" w:rsidR="0036463A" w:rsidRPr="0036463A" w:rsidRDefault="0036463A" w:rsidP="0036463A">
      <w:pPr>
        <w:ind w:firstLine="0"/>
        <w:jc w:val="both"/>
        <w:rPr>
          <w:sz w:val="12"/>
        </w:rPr>
      </w:pPr>
    </w:p>
    <w:p w14:paraId="214068EA" w14:textId="77777777" w:rsidR="0036463A" w:rsidRPr="0036463A" w:rsidRDefault="0036463A" w:rsidP="0036463A">
      <w:pPr>
        <w:keepNext/>
        <w:spacing w:before="120" w:after="120" w:line="360" w:lineRule="auto"/>
        <w:ind w:firstLine="0"/>
        <w:rPr>
          <w:b/>
          <w:sz w:val="24"/>
        </w:rPr>
      </w:pPr>
      <w:r w:rsidRPr="0036463A">
        <w:rPr>
          <w:b/>
          <w:sz w:val="24"/>
        </w:rPr>
        <w:t>Reglas de negocio</w:t>
      </w:r>
    </w:p>
    <w:p w14:paraId="5563A644" w14:textId="77777777" w:rsidR="0036463A" w:rsidRPr="0036463A" w:rsidRDefault="0036463A" w:rsidP="0036463A">
      <w:pPr>
        <w:pStyle w:val="Prrafodelista"/>
        <w:numPr>
          <w:ilvl w:val="0"/>
          <w:numId w:val="3"/>
        </w:numPr>
        <w:spacing w:after="40" w:line="360" w:lineRule="auto"/>
        <w:jc w:val="both"/>
        <w:rPr>
          <w:sz w:val="24"/>
        </w:rPr>
      </w:pPr>
      <w:r w:rsidRPr="0036463A">
        <w:rPr>
          <w:b/>
          <w:sz w:val="24"/>
        </w:rPr>
        <w:t xml:space="preserve">RN01. </w:t>
      </w:r>
      <w:r w:rsidRPr="0036463A">
        <w:rPr>
          <w:sz w:val="24"/>
        </w:rPr>
        <w:t>La fecha de inicio no puede ser futura y la fecha de archivo no puede ser anterior a la de inicio ni futura.</w:t>
      </w:r>
    </w:p>
    <w:p w14:paraId="48E0456A" w14:textId="77777777" w:rsidR="0036463A" w:rsidRPr="0036463A" w:rsidRDefault="0036463A" w:rsidP="0036463A">
      <w:pPr>
        <w:pStyle w:val="Prrafodelista"/>
        <w:numPr>
          <w:ilvl w:val="0"/>
          <w:numId w:val="3"/>
        </w:numPr>
        <w:spacing w:after="40" w:line="360" w:lineRule="auto"/>
        <w:jc w:val="both"/>
        <w:rPr>
          <w:sz w:val="24"/>
        </w:rPr>
      </w:pPr>
      <w:r w:rsidRPr="0036463A">
        <w:rPr>
          <w:b/>
          <w:sz w:val="24"/>
        </w:rPr>
        <w:t xml:space="preserve">RN02. </w:t>
      </w:r>
      <w:r w:rsidRPr="0036463A">
        <w:rPr>
          <w:sz w:val="24"/>
        </w:rPr>
        <w:t>Los estados ARCHIVADO y FINALIZADO exigen fecha de archivo; EN_TRAMITE y SUSPENDIDO no pueden tenerla.</w:t>
      </w:r>
    </w:p>
    <w:p w14:paraId="198460A3" w14:textId="77777777" w:rsidR="0036463A" w:rsidRPr="0036463A" w:rsidRDefault="0036463A" w:rsidP="0036463A">
      <w:pPr>
        <w:pStyle w:val="Prrafodelista"/>
        <w:numPr>
          <w:ilvl w:val="0"/>
          <w:numId w:val="3"/>
        </w:numPr>
        <w:spacing w:after="40" w:line="360" w:lineRule="auto"/>
        <w:jc w:val="both"/>
        <w:rPr>
          <w:sz w:val="24"/>
        </w:rPr>
      </w:pPr>
      <w:r w:rsidRPr="0036463A">
        <w:rPr>
          <w:b/>
          <w:sz w:val="24"/>
        </w:rPr>
        <w:t xml:space="preserve">RN03. </w:t>
      </w:r>
      <w:r w:rsidRPr="0036463A">
        <w:rPr>
          <w:sz w:val="24"/>
        </w:rPr>
        <w:t>No se puede archivar un asunto que ya está cerrado.</w:t>
      </w:r>
    </w:p>
    <w:p w14:paraId="0C3C2A87" w14:textId="77777777" w:rsidR="0036463A" w:rsidRPr="0036463A" w:rsidRDefault="0036463A" w:rsidP="0036463A">
      <w:pPr>
        <w:pStyle w:val="Prrafodelista"/>
        <w:numPr>
          <w:ilvl w:val="0"/>
          <w:numId w:val="3"/>
        </w:numPr>
        <w:spacing w:after="40" w:line="360" w:lineRule="auto"/>
        <w:jc w:val="both"/>
        <w:rPr>
          <w:sz w:val="24"/>
        </w:rPr>
      </w:pPr>
      <w:r w:rsidRPr="0036463A">
        <w:rPr>
          <w:b/>
          <w:sz w:val="24"/>
        </w:rPr>
        <w:lastRenderedPageBreak/>
        <w:t xml:space="preserve">RN04. </w:t>
      </w:r>
      <w:r w:rsidRPr="0036463A">
        <w:rPr>
          <w:sz w:val="24"/>
        </w:rPr>
        <w:t>Todos los abogados asignados a un asunto deben existir en el sistema.</w:t>
      </w:r>
    </w:p>
    <w:p w14:paraId="7FF29B2E" w14:textId="77777777" w:rsidR="0036463A" w:rsidRPr="0036463A" w:rsidRDefault="0036463A" w:rsidP="0036463A">
      <w:pPr>
        <w:keepNext/>
        <w:spacing w:before="120" w:after="120" w:line="360" w:lineRule="auto"/>
        <w:ind w:firstLine="0"/>
        <w:rPr>
          <w:b/>
          <w:sz w:val="24"/>
        </w:rPr>
      </w:pPr>
      <w:r w:rsidRPr="0036463A">
        <w:rPr>
          <w:b/>
          <w:sz w:val="24"/>
        </w:rPr>
        <w:t>Requerimientos no funcionales</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1000"/>
        <w:gridCol w:w="3000"/>
        <w:gridCol w:w="6260"/>
      </w:tblGrid>
      <w:tr w:rsidR="0036463A" w:rsidRPr="0036463A" w14:paraId="4ADC7B78" w14:textId="77777777" w:rsidTr="0036463A">
        <w:trPr>
          <w:tblHeader/>
        </w:trPr>
        <w:tc>
          <w:tcPr>
            <w:tcW w:w="1000" w:type="dxa"/>
            <w:shd w:val="clear" w:color="auto" w:fill="28624F"/>
          </w:tcPr>
          <w:p w14:paraId="5E2DEE22" w14:textId="6EBFD1C2" w:rsidR="0036463A" w:rsidRPr="0036463A" w:rsidRDefault="0036463A" w:rsidP="0036463A">
            <w:pPr>
              <w:ind w:firstLine="0"/>
              <w:rPr>
                <w:b/>
                <w:color w:val="FFFFFF"/>
              </w:rPr>
            </w:pPr>
            <w:r w:rsidRPr="0036463A">
              <w:rPr>
                <w:b/>
                <w:color w:val="FFFFFF"/>
              </w:rPr>
              <w:t>ID</w:t>
            </w:r>
          </w:p>
        </w:tc>
        <w:tc>
          <w:tcPr>
            <w:tcW w:w="3000" w:type="dxa"/>
            <w:shd w:val="clear" w:color="auto" w:fill="28624F"/>
          </w:tcPr>
          <w:p w14:paraId="23158018" w14:textId="4FDEFD48" w:rsidR="0036463A" w:rsidRPr="0036463A" w:rsidRDefault="0036463A" w:rsidP="0036463A">
            <w:pPr>
              <w:ind w:firstLine="0"/>
              <w:rPr>
                <w:b/>
                <w:color w:val="FFFFFF"/>
              </w:rPr>
            </w:pPr>
            <w:r w:rsidRPr="0036463A">
              <w:rPr>
                <w:b/>
                <w:color w:val="FFFFFF"/>
              </w:rPr>
              <w:t>Requerimiento</w:t>
            </w:r>
          </w:p>
        </w:tc>
        <w:tc>
          <w:tcPr>
            <w:tcW w:w="6260" w:type="dxa"/>
            <w:shd w:val="clear" w:color="auto" w:fill="28624F"/>
          </w:tcPr>
          <w:p w14:paraId="0ADFE839" w14:textId="38A78C19" w:rsidR="0036463A" w:rsidRPr="0036463A" w:rsidRDefault="0036463A" w:rsidP="0036463A">
            <w:pPr>
              <w:ind w:firstLine="0"/>
              <w:rPr>
                <w:b/>
                <w:color w:val="FFFFFF"/>
              </w:rPr>
            </w:pPr>
            <w:r w:rsidRPr="0036463A">
              <w:rPr>
                <w:b/>
                <w:color w:val="FFFFFF"/>
              </w:rPr>
              <w:t>Descripción</w:t>
            </w:r>
          </w:p>
        </w:tc>
      </w:tr>
      <w:tr w:rsidR="0036463A" w:rsidRPr="0036463A" w14:paraId="09E2764E" w14:textId="77777777" w:rsidTr="0036463A">
        <w:tc>
          <w:tcPr>
            <w:tcW w:w="1000" w:type="dxa"/>
          </w:tcPr>
          <w:p w14:paraId="07797D3E" w14:textId="0EB665DD" w:rsidR="0036463A" w:rsidRPr="0036463A" w:rsidRDefault="0036463A" w:rsidP="0036463A">
            <w:pPr>
              <w:ind w:firstLine="0"/>
            </w:pPr>
            <w:r>
              <w:t>RNF01</w:t>
            </w:r>
          </w:p>
        </w:tc>
        <w:tc>
          <w:tcPr>
            <w:tcW w:w="3000" w:type="dxa"/>
          </w:tcPr>
          <w:p w14:paraId="5AC67469" w14:textId="066E8D68" w:rsidR="0036463A" w:rsidRPr="0036463A" w:rsidRDefault="0036463A" w:rsidP="0036463A">
            <w:pPr>
              <w:ind w:firstLine="0"/>
            </w:pPr>
            <w:r>
              <w:t>Arquitectura</w:t>
            </w:r>
          </w:p>
        </w:tc>
        <w:tc>
          <w:tcPr>
            <w:tcW w:w="6260" w:type="dxa"/>
          </w:tcPr>
          <w:p w14:paraId="0A6CC587" w14:textId="5A337225" w:rsidR="0036463A" w:rsidRPr="0036463A" w:rsidRDefault="0036463A" w:rsidP="0036463A">
            <w:pPr>
              <w:ind w:firstLine="0"/>
            </w:pPr>
            <w:r>
              <w:t>La aplicación se organiza en tres capas: presentación (API REST + web), negocio (servicios) y persistencia (DAO/JPA).</w:t>
            </w:r>
          </w:p>
        </w:tc>
      </w:tr>
      <w:tr w:rsidR="0036463A" w:rsidRPr="0036463A" w14:paraId="4F6572E5" w14:textId="77777777" w:rsidTr="0036463A">
        <w:tc>
          <w:tcPr>
            <w:tcW w:w="1000" w:type="dxa"/>
          </w:tcPr>
          <w:p w14:paraId="4FE152E5" w14:textId="02AEEB75" w:rsidR="0036463A" w:rsidRPr="0036463A" w:rsidRDefault="0036463A" w:rsidP="0036463A">
            <w:pPr>
              <w:ind w:firstLine="0"/>
            </w:pPr>
            <w:r>
              <w:t>RNF02</w:t>
            </w:r>
          </w:p>
        </w:tc>
        <w:tc>
          <w:tcPr>
            <w:tcW w:w="3000" w:type="dxa"/>
          </w:tcPr>
          <w:p w14:paraId="1235FCC0" w14:textId="0B8B9E35" w:rsidR="0036463A" w:rsidRPr="0036463A" w:rsidRDefault="0036463A" w:rsidP="0036463A">
            <w:pPr>
              <w:ind w:firstLine="0"/>
            </w:pPr>
            <w:r>
              <w:t>Persistencia</w:t>
            </w:r>
          </w:p>
        </w:tc>
        <w:tc>
          <w:tcPr>
            <w:tcW w:w="6260" w:type="dxa"/>
          </w:tcPr>
          <w:p w14:paraId="3C2E1842" w14:textId="0640FB4D" w:rsidR="0036463A" w:rsidRPr="0036463A" w:rsidRDefault="0036463A" w:rsidP="0036463A">
            <w:pPr>
              <w:ind w:firstLine="0"/>
            </w:pPr>
            <w:r>
              <w:t>Los datos se almacenan en MySQL mediante JPA/Hibernate, con integridad referencial (llaves foráneas y restricciones CHECK/UNIQUE).</w:t>
            </w:r>
          </w:p>
        </w:tc>
      </w:tr>
      <w:tr w:rsidR="0036463A" w:rsidRPr="0036463A" w14:paraId="7CAFDCEF" w14:textId="77777777" w:rsidTr="0036463A">
        <w:tc>
          <w:tcPr>
            <w:tcW w:w="1000" w:type="dxa"/>
          </w:tcPr>
          <w:p w14:paraId="01F589A5" w14:textId="05F56B3E" w:rsidR="0036463A" w:rsidRPr="0036463A" w:rsidRDefault="0036463A" w:rsidP="0036463A">
            <w:pPr>
              <w:ind w:firstLine="0"/>
            </w:pPr>
            <w:r>
              <w:t>RNF03</w:t>
            </w:r>
          </w:p>
        </w:tc>
        <w:tc>
          <w:tcPr>
            <w:tcW w:w="3000" w:type="dxa"/>
          </w:tcPr>
          <w:p w14:paraId="43AE393C" w14:textId="331FEF89" w:rsidR="0036463A" w:rsidRPr="0036463A" w:rsidRDefault="0036463A" w:rsidP="0036463A">
            <w:pPr>
              <w:ind w:firstLine="0"/>
            </w:pPr>
            <w:r>
              <w:t>Interfaz de servicios</w:t>
            </w:r>
          </w:p>
        </w:tc>
        <w:tc>
          <w:tcPr>
            <w:tcW w:w="6260" w:type="dxa"/>
          </w:tcPr>
          <w:p w14:paraId="0DD698C8" w14:textId="6B352EAD" w:rsidR="0036463A" w:rsidRPr="0036463A" w:rsidRDefault="0036463A" w:rsidP="0036463A">
            <w:pPr>
              <w:ind w:firstLine="0"/>
            </w:pPr>
            <w:r>
              <w:t>API REST con JSON y códigos HTTP estándar: 200, 201, 204, 400, 404 y 409.</w:t>
            </w:r>
          </w:p>
        </w:tc>
      </w:tr>
      <w:tr w:rsidR="0036463A" w:rsidRPr="0036463A" w14:paraId="563363D1" w14:textId="77777777" w:rsidTr="0036463A">
        <w:tc>
          <w:tcPr>
            <w:tcW w:w="1000" w:type="dxa"/>
          </w:tcPr>
          <w:p w14:paraId="01BBCA71" w14:textId="724CA495" w:rsidR="0036463A" w:rsidRPr="0036463A" w:rsidRDefault="0036463A" w:rsidP="0036463A">
            <w:pPr>
              <w:ind w:firstLine="0"/>
            </w:pPr>
            <w:r>
              <w:t>RNF04</w:t>
            </w:r>
          </w:p>
        </w:tc>
        <w:tc>
          <w:tcPr>
            <w:tcW w:w="3000" w:type="dxa"/>
          </w:tcPr>
          <w:p w14:paraId="1C521038" w14:textId="0152E8C9" w:rsidR="0036463A" w:rsidRPr="0036463A" w:rsidRDefault="0036463A" w:rsidP="0036463A">
            <w:pPr>
              <w:ind w:firstLine="0"/>
            </w:pPr>
            <w:r>
              <w:t>Validación</w:t>
            </w:r>
          </w:p>
        </w:tc>
        <w:tc>
          <w:tcPr>
            <w:tcW w:w="6260" w:type="dxa"/>
          </w:tcPr>
          <w:p w14:paraId="1344EC8C" w14:textId="64B915D9" w:rsidR="0036463A" w:rsidRPr="0036463A" w:rsidRDefault="0036463A" w:rsidP="0036463A">
            <w:pPr>
              <w:ind w:firstLine="0"/>
            </w:pPr>
            <w:r>
              <w:t>Los datos se validan en el cliente web, con Bean Validation y en la capa de negocio, devolviendo mensajes claros por campo.</w:t>
            </w:r>
          </w:p>
        </w:tc>
      </w:tr>
      <w:tr w:rsidR="0036463A" w:rsidRPr="0036463A" w14:paraId="752D87CE" w14:textId="77777777" w:rsidTr="0036463A">
        <w:tc>
          <w:tcPr>
            <w:tcW w:w="1000" w:type="dxa"/>
          </w:tcPr>
          <w:p w14:paraId="0C89222B" w14:textId="2B8813D4" w:rsidR="0036463A" w:rsidRPr="0036463A" w:rsidRDefault="0036463A" w:rsidP="0036463A">
            <w:pPr>
              <w:ind w:firstLine="0"/>
            </w:pPr>
            <w:r>
              <w:t>RNF05</w:t>
            </w:r>
          </w:p>
        </w:tc>
        <w:tc>
          <w:tcPr>
            <w:tcW w:w="3000" w:type="dxa"/>
          </w:tcPr>
          <w:p w14:paraId="03F08BEA" w14:textId="1E6D83D5" w:rsidR="0036463A" w:rsidRPr="0036463A" w:rsidRDefault="0036463A" w:rsidP="0036463A">
            <w:pPr>
              <w:ind w:firstLine="0"/>
            </w:pPr>
            <w:r>
              <w:t>Pruebas</w:t>
            </w:r>
          </w:p>
        </w:tc>
        <w:tc>
          <w:tcPr>
            <w:tcW w:w="6260" w:type="dxa"/>
          </w:tcPr>
          <w:p w14:paraId="3E343DA4" w14:textId="6A6757B8" w:rsidR="0036463A" w:rsidRPr="0036463A" w:rsidRDefault="0036463A" w:rsidP="0036463A">
            <w:pPr>
              <w:ind w:firstLine="0"/>
            </w:pPr>
            <w:r>
              <w:t>Pruebas de integración automatizadas que se ejecutan sobre H2 en memoria, sin depender de MySQL.</w:t>
            </w:r>
          </w:p>
        </w:tc>
      </w:tr>
    </w:tbl>
    <w:p w14:paraId="3D587B67" w14:textId="77777777" w:rsidR="0036463A" w:rsidRPr="0036463A" w:rsidRDefault="0036463A" w:rsidP="0036463A">
      <w:pPr>
        <w:ind w:firstLine="0"/>
        <w:jc w:val="both"/>
        <w:rPr>
          <w:sz w:val="12"/>
        </w:rPr>
      </w:pPr>
    </w:p>
    <w:p w14:paraId="1C65E72C" w14:textId="199D29C7" w:rsidR="0036463A" w:rsidRPr="0036463A" w:rsidRDefault="0036463A" w:rsidP="0036463A">
      <w:pPr>
        <w:ind w:firstLine="0"/>
        <w:jc w:val="both"/>
        <w:rPr>
          <w:sz w:val="12"/>
        </w:rPr>
      </w:pPr>
    </w:p>
    <w:p w14:paraId="0BB4BA04" w14:textId="1938356A" w:rsidR="0036463A" w:rsidRPr="0036463A" w:rsidRDefault="0036463A" w:rsidP="0036463A">
      <w:pPr>
        <w:ind w:firstLine="0"/>
        <w:jc w:val="both"/>
        <w:rPr>
          <w:sz w:val="12"/>
        </w:rPr>
      </w:pPr>
    </w:p>
    <w:p w14:paraId="289633BA" w14:textId="08F07492" w:rsidR="001A195B" w:rsidRPr="0036463A" w:rsidRDefault="00BD5A4A" w:rsidP="0036463A">
      <w:pPr>
        <w:spacing w:after="120" w:line="360" w:lineRule="auto"/>
        <w:ind w:firstLine="0"/>
        <w:jc w:val="both"/>
        <w:rPr>
          <w:rFonts w:eastAsia="Tahoma"/>
          <w:bCs/>
          <w:sz w:val="24"/>
          <w:szCs w:val="22"/>
        </w:rPr>
      </w:pPr>
      <w:r w:rsidRPr="0036463A">
        <w:rPr>
          <w:sz w:val="24"/>
        </w:rPr>
        <w:br w:type="page"/>
      </w:r>
    </w:p>
    <w:p w14:paraId="254B4043" w14:textId="77777777"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lastRenderedPageBreak/>
        <w:t>Diagrama de clases</w:t>
      </w:r>
    </w:p>
    <w:p w14:paraId="6A1EA646" w14:textId="1EE66664" w:rsidR="0036463A" w:rsidRPr="0036463A" w:rsidRDefault="00DA30AA" w:rsidP="0036463A">
      <w:pPr>
        <w:keepNext/>
        <w:spacing w:after="40"/>
        <w:ind w:firstLine="0"/>
        <w:jc w:val="center"/>
        <w:rPr>
          <w:rFonts w:eastAsia="Tahoma"/>
          <w:bCs/>
          <w:sz w:val="24"/>
          <w:szCs w:val="22"/>
        </w:rPr>
      </w:pPr>
      <w:r>
        <w:rPr>
          <w:rFonts w:eastAsia="Tahoma"/>
          <w:bCs/>
          <w:noProof/>
          <w:sz w:val="24"/>
          <w:szCs w:val="22"/>
        </w:rPr>
        <w:drawing>
          <wp:inline distT="0" distB="0" distL="0" distR="0" wp14:anchorId="07F2BCFC" wp14:editId="55812D7E">
            <wp:extent cx="6413500" cy="4086207"/>
            <wp:effectExtent l="0" t="0" r="6350" b="0"/>
            <wp:docPr id="66808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8718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13500" cy="4086207"/>
                    </a:xfrm>
                    <a:prstGeom prst="rect">
                      <a:avLst/>
                    </a:prstGeom>
                  </pic:spPr>
                </pic:pic>
              </a:graphicData>
            </a:graphic>
          </wp:inline>
        </w:drawing>
      </w:r>
    </w:p>
    <w:p w14:paraId="34545903" w14:textId="77777777" w:rsidR="0036463A" w:rsidRPr="0036463A" w:rsidRDefault="0036463A" w:rsidP="0036463A">
      <w:pPr>
        <w:spacing w:after="200"/>
        <w:ind w:firstLine="0"/>
        <w:jc w:val="center"/>
        <w:rPr>
          <w:rFonts w:eastAsia="Tahoma"/>
          <w:bCs/>
          <w:i/>
          <w:szCs w:val="22"/>
        </w:rPr>
      </w:pPr>
      <w:r w:rsidRPr="0036463A">
        <w:rPr>
          <w:rFonts w:eastAsia="Tahoma"/>
          <w:bCs/>
          <w:i/>
          <w:szCs w:val="22"/>
        </w:rPr>
        <w:t>Figura 1. Diagrama de clases del modelo (paquete co.edu.unbosque.ciclo3back.model).</w:t>
      </w:r>
    </w:p>
    <w:p w14:paraId="74AC3A89" w14:textId="65D99943" w:rsidR="0036463A" w:rsidRPr="0036463A" w:rsidRDefault="0036463A" w:rsidP="0036463A">
      <w:pPr>
        <w:spacing w:after="120" w:line="360" w:lineRule="auto"/>
        <w:ind w:firstLine="0"/>
        <w:jc w:val="both"/>
        <w:rPr>
          <w:rFonts w:eastAsia="Tahoma"/>
          <w:bCs/>
          <w:sz w:val="24"/>
          <w:szCs w:val="22"/>
        </w:rPr>
      </w:pPr>
      <w:r w:rsidRPr="0036463A">
        <w:rPr>
          <w:rFonts w:eastAsia="Tahoma"/>
          <w:bCs/>
          <w:sz w:val="24"/>
          <w:szCs w:val="22"/>
        </w:rPr>
        <w:t>Las clases Clientes, Abogados y Asuntos son entidades JPA. Asuntos concentra las dos relaciones del problema: una asociación muchos-a-uno con Clientes (atributo cliente) y una muchos-a-muchos con Abogados (atributo abogados). Ambas se modelan de forma unidireccional desde Asuntos, lo que evita referencias circulares al convertir los objetos a JSON. El estado se restringe con la enumeración EstadoAsunto, cuyo método esCierre() indica si el estado exige fecha de archivo. AsuntoRequest es un DTO que recibe desde el frontend solo las llaves del cliente y los abogados; la capa de negocio lo transforma en un objeto Asuntos.</w:t>
      </w:r>
      <w:r w:rsidR="00DA30AA">
        <w:rPr>
          <w:rFonts w:eastAsia="Tahoma"/>
          <w:bCs/>
          <w:sz w:val="24"/>
          <w:szCs w:val="22"/>
        </w:rPr>
        <w:t xml:space="preserve"> Abogados tiene además una asociación opcional (0..1) con Usuarios, la entidad de cuentas del proyecto base. El atributo usuario se excluye del JSON para no exponer la contraseña; en su lugar se envía solo la cédula mediante getCedula_usuario().</w:t>
      </w:r>
    </w:p>
    <w:p w14:paraId="17F62395" w14:textId="71B2D542" w:rsidR="001A195B" w:rsidRPr="0036463A" w:rsidRDefault="001A195B" w:rsidP="0036463A">
      <w:pPr>
        <w:spacing w:after="120" w:line="360" w:lineRule="auto"/>
        <w:ind w:firstLine="0"/>
        <w:jc w:val="both"/>
        <w:rPr>
          <w:rFonts w:eastAsia="Tahoma"/>
          <w:bCs/>
          <w:sz w:val="24"/>
          <w:szCs w:val="22"/>
        </w:rPr>
      </w:pPr>
    </w:p>
    <w:p w14:paraId="58BFC19A" w14:textId="77777777"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Diseño relacional de la BD</w:t>
      </w:r>
    </w:p>
    <w:p w14:paraId="786FF776" w14:textId="098BD93D" w:rsidR="0036463A" w:rsidRPr="0036463A" w:rsidRDefault="00DA30AA" w:rsidP="0036463A">
      <w:pPr>
        <w:keepNext/>
        <w:spacing w:after="40"/>
        <w:ind w:firstLine="0"/>
        <w:jc w:val="center"/>
        <w:rPr>
          <w:rFonts w:eastAsia="Tahoma"/>
          <w:sz w:val="24"/>
          <w:szCs w:val="22"/>
        </w:rPr>
      </w:pPr>
      <w:r>
        <w:rPr>
          <w:rFonts w:eastAsia="Tahoma"/>
          <w:noProof/>
          <w:sz w:val="24"/>
          <w:szCs w:val="22"/>
        </w:rPr>
        <w:lastRenderedPageBreak/>
        <w:drawing>
          <wp:inline distT="0" distB="0" distL="0" distR="0" wp14:anchorId="5519B2A1" wp14:editId="283A093D">
            <wp:extent cx="6477000" cy="2003027"/>
            <wp:effectExtent l="0" t="0" r="0" b="0"/>
            <wp:docPr id="1097443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382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77000" cy="2003027"/>
                    </a:xfrm>
                    <a:prstGeom prst="rect">
                      <a:avLst/>
                    </a:prstGeom>
                  </pic:spPr>
                </pic:pic>
              </a:graphicData>
            </a:graphic>
          </wp:inline>
        </w:drawing>
      </w:r>
    </w:p>
    <w:p w14:paraId="54535286" w14:textId="77777777" w:rsidR="0036463A" w:rsidRPr="0036463A" w:rsidRDefault="0036463A" w:rsidP="0036463A">
      <w:pPr>
        <w:spacing w:after="200"/>
        <w:ind w:firstLine="0"/>
        <w:jc w:val="center"/>
        <w:rPr>
          <w:rFonts w:eastAsia="Tahoma"/>
          <w:i/>
          <w:szCs w:val="22"/>
        </w:rPr>
      </w:pPr>
      <w:r w:rsidRPr="0036463A">
        <w:rPr>
          <w:rFonts w:eastAsia="Tahoma"/>
          <w:i/>
          <w:szCs w:val="22"/>
        </w:rPr>
        <w:t>Figura 2. Modelo relacional de la base de datos gabinete.</w:t>
      </w:r>
    </w:p>
    <w:p w14:paraId="111E9991" w14:textId="67D99DBE" w:rsidR="0036463A" w:rsidRPr="0036463A" w:rsidRDefault="00DA30AA" w:rsidP="0036463A">
      <w:pPr>
        <w:spacing w:after="120" w:line="360" w:lineRule="auto"/>
        <w:ind w:firstLine="0"/>
        <w:jc w:val="both"/>
        <w:rPr>
          <w:rFonts w:eastAsia="Tahoma"/>
          <w:sz w:val="24"/>
          <w:szCs w:val="22"/>
        </w:rPr>
      </w:pPr>
      <w:r>
        <w:rPr>
          <w:rFonts w:eastAsia="Tahoma"/>
          <w:sz w:val="24"/>
          <w:szCs w:val="22"/>
        </w:rPr>
        <w:t xml:space="preserve">La relación 1:0..1 entre abogados y usuarios se implementa con la columna abogados.cedula_usuario: admite NULL (abogado sin cuenta), tiene restricción UNIQUE (una cuenta pertenece a un solo abogado) y una llave foránea hacia usuarios. </w:t>
      </w:r>
      <w:r w:rsidR="0036463A" w:rsidRPr="0036463A">
        <w:rPr>
          <w:rFonts w:eastAsia="Tahoma"/>
          <w:sz w:val="24"/>
          <w:szCs w:val="22"/>
        </w:rPr>
        <w:t>La relación 1:N entre clientes y asuntos se implementa con la llave foránea asuntos.id_cliente. La relación N:M entre asuntos y abogados se resuelve con la tabla intermedia asunto_abogado, cuya llave primaria es compuesta (numero_expediente, id_abogado). El script completo está en sql/gabinete.sql; su parte central es:</w:t>
      </w:r>
    </w:p>
    <w:p w14:paraId="41C42243"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CREATE TABLE asuntos (</w:t>
      </w:r>
    </w:p>
    <w:p w14:paraId="274F5122"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numero_expediente VARCHAR(20) NOT NULL,</w:t>
      </w:r>
    </w:p>
    <w:p w14:paraId="738AA423"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fecha_inicio      DATE        NOT NULL,</w:t>
      </w:r>
    </w:p>
    <w:p w14:paraId="12EB0A9B"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fecha_archivo     DATE        NULL,</w:t>
      </w:r>
    </w:p>
    <w:p w14:paraId="22251146"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estado            VARCHAR(20) NOT NULL,</w:t>
      </w:r>
    </w:p>
    <w:p w14:paraId="40ED2D3C"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id_cliente        BIGINT      NOT NULL,</w:t>
      </w:r>
    </w:p>
    <w:p w14:paraId="58FF53EA"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PRIMARY KEY (numero_expediente),</w:t>
      </w:r>
    </w:p>
    <w:p w14:paraId="65080F66"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CONSTRAINT fk_asunto_cliente FOREIGN KEY (id_cliente) REFERENCES clientes (id_cliente),</w:t>
      </w:r>
    </w:p>
    <w:p w14:paraId="1DDC4A30"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CONSTRAINT ck_asunto_estado CHECK (estado IN ('EN_TRAMITE','SUSPENDIDO','ARCHIVADO','FINALIZADO')),</w:t>
      </w:r>
    </w:p>
    <w:p w14:paraId="304CD702"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CONSTRAINT ck_asunto_fechas CHECK (fecha_archivo IS NULL OR fecha_archivo &gt;= fecha_inicio)</w:t>
      </w:r>
    </w:p>
    <w:p w14:paraId="7308F47F"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w:t>
      </w:r>
    </w:p>
    <w:p w14:paraId="2DFD8B26"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CREATE TABLE asunto_abogado (</w:t>
      </w:r>
    </w:p>
    <w:p w14:paraId="31FE9012"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numero_expediente VARCHAR(20) NOT NULL,</w:t>
      </w:r>
    </w:p>
    <w:p w14:paraId="5FE644D7"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id_abogado        BIGINT      NOT NULL,</w:t>
      </w:r>
    </w:p>
    <w:p w14:paraId="34A254BD"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PRIMARY KEY (numero_expediente, id_abogado),</w:t>
      </w:r>
    </w:p>
    <w:p w14:paraId="6E06654E"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FOREIGN KEY (numero_expediente) REFERENCES asuntos (numero_expediente) ON DELETE CASCADE,</w:t>
      </w:r>
    </w:p>
    <w:p w14:paraId="139BFF36"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FOREIGN KEY (id_abogado) REFERENCES abogados (id_abogado)</w:t>
      </w:r>
    </w:p>
    <w:p w14:paraId="5A16B989" w14:textId="77777777" w:rsidR="0036463A" w:rsidRPr="0036463A" w:rsidRDefault="0036463A" w:rsidP="0036463A">
      <w:pPr>
        <w:shd w:val="clear" w:color="auto" w:fill="F2F2F2"/>
        <w:spacing w:after="160"/>
        <w:ind w:left="160" w:firstLine="0"/>
        <w:rPr>
          <w:rFonts w:ascii="Consolas" w:eastAsia="Tahoma" w:hAnsi="Consolas"/>
          <w:sz w:val="18"/>
          <w:szCs w:val="22"/>
        </w:rPr>
      </w:pPr>
      <w:r w:rsidRPr="0036463A">
        <w:rPr>
          <w:rFonts w:ascii="Consolas" w:eastAsia="Tahoma" w:hAnsi="Consolas"/>
          <w:sz w:val="18"/>
          <w:szCs w:val="22"/>
        </w:rPr>
        <w:t>);</w:t>
      </w:r>
    </w:p>
    <w:p w14:paraId="25C401C9" w14:textId="629A7210" w:rsidR="001A195B" w:rsidRPr="0036463A" w:rsidRDefault="001A195B" w:rsidP="0036463A">
      <w:pPr>
        <w:spacing w:after="120" w:line="360" w:lineRule="auto"/>
        <w:ind w:firstLine="0"/>
        <w:jc w:val="both"/>
        <w:rPr>
          <w:rFonts w:eastAsia="Tahoma"/>
          <w:sz w:val="24"/>
          <w:szCs w:val="22"/>
        </w:rPr>
      </w:pPr>
    </w:p>
    <w:p w14:paraId="6B853064" w14:textId="34FE3DF4" w:rsidR="001A195B" w:rsidRDefault="0036463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Proyecto: ciclo3back – Gabinete de abogados</w:t>
      </w:r>
    </w:p>
    <w:p w14:paraId="75C8BCD0" w14:textId="77777777" w:rsidR="0036463A" w:rsidRPr="0036463A" w:rsidRDefault="0036463A" w:rsidP="0036463A">
      <w:pPr>
        <w:pBdr>
          <w:top w:val="nil"/>
          <w:left w:val="nil"/>
          <w:bottom w:val="nil"/>
          <w:right w:val="nil"/>
          <w:between w:val="nil"/>
        </w:pBdr>
        <w:spacing w:after="120" w:line="360" w:lineRule="auto"/>
        <w:ind w:firstLine="0"/>
        <w:jc w:val="both"/>
        <w:rPr>
          <w:rFonts w:eastAsia="Tahoma"/>
          <w:bCs/>
          <w:sz w:val="24"/>
          <w:szCs w:val="22"/>
        </w:rPr>
      </w:pPr>
      <w:r w:rsidRPr="0036463A">
        <w:rPr>
          <w:rFonts w:eastAsia="Tahoma"/>
          <w:bCs/>
          <w:sz w:val="24"/>
          <w:szCs w:val="22"/>
        </w:rPr>
        <w:t>El proyecto ciclo3back ya contaba con el CRUD de usuarios (UsuariosAPI → UsuariosDAO). Para este laboratorio se añadió el dominio del gabinete y una capa de servicios explícita, de modo que cada petición recorre las tres capas:</w:t>
      </w:r>
    </w:p>
    <w:p w14:paraId="78A95B43" w14:textId="06D36A74" w:rsidR="0036463A" w:rsidRPr="0036463A" w:rsidRDefault="0036463A" w:rsidP="0036463A">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lastRenderedPageBreak/>
        <w:drawing>
          <wp:inline distT="0" distB="0" distL="0" distR="0" wp14:anchorId="77A7948B" wp14:editId="3CA652D1">
            <wp:extent cx="5969000" cy="3321737"/>
            <wp:effectExtent l="0" t="0" r="0" b="0"/>
            <wp:docPr id="17033085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085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9000" cy="3321737"/>
                    </a:xfrm>
                    <a:prstGeom prst="rect">
                      <a:avLst/>
                    </a:prstGeom>
                  </pic:spPr>
                </pic:pic>
              </a:graphicData>
            </a:graphic>
          </wp:inline>
        </w:drawing>
      </w:r>
    </w:p>
    <w:p w14:paraId="4AE6A424" w14:textId="77777777" w:rsidR="0036463A" w:rsidRPr="0036463A" w:rsidRDefault="0036463A" w:rsidP="0036463A">
      <w:pPr>
        <w:pBdr>
          <w:top w:val="nil"/>
          <w:left w:val="nil"/>
          <w:bottom w:val="nil"/>
          <w:right w:val="nil"/>
          <w:between w:val="nil"/>
        </w:pBdr>
        <w:spacing w:after="200"/>
        <w:ind w:firstLine="0"/>
        <w:jc w:val="center"/>
        <w:rPr>
          <w:rFonts w:eastAsia="Tahoma"/>
          <w:bCs/>
          <w:i/>
          <w:szCs w:val="22"/>
        </w:rPr>
      </w:pPr>
      <w:r w:rsidRPr="0036463A">
        <w:rPr>
          <w:rFonts w:eastAsia="Tahoma"/>
          <w:bCs/>
          <w:i/>
          <w:szCs w:val="22"/>
        </w:rPr>
        <w:t>Figura 3. Arquitectura en tres capas del proyecto ciclo3back.</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1760"/>
        <w:gridCol w:w="3000"/>
        <w:gridCol w:w="3000"/>
        <w:gridCol w:w="2500"/>
      </w:tblGrid>
      <w:tr w:rsidR="0036463A" w:rsidRPr="0036463A" w14:paraId="72435CEE" w14:textId="77777777" w:rsidTr="0036463A">
        <w:trPr>
          <w:tblHeader/>
        </w:trPr>
        <w:tc>
          <w:tcPr>
            <w:tcW w:w="1760" w:type="dxa"/>
            <w:shd w:val="clear" w:color="auto" w:fill="28624F"/>
          </w:tcPr>
          <w:p w14:paraId="7D73A0A3" w14:textId="0AA9D12D" w:rsidR="0036463A" w:rsidRPr="0036463A" w:rsidRDefault="0036463A" w:rsidP="0036463A">
            <w:pPr>
              <w:ind w:firstLine="0"/>
              <w:rPr>
                <w:rFonts w:eastAsia="Tahoma"/>
                <w:b/>
                <w:bCs/>
                <w:color w:val="FFFFFF"/>
                <w:szCs w:val="22"/>
              </w:rPr>
            </w:pPr>
            <w:r w:rsidRPr="0036463A">
              <w:rPr>
                <w:rFonts w:eastAsia="Tahoma"/>
                <w:b/>
                <w:bCs/>
                <w:color w:val="FFFFFF"/>
                <w:szCs w:val="22"/>
              </w:rPr>
              <w:t>Capa</w:t>
            </w:r>
          </w:p>
        </w:tc>
        <w:tc>
          <w:tcPr>
            <w:tcW w:w="3000" w:type="dxa"/>
            <w:shd w:val="clear" w:color="auto" w:fill="28624F"/>
          </w:tcPr>
          <w:p w14:paraId="57E68C11" w14:textId="2FCA5FE0" w:rsidR="0036463A" w:rsidRPr="0036463A" w:rsidRDefault="0036463A" w:rsidP="0036463A">
            <w:pPr>
              <w:ind w:firstLine="0"/>
              <w:rPr>
                <w:rFonts w:eastAsia="Tahoma"/>
                <w:b/>
                <w:bCs/>
                <w:color w:val="FFFFFF"/>
                <w:szCs w:val="22"/>
              </w:rPr>
            </w:pPr>
            <w:r w:rsidRPr="0036463A">
              <w:rPr>
                <w:rFonts w:eastAsia="Tahoma"/>
                <w:b/>
                <w:bCs/>
                <w:color w:val="FFFFFF"/>
                <w:szCs w:val="22"/>
              </w:rPr>
              <w:t>Paquete</w:t>
            </w:r>
          </w:p>
        </w:tc>
        <w:tc>
          <w:tcPr>
            <w:tcW w:w="3000" w:type="dxa"/>
            <w:shd w:val="clear" w:color="auto" w:fill="28624F"/>
          </w:tcPr>
          <w:p w14:paraId="429855F2" w14:textId="01CCD485" w:rsidR="0036463A" w:rsidRPr="0036463A" w:rsidRDefault="0036463A" w:rsidP="0036463A">
            <w:pPr>
              <w:ind w:firstLine="0"/>
              <w:rPr>
                <w:rFonts w:eastAsia="Tahoma"/>
                <w:b/>
                <w:bCs/>
                <w:color w:val="FFFFFF"/>
                <w:szCs w:val="22"/>
              </w:rPr>
            </w:pPr>
            <w:r w:rsidRPr="0036463A">
              <w:rPr>
                <w:rFonts w:eastAsia="Tahoma"/>
                <w:b/>
                <w:bCs/>
                <w:color w:val="FFFFFF"/>
                <w:szCs w:val="22"/>
              </w:rPr>
              <w:t>Clases</w:t>
            </w:r>
          </w:p>
        </w:tc>
        <w:tc>
          <w:tcPr>
            <w:tcW w:w="2500" w:type="dxa"/>
            <w:shd w:val="clear" w:color="auto" w:fill="28624F"/>
          </w:tcPr>
          <w:p w14:paraId="692602B9" w14:textId="2A019203" w:rsidR="0036463A" w:rsidRPr="0036463A" w:rsidRDefault="0036463A" w:rsidP="0036463A">
            <w:pPr>
              <w:ind w:firstLine="0"/>
              <w:rPr>
                <w:rFonts w:eastAsia="Tahoma"/>
                <w:b/>
                <w:bCs/>
                <w:color w:val="FFFFFF"/>
                <w:szCs w:val="22"/>
              </w:rPr>
            </w:pPr>
            <w:r w:rsidRPr="0036463A">
              <w:rPr>
                <w:rFonts w:eastAsia="Tahoma"/>
                <w:b/>
                <w:bCs/>
                <w:color w:val="FFFFFF"/>
                <w:szCs w:val="22"/>
              </w:rPr>
              <w:t>Responsabilidad</w:t>
            </w:r>
          </w:p>
        </w:tc>
      </w:tr>
      <w:tr w:rsidR="0036463A" w:rsidRPr="0036463A" w14:paraId="77AF21C2" w14:textId="77777777" w:rsidTr="0036463A">
        <w:tc>
          <w:tcPr>
            <w:tcW w:w="1760" w:type="dxa"/>
          </w:tcPr>
          <w:p w14:paraId="1D50FB9E" w14:textId="194B5091" w:rsidR="0036463A" w:rsidRPr="0036463A" w:rsidRDefault="0036463A" w:rsidP="0036463A">
            <w:pPr>
              <w:ind w:firstLine="0"/>
              <w:rPr>
                <w:rFonts w:eastAsia="Tahoma"/>
                <w:bCs/>
                <w:szCs w:val="22"/>
              </w:rPr>
            </w:pPr>
            <w:r>
              <w:rPr>
                <w:rFonts w:eastAsia="Tahoma"/>
                <w:bCs/>
                <w:szCs w:val="22"/>
              </w:rPr>
              <w:t>Presentación</w:t>
            </w:r>
          </w:p>
        </w:tc>
        <w:tc>
          <w:tcPr>
            <w:tcW w:w="3000" w:type="dxa"/>
          </w:tcPr>
          <w:p w14:paraId="46D19844" w14:textId="795E7C20" w:rsidR="0036463A" w:rsidRPr="0036463A" w:rsidRDefault="0036463A" w:rsidP="0036463A">
            <w:pPr>
              <w:ind w:firstLine="0"/>
              <w:rPr>
                <w:rFonts w:eastAsia="Tahoma"/>
                <w:bCs/>
                <w:szCs w:val="22"/>
              </w:rPr>
            </w:pPr>
            <w:r>
              <w:rPr>
                <w:rFonts w:eastAsia="Tahoma"/>
                <w:bCs/>
                <w:szCs w:val="22"/>
              </w:rPr>
              <w:t>api, resources/static</w:t>
            </w:r>
          </w:p>
        </w:tc>
        <w:tc>
          <w:tcPr>
            <w:tcW w:w="3000" w:type="dxa"/>
          </w:tcPr>
          <w:p w14:paraId="71CB478F" w14:textId="38CCD355" w:rsidR="0036463A" w:rsidRPr="0036463A" w:rsidRDefault="0036463A" w:rsidP="0036463A">
            <w:pPr>
              <w:ind w:firstLine="0"/>
              <w:rPr>
                <w:rFonts w:eastAsia="Tahoma"/>
                <w:bCs/>
                <w:szCs w:val="22"/>
              </w:rPr>
            </w:pPr>
            <w:r>
              <w:rPr>
                <w:rFonts w:eastAsia="Tahoma"/>
                <w:bCs/>
                <w:szCs w:val="22"/>
              </w:rPr>
              <w:t>ClientesAPI, AbogadosAPI, AsuntosAPI, ManejadorErroresAPI, gabinete.html</w:t>
            </w:r>
          </w:p>
        </w:tc>
        <w:tc>
          <w:tcPr>
            <w:tcW w:w="2500" w:type="dxa"/>
          </w:tcPr>
          <w:p w14:paraId="1E853781" w14:textId="24D43986" w:rsidR="0036463A" w:rsidRPr="0036463A" w:rsidRDefault="0036463A" w:rsidP="0036463A">
            <w:pPr>
              <w:ind w:firstLine="0"/>
              <w:rPr>
                <w:rFonts w:eastAsia="Tahoma"/>
                <w:bCs/>
                <w:szCs w:val="22"/>
              </w:rPr>
            </w:pPr>
            <w:r>
              <w:rPr>
                <w:rFonts w:eastAsia="Tahoma"/>
                <w:bCs/>
                <w:szCs w:val="22"/>
              </w:rPr>
              <w:t>Exponer los servicios REST, validar la entrada y traducir errores a códigos HTTP.</w:t>
            </w:r>
          </w:p>
        </w:tc>
      </w:tr>
      <w:tr w:rsidR="0036463A" w:rsidRPr="0036463A" w14:paraId="5F260CA3" w14:textId="77777777" w:rsidTr="0036463A">
        <w:tc>
          <w:tcPr>
            <w:tcW w:w="1760" w:type="dxa"/>
          </w:tcPr>
          <w:p w14:paraId="14AEFDC6" w14:textId="7CAF94C1" w:rsidR="0036463A" w:rsidRPr="0036463A" w:rsidRDefault="0036463A" w:rsidP="0036463A">
            <w:pPr>
              <w:ind w:firstLine="0"/>
              <w:rPr>
                <w:rFonts w:eastAsia="Tahoma"/>
                <w:bCs/>
                <w:szCs w:val="22"/>
              </w:rPr>
            </w:pPr>
            <w:r>
              <w:rPr>
                <w:rFonts w:eastAsia="Tahoma"/>
                <w:bCs/>
                <w:szCs w:val="22"/>
              </w:rPr>
              <w:t>Negocio</w:t>
            </w:r>
          </w:p>
        </w:tc>
        <w:tc>
          <w:tcPr>
            <w:tcW w:w="3000" w:type="dxa"/>
          </w:tcPr>
          <w:p w14:paraId="184A56CB" w14:textId="76EAB076" w:rsidR="0036463A" w:rsidRPr="0036463A" w:rsidRDefault="0036463A" w:rsidP="0036463A">
            <w:pPr>
              <w:ind w:firstLine="0"/>
              <w:rPr>
                <w:rFonts w:eastAsia="Tahoma"/>
                <w:bCs/>
                <w:szCs w:val="22"/>
              </w:rPr>
            </w:pPr>
            <w:r>
              <w:rPr>
                <w:rFonts w:eastAsia="Tahoma"/>
                <w:bCs/>
                <w:szCs w:val="22"/>
              </w:rPr>
              <w:t>service</w:t>
            </w:r>
          </w:p>
        </w:tc>
        <w:tc>
          <w:tcPr>
            <w:tcW w:w="3000" w:type="dxa"/>
          </w:tcPr>
          <w:p w14:paraId="76F0769F" w14:textId="2480A4EA" w:rsidR="0036463A" w:rsidRPr="0036463A" w:rsidRDefault="0036463A" w:rsidP="0036463A">
            <w:pPr>
              <w:ind w:firstLine="0"/>
              <w:rPr>
                <w:rFonts w:eastAsia="Tahoma"/>
                <w:bCs/>
                <w:szCs w:val="22"/>
              </w:rPr>
            </w:pPr>
            <w:r>
              <w:rPr>
                <w:rFonts w:eastAsia="Tahoma"/>
                <w:bCs/>
                <w:szCs w:val="22"/>
              </w:rPr>
              <w:t>ClientesService, AbogadosService, AsuntosService, excepciones de negocio</w:t>
            </w:r>
          </w:p>
        </w:tc>
        <w:tc>
          <w:tcPr>
            <w:tcW w:w="2500" w:type="dxa"/>
          </w:tcPr>
          <w:p w14:paraId="0203998B" w14:textId="76437D32" w:rsidR="0036463A" w:rsidRPr="0036463A" w:rsidRDefault="0036463A" w:rsidP="0036463A">
            <w:pPr>
              <w:ind w:firstLine="0"/>
              <w:rPr>
                <w:rFonts w:eastAsia="Tahoma"/>
                <w:bCs/>
                <w:szCs w:val="22"/>
              </w:rPr>
            </w:pPr>
            <w:r>
              <w:rPr>
                <w:rFonts w:eastAsia="Tahoma"/>
                <w:bCs/>
                <w:szCs w:val="22"/>
              </w:rPr>
              <w:t>Aplicar reglas del gabinete y manejar transacciones.</w:t>
            </w:r>
          </w:p>
        </w:tc>
      </w:tr>
      <w:tr w:rsidR="0036463A" w:rsidRPr="0036463A" w14:paraId="2898D82C" w14:textId="77777777" w:rsidTr="0036463A">
        <w:tc>
          <w:tcPr>
            <w:tcW w:w="1760" w:type="dxa"/>
          </w:tcPr>
          <w:p w14:paraId="51BFAA53" w14:textId="1626DF5A" w:rsidR="0036463A" w:rsidRPr="0036463A" w:rsidRDefault="0036463A" w:rsidP="0036463A">
            <w:pPr>
              <w:ind w:firstLine="0"/>
              <w:rPr>
                <w:rFonts w:eastAsia="Tahoma"/>
                <w:bCs/>
                <w:szCs w:val="22"/>
              </w:rPr>
            </w:pPr>
            <w:r>
              <w:rPr>
                <w:rFonts w:eastAsia="Tahoma"/>
                <w:bCs/>
                <w:szCs w:val="22"/>
              </w:rPr>
              <w:t>Persistencia</w:t>
            </w:r>
          </w:p>
        </w:tc>
        <w:tc>
          <w:tcPr>
            <w:tcW w:w="3000" w:type="dxa"/>
          </w:tcPr>
          <w:p w14:paraId="40F60C37" w14:textId="6C5340A8" w:rsidR="0036463A" w:rsidRPr="0036463A" w:rsidRDefault="0036463A" w:rsidP="0036463A">
            <w:pPr>
              <w:ind w:firstLine="0"/>
              <w:rPr>
                <w:rFonts w:eastAsia="Tahoma"/>
                <w:bCs/>
                <w:szCs w:val="22"/>
              </w:rPr>
            </w:pPr>
            <w:r>
              <w:rPr>
                <w:rFonts w:eastAsia="Tahoma"/>
                <w:bCs/>
                <w:szCs w:val="22"/>
              </w:rPr>
              <w:t>dao, model</w:t>
            </w:r>
          </w:p>
        </w:tc>
        <w:tc>
          <w:tcPr>
            <w:tcW w:w="3000" w:type="dxa"/>
          </w:tcPr>
          <w:p w14:paraId="3A3F808F" w14:textId="50E45960" w:rsidR="0036463A" w:rsidRPr="0036463A" w:rsidRDefault="0036463A" w:rsidP="0036463A">
            <w:pPr>
              <w:ind w:firstLine="0"/>
              <w:rPr>
                <w:rFonts w:eastAsia="Tahoma"/>
                <w:bCs/>
                <w:szCs w:val="22"/>
              </w:rPr>
            </w:pPr>
            <w:r>
              <w:rPr>
                <w:rFonts w:eastAsia="Tahoma"/>
                <w:bCs/>
                <w:szCs w:val="22"/>
              </w:rPr>
              <w:t>ClientesDAO, AbogadosDAO, AsuntosDAO, Clientes, Abogados, Asuntos, EstadoAsunto, AsuntoRequest</w:t>
            </w:r>
          </w:p>
        </w:tc>
        <w:tc>
          <w:tcPr>
            <w:tcW w:w="2500" w:type="dxa"/>
          </w:tcPr>
          <w:p w14:paraId="3133BAFA" w14:textId="6345AAE3" w:rsidR="0036463A" w:rsidRPr="0036463A" w:rsidRDefault="0036463A" w:rsidP="0036463A">
            <w:pPr>
              <w:ind w:firstLine="0"/>
              <w:rPr>
                <w:rFonts w:eastAsia="Tahoma"/>
                <w:bCs/>
                <w:szCs w:val="22"/>
              </w:rPr>
            </w:pPr>
            <w:r>
              <w:rPr>
                <w:rFonts w:eastAsia="Tahoma"/>
                <w:bCs/>
                <w:szCs w:val="22"/>
              </w:rPr>
              <w:t>Mapear objetos a tablas y ejecutar consultas con Spring Data JPA.</w:t>
            </w:r>
          </w:p>
        </w:tc>
      </w:tr>
    </w:tbl>
    <w:p w14:paraId="2AFC0BD2" w14:textId="77777777" w:rsidR="0036463A" w:rsidRPr="0036463A" w:rsidRDefault="0036463A" w:rsidP="0036463A">
      <w:pPr>
        <w:pBdr>
          <w:top w:val="nil"/>
          <w:left w:val="nil"/>
          <w:bottom w:val="nil"/>
          <w:right w:val="nil"/>
          <w:between w:val="nil"/>
        </w:pBdr>
        <w:ind w:firstLine="0"/>
        <w:jc w:val="both"/>
        <w:rPr>
          <w:rFonts w:eastAsia="Tahoma"/>
          <w:bCs/>
          <w:sz w:val="12"/>
          <w:szCs w:val="22"/>
        </w:rPr>
      </w:pPr>
    </w:p>
    <w:p w14:paraId="173BA917" w14:textId="77777777" w:rsidR="0036463A" w:rsidRPr="0036463A" w:rsidRDefault="0036463A" w:rsidP="0036463A">
      <w:pPr>
        <w:keepNext/>
        <w:pBdr>
          <w:top w:val="nil"/>
          <w:left w:val="nil"/>
          <w:bottom w:val="nil"/>
          <w:right w:val="nil"/>
          <w:between w:val="nil"/>
        </w:pBdr>
        <w:spacing w:before="120" w:after="120" w:line="360" w:lineRule="auto"/>
        <w:ind w:firstLine="0"/>
        <w:rPr>
          <w:rFonts w:eastAsia="Tahoma"/>
          <w:b/>
          <w:bCs/>
          <w:sz w:val="24"/>
          <w:szCs w:val="22"/>
        </w:rPr>
      </w:pPr>
      <w:r w:rsidRPr="0036463A">
        <w:rPr>
          <w:rFonts w:eastAsia="Tahoma"/>
          <w:b/>
          <w:bCs/>
          <w:sz w:val="24"/>
          <w:szCs w:val="22"/>
        </w:rPr>
        <w:t>Servicios REST expuestos</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1040"/>
        <w:gridCol w:w="3800"/>
        <w:gridCol w:w="3720"/>
        <w:gridCol w:w="1700"/>
      </w:tblGrid>
      <w:tr w:rsidR="0036463A" w:rsidRPr="0036463A" w14:paraId="4781E243" w14:textId="77777777" w:rsidTr="0036463A">
        <w:trPr>
          <w:tblHeader/>
        </w:trPr>
        <w:tc>
          <w:tcPr>
            <w:tcW w:w="1040" w:type="dxa"/>
            <w:shd w:val="clear" w:color="auto" w:fill="28624F"/>
          </w:tcPr>
          <w:p w14:paraId="4B1721CB" w14:textId="5AB85076" w:rsidR="0036463A" w:rsidRPr="0036463A" w:rsidRDefault="0036463A" w:rsidP="0036463A">
            <w:pPr>
              <w:ind w:firstLine="0"/>
              <w:rPr>
                <w:rFonts w:eastAsia="Tahoma"/>
                <w:b/>
                <w:bCs/>
                <w:color w:val="FFFFFF"/>
                <w:szCs w:val="22"/>
              </w:rPr>
            </w:pPr>
            <w:r w:rsidRPr="0036463A">
              <w:rPr>
                <w:rFonts w:eastAsia="Tahoma"/>
                <w:b/>
                <w:bCs/>
                <w:color w:val="FFFFFF"/>
                <w:szCs w:val="22"/>
              </w:rPr>
              <w:t>Método</w:t>
            </w:r>
          </w:p>
        </w:tc>
        <w:tc>
          <w:tcPr>
            <w:tcW w:w="3800" w:type="dxa"/>
            <w:shd w:val="clear" w:color="auto" w:fill="28624F"/>
          </w:tcPr>
          <w:p w14:paraId="5178547E" w14:textId="6BF39542" w:rsidR="0036463A" w:rsidRPr="0036463A" w:rsidRDefault="0036463A" w:rsidP="0036463A">
            <w:pPr>
              <w:ind w:firstLine="0"/>
              <w:rPr>
                <w:rFonts w:eastAsia="Tahoma"/>
                <w:b/>
                <w:bCs/>
                <w:color w:val="FFFFFF"/>
                <w:szCs w:val="22"/>
              </w:rPr>
            </w:pPr>
            <w:r w:rsidRPr="0036463A">
              <w:rPr>
                <w:rFonts w:eastAsia="Tahoma"/>
                <w:b/>
                <w:bCs/>
                <w:color w:val="FFFFFF"/>
                <w:szCs w:val="22"/>
              </w:rPr>
              <w:t>URL</w:t>
            </w:r>
          </w:p>
        </w:tc>
        <w:tc>
          <w:tcPr>
            <w:tcW w:w="3720" w:type="dxa"/>
            <w:shd w:val="clear" w:color="auto" w:fill="28624F"/>
          </w:tcPr>
          <w:p w14:paraId="104E52B9" w14:textId="7AB1EF5F" w:rsidR="0036463A" w:rsidRPr="0036463A" w:rsidRDefault="0036463A" w:rsidP="0036463A">
            <w:pPr>
              <w:ind w:firstLine="0"/>
              <w:rPr>
                <w:rFonts w:eastAsia="Tahoma"/>
                <w:b/>
                <w:bCs/>
                <w:color w:val="FFFFFF"/>
                <w:szCs w:val="22"/>
              </w:rPr>
            </w:pPr>
            <w:r w:rsidRPr="0036463A">
              <w:rPr>
                <w:rFonts w:eastAsia="Tahoma"/>
                <w:b/>
                <w:bCs/>
                <w:color w:val="FFFFFF"/>
                <w:szCs w:val="22"/>
              </w:rPr>
              <w:t>Descripción</w:t>
            </w:r>
          </w:p>
        </w:tc>
        <w:tc>
          <w:tcPr>
            <w:tcW w:w="1700" w:type="dxa"/>
            <w:shd w:val="clear" w:color="auto" w:fill="28624F"/>
          </w:tcPr>
          <w:p w14:paraId="27C83ABB" w14:textId="17390D05" w:rsidR="0036463A" w:rsidRPr="0036463A" w:rsidRDefault="0036463A" w:rsidP="0036463A">
            <w:pPr>
              <w:ind w:firstLine="0"/>
              <w:rPr>
                <w:rFonts w:eastAsia="Tahoma"/>
                <w:b/>
                <w:bCs/>
                <w:color w:val="FFFFFF"/>
                <w:szCs w:val="22"/>
              </w:rPr>
            </w:pPr>
            <w:r w:rsidRPr="0036463A">
              <w:rPr>
                <w:rFonts w:eastAsia="Tahoma"/>
                <w:b/>
                <w:bCs/>
                <w:color w:val="FFFFFF"/>
                <w:szCs w:val="22"/>
              </w:rPr>
              <w:t>Respuestas</w:t>
            </w:r>
          </w:p>
        </w:tc>
      </w:tr>
      <w:tr w:rsidR="0036463A" w:rsidRPr="0036463A" w14:paraId="0E1A2611" w14:textId="77777777" w:rsidTr="0036463A">
        <w:tc>
          <w:tcPr>
            <w:tcW w:w="1040" w:type="dxa"/>
          </w:tcPr>
          <w:p w14:paraId="5CD2055F" w14:textId="02B535E3" w:rsidR="0036463A" w:rsidRPr="0036463A" w:rsidRDefault="0036463A" w:rsidP="0036463A">
            <w:pPr>
              <w:ind w:firstLine="0"/>
              <w:rPr>
                <w:rFonts w:eastAsia="Tahoma"/>
                <w:bCs/>
                <w:szCs w:val="22"/>
              </w:rPr>
            </w:pPr>
            <w:r>
              <w:rPr>
                <w:rFonts w:eastAsia="Tahoma"/>
                <w:bCs/>
                <w:szCs w:val="22"/>
              </w:rPr>
              <w:t>POST</w:t>
            </w:r>
          </w:p>
        </w:tc>
        <w:tc>
          <w:tcPr>
            <w:tcW w:w="3800" w:type="dxa"/>
          </w:tcPr>
          <w:p w14:paraId="0024EFF9" w14:textId="7CE0FA5C" w:rsidR="0036463A" w:rsidRPr="0036463A" w:rsidRDefault="0036463A" w:rsidP="0036463A">
            <w:pPr>
              <w:ind w:firstLine="0"/>
              <w:rPr>
                <w:rFonts w:eastAsia="Tahoma"/>
                <w:bCs/>
                <w:szCs w:val="22"/>
              </w:rPr>
            </w:pPr>
            <w:r>
              <w:rPr>
                <w:rFonts w:eastAsia="Tahoma"/>
                <w:bCs/>
                <w:szCs w:val="22"/>
              </w:rPr>
              <w:t>/clientes/guardar</w:t>
            </w:r>
          </w:p>
        </w:tc>
        <w:tc>
          <w:tcPr>
            <w:tcW w:w="3720" w:type="dxa"/>
          </w:tcPr>
          <w:p w14:paraId="2416CA7F" w14:textId="5DF1A4C4" w:rsidR="0036463A" w:rsidRPr="0036463A" w:rsidRDefault="0036463A" w:rsidP="0036463A">
            <w:pPr>
              <w:ind w:firstLine="0"/>
              <w:rPr>
                <w:rFonts w:eastAsia="Tahoma"/>
                <w:bCs/>
                <w:szCs w:val="22"/>
              </w:rPr>
            </w:pPr>
            <w:r>
              <w:rPr>
                <w:rFonts w:eastAsia="Tahoma"/>
                <w:bCs/>
                <w:szCs w:val="22"/>
              </w:rPr>
              <w:t>Crea un cliente</w:t>
            </w:r>
          </w:p>
        </w:tc>
        <w:tc>
          <w:tcPr>
            <w:tcW w:w="1700" w:type="dxa"/>
          </w:tcPr>
          <w:p w14:paraId="196335F8" w14:textId="1A4AE206" w:rsidR="0036463A" w:rsidRPr="0036463A" w:rsidRDefault="0036463A" w:rsidP="0036463A">
            <w:pPr>
              <w:ind w:firstLine="0"/>
              <w:rPr>
                <w:rFonts w:eastAsia="Tahoma"/>
                <w:bCs/>
                <w:szCs w:val="22"/>
              </w:rPr>
            </w:pPr>
            <w:r>
              <w:rPr>
                <w:rFonts w:eastAsia="Tahoma"/>
                <w:bCs/>
                <w:szCs w:val="22"/>
              </w:rPr>
              <w:t>201, 400, 409</w:t>
            </w:r>
          </w:p>
        </w:tc>
      </w:tr>
      <w:tr w:rsidR="0036463A" w:rsidRPr="0036463A" w14:paraId="3B2B9CD0" w14:textId="77777777" w:rsidTr="0036463A">
        <w:tc>
          <w:tcPr>
            <w:tcW w:w="1040" w:type="dxa"/>
          </w:tcPr>
          <w:p w14:paraId="1C330BC8" w14:textId="45CDCC75" w:rsidR="0036463A" w:rsidRPr="0036463A" w:rsidRDefault="0036463A" w:rsidP="0036463A">
            <w:pPr>
              <w:ind w:firstLine="0"/>
              <w:rPr>
                <w:rFonts w:eastAsia="Tahoma"/>
                <w:bCs/>
                <w:szCs w:val="22"/>
              </w:rPr>
            </w:pPr>
            <w:r>
              <w:rPr>
                <w:rFonts w:eastAsia="Tahoma"/>
                <w:bCs/>
                <w:szCs w:val="22"/>
              </w:rPr>
              <w:t>GET</w:t>
            </w:r>
          </w:p>
        </w:tc>
        <w:tc>
          <w:tcPr>
            <w:tcW w:w="3800" w:type="dxa"/>
          </w:tcPr>
          <w:p w14:paraId="6D57B492" w14:textId="03297AE6" w:rsidR="0036463A" w:rsidRPr="0036463A" w:rsidRDefault="0036463A" w:rsidP="0036463A">
            <w:pPr>
              <w:ind w:firstLine="0"/>
              <w:rPr>
                <w:rFonts w:eastAsia="Tahoma"/>
                <w:bCs/>
                <w:szCs w:val="22"/>
              </w:rPr>
            </w:pPr>
            <w:r>
              <w:rPr>
                <w:rFonts w:eastAsia="Tahoma"/>
                <w:bCs/>
                <w:szCs w:val="22"/>
              </w:rPr>
              <w:t>/clientes/listar</w:t>
            </w:r>
          </w:p>
        </w:tc>
        <w:tc>
          <w:tcPr>
            <w:tcW w:w="3720" w:type="dxa"/>
          </w:tcPr>
          <w:p w14:paraId="58B738BA" w14:textId="695C8D96" w:rsidR="0036463A" w:rsidRPr="0036463A" w:rsidRDefault="0036463A" w:rsidP="0036463A">
            <w:pPr>
              <w:ind w:firstLine="0"/>
              <w:rPr>
                <w:rFonts w:eastAsia="Tahoma"/>
                <w:bCs/>
                <w:szCs w:val="22"/>
              </w:rPr>
            </w:pPr>
            <w:r>
              <w:rPr>
                <w:rFonts w:eastAsia="Tahoma"/>
                <w:bCs/>
                <w:szCs w:val="22"/>
              </w:rPr>
              <w:t>Lista los clientes</w:t>
            </w:r>
          </w:p>
        </w:tc>
        <w:tc>
          <w:tcPr>
            <w:tcW w:w="1700" w:type="dxa"/>
          </w:tcPr>
          <w:p w14:paraId="080822CC" w14:textId="1EB0B100" w:rsidR="0036463A" w:rsidRPr="0036463A" w:rsidRDefault="0036463A" w:rsidP="0036463A">
            <w:pPr>
              <w:ind w:firstLine="0"/>
              <w:rPr>
                <w:rFonts w:eastAsia="Tahoma"/>
                <w:bCs/>
                <w:szCs w:val="22"/>
              </w:rPr>
            </w:pPr>
            <w:r>
              <w:rPr>
                <w:rFonts w:eastAsia="Tahoma"/>
                <w:bCs/>
                <w:szCs w:val="22"/>
              </w:rPr>
              <w:t>200</w:t>
            </w:r>
          </w:p>
        </w:tc>
      </w:tr>
      <w:tr w:rsidR="0036463A" w:rsidRPr="0036463A" w14:paraId="451D2F55" w14:textId="77777777" w:rsidTr="0036463A">
        <w:tc>
          <w:tcPr>
            <w:tcW w:w="1040" w:type="dxa"/>
          </w:tcPr>
          <w:p w14:paraId="132BB3F4" w14:textId="7B8320FE" w:rsidR="0036463A" w:rsidRPr="0036463A" w:rsidRDefault="0036463A" w:rsidP="0036463A">
            <w:pPr>
              <w:ind w:firstLine="0"/>
              <w:rPr>
                <w:rFonts w:eastAsia="Tahoma"/>
                <w:bCs/>
                <w:szCs w:val="22"/>
              </w:rPr>
            </w:pPr>
            <w:r>
              <w:rPr>
                <w:rFonts w:eastAsia="Tahoma"/>
                <w:bCs/>
                <w:szCs w:val="22"/>
              </w:rPr>
              <w:t>GET</w:t>
            </w:r>
          </w:p>
        </w:tc>
        <w:tc>
          <w:tcPr>
            <w:tcW w:w="3800" w:type="dxa"/>
          </w:tcPr>
          <w:p w14:paraId="0EA349B2" w14:textId="7095A1DD" w:rsidR="0036463A" w:rsidRPr="0036463A" w:rsidRDefault="0036463A" w:rsidP="0036463A">
            <w:pPr>
              <w:ind w:firstLine="0"/>
              <w:rPr>
                <w:rFonts w:eastAsia="Tahoma"/>
                <w:bCs/>
                <w:szCs w:val="22"/>
              </w:rPr>
            </w:pPr>
            <w:r>
              <w:rPr>
                <w:rFonts w:eastAsia="Tahoma"/>
                <w:bCs/>
                <w:szCs w:val="22"/>
              </w:rPr>
              <w:t>/clientes/{id}</w:t>
            </w:r>
          </w:p>
        </w:tc>
        <w:tc>
          <w:tcPr>
            <w:tcW w:w="3720" w:type="dxa"/>
          </w:tcPr>
          <w:p w14:paraId="294EF207" w14:textId="376F8336" w:rsidR="0036463A" w:rsidRPr="0036463A" w:rsidRDefault="0036463A" w:rsidP="0036463A">
            <w:pPr>
              <w:ind w:firstLine="0"/>
              <w:rPr>
                <w:rFonts w:eastAsia="Tahoma"/>
                <w:bCs/>
                <w:szCs w:val="22"/>
              </w:rPr>
            </w:pPr>
            <w:r>
              <w:rPr>
                <w:rFonts w:eastAsia="Tahoma"/>
                <w:bCs/>
                <w:szCs w:val="22"/>
              </w:rPr>
              <w:t>Consulta un cliente</w:t>
            </w:r>
          </w:p>
        </w:tc>
        <w:tc>
          <w:tcPr>
            <w:tcW w:w="1700" w:type="dxa"/>
          </w:tcPr>
          <w:p w14:paraId="54A7D181" w14:textId="4C09860F" w:rsidR="0036463A" w:rsidRPr="0036463A" w:rsidRDefault="0036463A" w:rsidP="0036463A">
            <w:pPr>
              <w:ind w:firstLine="0"/>
              <w:rPr>
                <w:rFonts w:eastAsia="Tahoma"/>
                <w:bCs/>
                <w:szCs w:val="22"/>
              </w:rPr>
            </w:pPr>
            <w:r>
              <w:rPr>
                <w:rFonts w:eastAsia="Tahoma"/>
                <w:bCs/>
                <w:szCs w:val="22"/>
              </w:rPr>
              <w:t>200, 404</w:t>
            </w:r>
          </w:p>
        </w:tc>
      </w:tr>
      <w:tr w:rsidR="0036463A" w:rsidRPr="0036463A" w14:paraId="5AA74422" w14:textId="77777777" w:rsidTr="0036463A">
        <w:tc>
          <w:tcPr>
            <w:tcW w:w="1040" w:type="dxa"/>
          </w:tcPr>
          <w:p w14:paraId="0BADB82F" w14:textId="2468C651" w:rsidR="0036463A" w:rsidRPr="0036463A" w:rsidRDefault="0036463A" w:rsidP="0036463A">
            <w:pPr>
              <w:ind w:firstLine="0"/>
              <w:rPr>
                <w:rFonts w:eastAsia="Tahoma"/>
                <w:bCs/>
                <w:szCs w:val="22"/>
              </w:rPr>
            </w:pPr>
            <w:r>
              <w:rPr>
                <w:rFonts w:eastAsia="Tahoma"/>
                <w:bCs/>
                <w:szCs w:val="22"/>
              </w:rPr>
              <w:t>PUT</w:t>
            </w:r>
          </w:p>
        </w:tc>
        <w:tc>
          <w:tcPr>
            <w:tcW w:w="3800" w:type="dxa"/>
          </w:tcPr>
          <w:p w14:paraId="227F908F" w14:textId="628CD53C" w:rsidR="0036463A" w:rsidRPr="0036463A" w:rsidRDefault="0036463A" w:rsidP="0036463A">
            <w:pPr>
              <w:ind w:firstLine="0"/>
              <w:rPr>
                <w:rFonts w:eastAsia="Tahoma"/>
                <w:bCs/>
                <w:szCs w:val="22"/>
              </w:rPr>
            </w:pPr>
            <w:r>
              <w:rPr>
                <w:rFonts w:eastAsia="Tahoma"/>
                <w:bCs/>
                <w:szCs w:val="22"/>
              </w:rPr>
              <w:t>/clientes/actualizar</w:t>
            </w:r>
          </w:p>
        </w:tc>
        <w:tc>
          <w:tcPr>
            <w:tcW w:w="3720" w:type="dxa"/>
          </w:tcPr>
          <w:p w14:paraId="12D97B3E" w14:textId="4FDD4765" w:rsidR="0036463A" w:rsidRPr="0036463A" w:rsidRDefault="0036463A" w:rsidP="0036463A">
            <w:pPr>
              <w:ind w:firstLine="0"/>
              <w:rPr>
                <w:rFonts w:eastAsia="Tahoma"/>
                <w:bCs/>
                <w:szCs w:val="22"/>
              </w:rPr>
            </w:pPr>
            <w:r>
              <w:rPr>
                <w:rFonts w:eastAsia="Tahoma"/>
                <w:bCs/>
                <w:szCs w:val="22"/>
              </w:rPr>
              <w:t>Actualiza un cliente</w:t>
            </w:r>
          </w:p>
        </w:tc>
        <w:tc>
          <w:tcPr>
            <w:tcW w:w="1700" w:type="dxa"/>
          </w:tcPr>
          <w:p w14:paraId="3C59C354" w14:textId="7708DD68" w:rsidR="0036463A" w:rsidRPr="0036463A" w:rsidRDefault="0036463A" w:rsidP="0036463A">
            <w:pPr>
              <w:ind w:firstLine="0"/>
              <w:rPr>
                <w:rFonts w:eastAsia="Tahoma"/>
                <w:bCs/>
                <w:szCs w:val="22"/>
              </w:rPr>
            </w:pPr>
            <w:r>
              <w:rPr>
                <w:rFonts w:eastAsia="Tahoma"/>
                <w:bCs/>
                <w:szCs w:val="22"/>
              </w:rPr>
              <w:t>200, 400, 404</w:t>
            </w:r>
          </w:p>
        </w:tc>
      </w:tr>
      <w:tr w:rsidR="0036463A" w:rsidRPr="0036463A" w14:paraId="144CA6BE" w14:textId="77777777" w:rsidTr="0036463A">
        <w:tc>
          <w:tcPr>
            <w:tcW w:w="1040" w:type="dxa"/>
          </w:tcPr>
          <w:p w14:paraId="5DEDA54A" w14:textId="2A22D851" w:rsidR="0036463A" w:rsidRPr="0036463A" w:rsidRDefault="0036463A" w:rsidP="0036463A">
            <w:pPr>
              <w:ind w:firstLine="0"/>
              <w:rPr>
                <w:rFonts w:eastAsia="Tahoma"/>
                <w:bCs/>
                <w:szCs w:val="22"/>
              </w:rPr>
            </w:pPr>
            <w:r>
              <w:rPr>
                <w:rFonts w:eastAsia="Tahoma"/>
                <w:bCs/>
                <w:szCs w:val="22"/>
              </w:rPr>
              <w:t>DELETE</w:t>
            </w:r>
          </w:p>
        </w:tc>
        <w:tc>
          <w:tcPr>
            <w:tcW w:w="3800" w:type="dxa"/>
          </w:tcPr>
          <w:p w14:paraId="00EAF907" w14:textId="15D166E2" w:rsidR="0036463A" w:rsidRPr="0036463A" w:rsidRDefault="0036463A" w:rsidP="0036463A">
            <w:pPr>
              <w:ind w:firstLine="0"/>
              <w:rPr>
                <w:rFonts w:eastAsia="Tahoma"/>
                <w:bCs/>
                <w:szCs w:val="22"/>
              </w:rPr>
            </w:pPr>
            <w:r>
              <w:rPr>
                <w:rFonts w:eastAsia="Tahoma"/>
                <w:bCs/>
                <w:szCs w:val="22"/>
              </w:rPr>
              <w:t>/clientes/eliminar/{id}</w:t>
            </w:r>
          </w:p>
        </w:tc>
        <w:tc>
          <w:tcPr>
            <w:tcW w:w="3720" w:type="dxa"/>
          </w:tcPr>
          <w:p w14:paraId="51603FA8" w14:textId="1D649C35" w:rsidR="0036463A" w:rsidRPr="0036463A" w:rsidRDefault="0036463A" w:rsidP="0036463A">
            <w:pPr>
              <w:ind w:firstLine="0"/>
              <w:rPr>
                <w:rFonts w:eastAsia="Tahoma"/>
                <w:bCs/>
                <w:szCs w:val="22"/>
              </w:rPr>
            </w:pPr>
            <w:r>
              <w:rPr>
                <w:rFonts w:eastAsia="Tahoma"/>
                <w:bCs/>
                <w:szCs w:val="22"/>
              </w:rPr>
              <w:t>Elimina un cliente sin asuntos</w:t>
            </w:r>
          </w:p>
        </w:tc>
        <w:tc>
          <w:tcPr>
            <w:tcW w:w="1700" w:type="dxa"/>
          </w:tcPr>
          <w:p w14:paraId="7477001F" w14:textId="37C96842" w:rsidR="0036463A" w:rsidRPr="0036463A" w:rsidRDefault="0036463A" w:rsidP="0036463A">
            <w:pPr>
              <w:ind w:firstLine="0"/>
              <w:rPr>
                <w:rFonts w:eastAsia="Tahoma"/>
                <w:bCs/>
                <w:szCs w:val="22"/>
              </w:rPr>
            </w:pPr>
            <w:r>
              <w:rPr>
                <w:rFonts w:eastAsia="Tahoma"/>
                <w:bCs/>
                <w:szCs w:val="22"/>
              </w:rPr>
              <w:t>204, 404, 409</w:t>
            </w:r>
          </w:p>
        </w:tc>
      </w:tr>
      <w:tr w:rsidR="0036463A" w:rsidRPr="0036463A" w14:paraId="6E83D973" w14:textId="77777777" w:rsidTr="0036463A">
        <w:tc>
          <w:tcPr>
            <w:tcW w:w="1040" w:type="dxa"/>
          </w:tcPr>
          <w:p w14:paraId="5BA575B4" w14:textId="44B17EFF" w:rsidR="0036463A" w:rsidRPr="0036463A" w:rsidRDefault="0036463A" w:rsidP="0036463A">
            <w:pPr>
              <w:ind w:firstLine="0"/>
              <w:rPr>
                <w:rFonts w:eastAsia="Tahoma"/>
                <w:bCs/>
                <w:szCs w:val="22"/>
              </w:rPr>
            </w:pPr>
            <w:r>
              <w:rPr>
                <w:rFonts w:eastAsia="Tahoma"/>
                <w:bCs/>
                <w:szCs w:val="22"/>
              </w:rPr>
              <w:t>*</w:t>
            </w:r>
          </w:p>
        </w:tc>
        <w:tc>
          <w:tcPr>
            <w:tcW w:w="3800" w:type="dxa"/>
          </w:tcPr>
          <w:p w14:paraId="75A15A72" w14:textId="6861E05D" w:rsidR="0036463A" w:rsidRPr="0036463A" w:rsidRDefault="0036463A" w:rsidP="0036463A">
            <w:pPr>
              <w:ind w:firstLine="0"/>
              <w:rPr>
                <w:rFonts w:eastAsia="Tahoma"/>
                <w:bCs/>
                <w:szCs w:val="22"/>
              </w:rPr>
            </w:pPr>
            <w:r>
              <w:rPr>
                <w:rFonts w:eastAsia="Tahoma"/>
                <w:bCs/>
                <w:szCs w:val="22"/>
              </w:rPr>
              <w:t>/abogados/...</w:t>
            </w:r>
          </w:p>
        </w:tc>
        <w:tc>
          <w:tcPr>
            <w:tcW w:w="3720" w:type="dxa"/>
          </w:tcPr>
          <w:p w14:paraId="4A17C25F" w14:textId="0DE946ED" w:rsidR="0036463A" w:rsidRPr="0036463A" w:rsidRDefault="0036463A" w:rsidP="0036463A">
            <w:pPr>
              <w:ind w:firstLine="0"/>
              <w:rPr>
                <w:rFonts w:eastAsia="Tahoma"/>
                <w:bCs/>
                <w:szCs w:val="22"/>
              </w:rPr>
            </w:pPr>
            <w:r>
              <w:rPr>
                <w:rFonts w:eastAsia="Tahoma"/>
                <w:bCs/>
                <w:szCs w:val="22"/>
              </w:rPr>
              <w:t>Mismas cinco operaciones para abogados</w:t>
            </w:r>
          </w:p>
        </w:tc>
        <w:tc>
          <w:tcPr>
            <w:tcW w:w="1700" w:type="dxa"/>
          </w:tcPr>
          <w:p w14:paraId="0C889334" w14:textId="49529E3B" w:rsidR="0036463A" w:rsidRPr="0036463A" w:rsidRDefault="0036463A" w:rsidP="0036463A">
            <w:pPr>
              <w:ind w:firstLine="0"/>
              <w:rPr>
                <w:rFonts w:eastAsia="Tahoma"/>
                <w:bCs/>
                <w:szCs w:val="22"/>
              </w:rPr>
            </w:pPr>
            <w:r>
              <w:rPr>
                <w:rFonts w:eastAsia="Tahoma"/>
                <w:bCs/>
                <w:szCs w:val="22"/>
              </w:rPr>
              <w:t>Ídem</w:t>
            </w:r>
          </w:p>
        </w:tc>
      </w:tr>
      <w:tr w:rsidR="0036463A" w:rsidRPr="0036463A" w14:paraId="599AD6EC" w14:textId="77777777" w:rsidTr="0036463A">
        <w:tc>
          <w:tcPr>
            <w:tcW w:w="1040" w:type="dxa"/>
          </w:tcPr>
          <w:p w14:paraId="533A0D62" w14:textId="018D16C1" w:rsidR="0036463A" w:rsidRPr="0036463A" w:rsidRDefault="0036463A" w:rsidP="0036463A">
            <w:pPr>
              <w:ind w:firstLine="0"/>
              <w:rPr>
                <w:rFonts w:eastAsia="Tahoma"/>
                <w:bCs/>
                <w:szCs w:val="22"/>
              </w:rPr>
            </w:pPr>
            <w:r>
              <w:rPr>
                <w:rFonts w:eastAsia="Tahoma"/>
                <w:bCs/>
                <w:szCs w:val="22"/>
              </w:rPr>
              <w:t>POST</w:t>
            </w:r>
          </w:p>
        </w:tc>
        <w:tc>
          <w:tcPr>
            <w:tcW w:w="3800" w:type="dxa"/>
          </w:tcPr>
          <w:p w14:paraId="75204523" w14:textId="1CAE8B02" w:rsidR="0036463A" w:rsidRPr="0036463A" w:rsidRDefault="0036463A" w:rsidP="0036463A">
            <w:pPr>
              <w:ind w:firstLine="0"/>
              <w:rPr>
                <w:rFonts w:eastAsia="Tahoma"/>
                <w:bCs/>
                <w:szCs w:val="22"/>
              </w:rPr>
            </w:pPr>
            <w:r>
              <w:rPr>
                <w:rFonts w:eastAsia="Tahoma"/>
                <w:bCs/>
                <w:szCs w:val="22"/>
              </w:rPr>
              <w:t>/asuntos/guardar</w:t>
            </w:r>
          </w:p>
        </w:tc>
        <w:tc>
          <w:tcPr>
            <w:tcW w:w="3720" w:type="dxa"/>
          </w:tcPr>
          <w:p w14:paraId="72093610" w14:textId="6F179B99" w:rsidR="0036463A" w:rsidRPr="0036463A" w:rsidRDefault="0036463A" w:rsidP="0036463A">
            <w:pPr>
              <w:ind w:firstLine="0"/>
              <w:rPr>
                <w:rFonts w:eastAsia="Tahoma"/>
                <w:bCs/>
                <w:szCs w:val="22"/>
              </w:rPr>
            </w:pPr>
            <w:r>
              <w:rPr>
                <w:rFonts w:eastAsia="Tahoma"/>
                <w:bCs/>
                <w:szCs w:val="22"/>
              </w:rPr>
              <w:t>Crea un asunto (AsuntoRequest)</w:t>
            </w:r>
          </w:p>
        </w:tc>
        <w:tc>
          <w:tcPr>
            <w:tcW w:w="1700" w:type="dxa"/>
          </w:tcPr>
          <w:p w14:paraId="666C08CF" w14:textId="77B93A0C" w:rsidR="0036463A" w:rsidRPr="0036463A" w:rsidRDefault="0036463A" w:rsidP="0036463A">
            <w:pPr>
              <w:ind w:firstLine="0"/>
              <w:rPr>
                <w:rFonts w:eastAsia="Tahoma"/>
                <w:bCs/>
                <w:szCs w:val="22"/>
              </w:rPr>
            </w:pPr>
            <w:r>
              <w:rPr>
                <w:rFonts w:eastAsia="Tahoma"/>
                <w:bCs/>
                <w:szCs w:val="22"/>
              </w:rPr>
              <w:t>201, 400, 409</w:t>
            </w:r>
          </w:p>
        </w:tc>
      </w:tr>
      <w:tr w:rsidR="0036463A" w:rsidRPr="0036463A" w14:paraId="434CF96E" w14:textId="77777777" w:rsidTr="0036463A">
        <w:tc>
          <w:tcPr>
            <w:tcW w:w="1040" w:type="dxa"/>
          </w:tcPr>
          <w:p w14:paraId="243400E4" w14:textId="17F4D187" w:rsidR="0036463A" w:rsidRPr="0036463A" w:rsidRDefault="0036463A" w:rsidP="0036463A">
            <w:pPr>
              <w:ind w:firstLine="0"/>
              <w:rPr>
                <w:rFonts w:eastAsia="Tahoma"/>
                <w:bCs/>
                <w:szCs w:val="22"/>
              </w:rPr>
            </w:pPr>
            <w:r>
              <w:rPr>
                <w:rFonts w:eastAsia="Tahoma"/>
                <w:bCs/>
                <w:szCs w:val="22"/>
              </w:rPr>
              <w:t>GET</w:t>
            </w:r>
          </w:p>
        </w:tc>
        <w:tc>
          <w:tcPr>
            <w:tcW w:w="3800" w:type="dxa"/>
          </w:tcPr>
          <w:p w14:paraId="7A12E68B" w14:textId="2616E290" w:rsidR="0036463A" w:rsidRPr="0036463A" w:rsidRDefault="0036463A" w:rsidP="0036463A">
            <w:pPr>
              <w:ind w:firstLine="0"/>
              <w:rPr>
                <w:rFonts w:eastAsia="Tahoma"/>
                <w:bCs/>
                <w:szCs w:val="22"/>
              </w:rPr>
            </w:pPr>
            <w:r>
              <w:rPr>
                <w:rFonts w:eastAsia="Tahoma"/>
                <w:bCs/>
                <w:szCs w:val="22"/>
              </w:rPr>
              <w:t>/asuntos/listar</w:t>
            </w:r>
          </w:p>
        </w:tc>
        <w:tc>
          <w:tcPr>
            <w:tcW w:w="3720" w:type="dxa"/>
          </w:tcPr>
          <w:p w14:paraId="422359C8" w14:textId="56FE82D5" w:rsidR="0036463A" w:rsidRPr="0036463A" w:rsidRDefault="0036463A" w:rsidP="0036463A">
            <w:pPr>
              <w:ind w:firstLine="0"/>
              <w:rPr>
                <w:rFonts w:eastAsia="Tahoma"/>
                <w:bCs/>
                <w:szCs w:val="22"/>
              </w:rPr>
            </w:pPr>
            <w:r>
              <w:rPr>
                <w:rFonts w:eastAsia="Tahoma"/>
                <w:bCs/>
                <w:szCs w:val="22"/>
              </w:rPr>
              <w:t>Lista los asuntos</w:t>
            </w:r>
          </w:p>
        </w:tc>
        <w:tc>
          <w:tcPr>
            <w:tcW w:w="1700" w:type="dxa"/>
          </w:tcPr>
          <w:p w14:paraId="61382E16" w14:textId="7CEDFB05" w:rsidR="0036463A" w:rsidRPr="0036463A" w:rsidRDefault="0036463A" w:rsidP="0036463A">
            <w:pPr>
              <w:ind w:firstLine="0"/>
              <w:rPr>
                <w:rFonts w:eastAsia="Tahoma"/>
                <w:bCs/>
                <w:szCs w:val="22"/>
              </w:rPr>
            </w:pPr>
            <w:r>
              <w:rPr>
                <w:rFonts w:eastAsia="Tahoma"/>
                <w:bCs/>
                <w:szCs w:val="22"/>
              </w:rPr>
              <w:t>200</w:t>
            </w:r>
          </w:p>
        </w:tc>
      </w:tr>
      <w:tr w:rsidR="0036463A" w:rsidRPr="0036463A" w14:paraId="52832164" w14:textId="77777777" w:rsidTr="0036463A">
        <w:tc>
          <w:tcPr>
            <w:tcW w:w="1040" w:type="dxa"/>
          </w:tcPr>
          <w:p w14:paraId="7B09B8F7" w14:textId="50C3E042" w:rsidR="0036463A" w:rsidRPr="0036463A" w:rsidRDefault="0036463A" w:rsidP="0036463A">
            <w:pPr>
              <w:ind w:firstLine="0"/>
              <w:rPr>
                <w:rFonts w:eastAsia="Tahoma"/>
                <w:bCs/>
                <w:szCs w:val="22"/>
              </w:rPr>
            </w:pPr>
            <w:r>
              <w:rPr>
                <w:rFonts w:eastAsia="Tahoma"/>
                <w:bCs/>
                <w:szCs w:val="22"/>
              </w:rPr>
              <w:t>GET</w:t>
            </w:r>
          </w:p>
        </w:tc>
        <w:tc>
          <w:tcPr>
            <w:tcW w:w="3800" w:type="dxa"/>
          </w:tcPr>
          <w:p w14:paraId="3F09CAED" w14:textId="057F1E1F" w:rsidR="0036463A" w:rsidRPr="0036463A" w:rsidRDefault="0036463A" w:rsidP="0036463A">
            <w:pPr>
              <w:ind w:firstLine="0"/>
              <w:rPr>
                <w:rFonts w:eastAsia="Tahoma"/>
                <w:bCs/>
                <w:szCs w:val="22"/>
              </w:rPr>
            </w:pPr>
            <w:r>
              <w:rPr>
                <w:rFonts w:eastAsia="Tahoma"/>
                <w:bCs/>
                <w:szCs w:val="22"/>
              </w:rPr>
              <w:t>/asuntos/{expediente}</w:t>
            </w:r>
          </w:p>
        </w:tc>
        <w:tc>
          <w:tcPr>
            <w:tcW w:w="3720" w:type="dxa"/>
          </w:tcPr>
          <w:p w14:paraId="75BAAEDA" w14:textId="78B32C14" w:rsidR="0036463A" w:rsidRPr="0036463A" w:rsidRDefault="0036463A" w:rsidP="0036463A">
            <w:pPr>
              <w:ind w:firstLine="0"/>
              <w:rPr>
                <w:rFonts w:eastAsia="Tahoma"/>
                <w:bCs/>
                <w:szCs w:val="22"/>
              </w:rPr>
            </w:pPr>
            <w:r>
              <w:rPr>
                <w:rFonts w:eastAsia="Tahoma"/>
                <w:bCs/>
                <w:szCs w:val="22"/>
              </w:rPr>
              <w:t>Consulta un asunto</w:t>
            </w:r>
          </w:p>
        </w:tc>
        <w:tc>
          <w:tcPr>
            <w:tcW w:w="1700" w:type="dxa"/>
          </w:tcPr>
          <w:p w14:paraId="15D2C959" w14:textId="0CAEEA8A" w:rsidR="0036463A" w:rsidRPr="0036463A" w:rsidRDefault="0036463A" w:rsidP="0036463A">
            <w:pPr>
              <w:ind w:firstLine="0"/>
              <w:rPr>
                <w:rFonts w:eastAsia="Tahoma"/>
                <w:bCs/>
                <w:szCs w:val="22"/>
              </w:rPr>
            </w:pPr>
            <w:r>
              <w:rPr>
                <w:rFonts w:eastAsia="Tahoma"/>
                <w:bCs/>
                <w:szCs w:val="22"/>
              </w:rPr>
              <w:t>200, 404</w:t>
            </w:r>
          </w:p>
        </w:tc>
      </w:tr>
      <w:tr w:rsidR="0036463A" w:rsidRPr="0036463A" w14:paraId="42537F84" w14:textId="77777777" w:rsidTr="0036463A">
        <w:tc>
          <w:tcPr>
            <w:tcW w:w="1040" w:type="dxa"/>
          </w:tcPr>
          <w:p w14:paraId="0BA4CCCD" w14:textId="2D685992" w:rsidR="0036463A" w:rsidRPr="0036463A" w:rsidRDefault="0036463A" w:rsidP="0036463A">
            <w:pPr>
              <w:ind w:firstLine="0"/>
              <w:rPr>
                <w:rFonts w:eastAsia="Tahoma"/>
                <w:bCs/>
                <w:szCs w:val="22"/>
              </w:rPr>
            </w:pPr>
            <w:r>
              <w:rPr>
                <w:rFonts w:eastAsia="Tahoma"/>
                <w:bCs/>
                <w:szCs w:val="22"/>
              </w:rPr>
              <w:t>GET</w:t>
            </w:r>
          </w:p>
        </w:tc>
        <w:tc>
          <w:tcPr>
            <w:tcW w:w="3800" w:type="dxa"/>
          </w:tcPr>
          <w:p w14:paraId="4C519549" w14:textId="1740FAAD" w:rsidR="0036463A" w:rsidRPr="0036463A" w:rsidRDefault="0036463A" w:rsidP="0036463A">
            <w:pPr>
              <w:ind w:firstLine="0"/>
              <w:rPr>
                <w:rFonts w:eastAsia="Tahoma"/>
                <w:bCs/>
                <w:szCs w:val="22"/>
              </w:rPr>
            </w:pPr>
            <w:r>
              <w:rPr>
                <w:rFonts w:eastAsia="Tahoma"/>
                <w:bCs/>
                <w:szCs w:val="22"/>
              </w:rPr>
              <w:t>/asuntos/cliente/{id}</w:t>
            </w:r>
          </w:p>
        </w:tc>
        <w:tc>
          <w:tcPr>
            <w:tcW w:w="3720" w:type="dxa"/>
          </w:tcPr>
          <w:p w14:paraId="70D8EFED" w14:textId="32DD8103" w:rsidR="0036463A" w:rsidRPr="0036463A" w:rsidRDefault="0036463A" w:rsidP="0036463A">
            <w:pPr>
              <w:ind w:firstLine="0"/>
              <w:rPr>
                <w:rFonts w:eastAsia="Tahoma"/>
                <w:bCs/>
                <w:szCs w:val="22"/>
              </w:rPr>
            </w:pPr>
            <w:r>
              <w:rPr>
                <w:rFonts w:eastAsia="Tahoma"/>
                <w:bCs/>
                <w:szCs w:val="22"/>
              </w:rPr>
              <w:t>Asuntos de un cliente</w:t>
            </w:r>
          </w:p>
        </w:tc>
        <w:tc>
          <w:tcPr>
            <w:tcW w:w="1700" w:type="dxa"/>
          </w:tcPr>
          <w:p w14:paraId="4D795234" w14:textId="76AB1279" w:rsidR="0036463A" w:rsidRPr="0036463A" w:rsidRDefault="0036463A" w:rsidP="0036463A">
            <w:pPr>
              <w:ind w:firstLine="0"/>
              <w:rPr>
                <w:rFonts w:eastAsia="Tahoma"/>
                <w:bCs/>
                <w:szCs w:val="22"/>
              </w:rPr>
            </w:pPr>
            <w:r>
              <w:rPr>
                <w:rFonts w:eastAsia="Tahoma"/>
                <w:bCs/>
                <w:szCs w:val="22"/>
              </w:rPr>
              <w:t>200, 404</w:t>
            </w:r>
          </w:p>
        </w:tc>
      </w:tr>
      <w:tr w:rsidR="0036463A" w:rsidRPr="0036463A" w14:paraId="217F572C" w14:textId="77777777" w:rsidTr="0036463A">
        <w:tc>
          <w:tcPr>
            <w:tcW w:w="1040" w:type="dxa"/>
          </w:tcPr>
          <w:p w14:paraId="184FB0A4" w14:textId="1BF0A99D" w:rsidR="0036463A" w:rsidRPr="0036463A" w:rsidRDefault="0036463A" w:rsidP="0036463A">
            <w:pPr>
              <w:ind w:firstLine="0"/>
              <w:rPr>
                <w:rFonts w:eastAsia="Tahoma"/>
                <w:bCs/>
                <w:szCs w:val="22"/>
              </w:rPr>
            </w:pPr>
            <w:r>
              <w:rPr>
                <w:rFonts w:eastAsia="Tahoma"/>
                <w:bCs/>
                <w:szCs w:val="22"/>
              </w:rPr>
              <w:t>GET</w:t>
            </w:r>
          </w:p>
        </w:tc>
        <w:tc>
          <w:tcPr>
            <w:tcW w:w="3800" w:type="dxa"/>
          </w:tcPr>
          <w:p w14:paraId="44383435" w14:textId="7AA7B709" w:rsidR="0036463A" w:rsidRPr="0036463A" w:rsidRDefault="0036463A" w:rsidP="0036463A">
            <w:pPr>
              <w:ind w:firstLine="0"/>
              <w:rPr>
                <w:rFonts w:eastAsia="Tahoma"/>
                <w:bCs/>
                <w:szCs w:val="22"/>
              </w:rPr>
            </w:pPr>
            <w:r>
              <w:rPr>
                <w:rFonts w:eastAsia="Tahoma"/>
                <w:bCs/>
                <w:szCs w:val="22"/>
              </w:rPr>
              <w:t>/asuntos/abogado/{id}</w:t>
            </w:r>
          </w:p>
        </w:tc>
        <w:tc>
          <w:tcPr>
            <w:tcW w:w="3720" w:type="dxa"/>
          </w:tcPr>
          <w:p w14:paraId="3B37AAAC" w14:textId="0F25CDA8" w:rsidR="0036463A" w:rsidRPr="0036463A" w:rsidRDefault="0036463A" w:rsidP="0036463A">
            <w:pPr>
              <w:ind w:firstLine="0"/>
              <w:rPr>
                <w:rFonts w:eastAsia="Tahoma"/>
                <w:bCs/>
                <w:szCs w:val="22"/>
              </w:rPr>
            </w:pPr>
            <w:r>
              <w:rPr>
                <w:rFonts w:eastAsia="Tahoma"/>
                <w:bCs/>
                <w:szCs w:val="22"/>
              </w:rPr>
              <w:t>Asuntos de un abogado</w:t>
            </w:r>
          </w:p>
        </w:tc>
        <w:tc>
          <w:tcPr>
            <w:tcW w:w="1700" w:type="dxa"/>
          </w:tcPr>
          <w:p w14:paraId="619B6505" w14:textId="384F6366" w:rsidR="0036463A" w:rsidRPr="0036463A" w:rsidRDefault="0036463A" w:rsidP="0036463A">
            <w:pPr>
              <w:ind w:firstLine="0"/>
              <w:rPr>
                <w:rFonts w:eastAsia="Tahoma"/>
                <w:bCs/>
                <w:szCs w:val="22"/>
              </w:rPr>
            </w:pPr>
            <w:r>
              <w:rPr>
                <w:rFonts w:eastAsia="Tahoma"/>
                <w:bCs/>
                <w:szCs w:val="22"/>
              </w:rPr>
              <w:t>200, 404</w:t>
            </w:r>
          </w:p>
        </w:tc>
      </w:tr>
      <w:tr w:rsidR="0036463A" w:rsidRPr="0036463A" w14:paraId="7BED180F" w14:textId="77777777" w:rsidTr="0036463A">
        <w:tc>
          <w:tcPr>
            <w:tcW w:w="1040" w:type="dxa"/>
          </w:tcPr>
          <w:p w14:paraId="2D3FEB1B" w14:textId="58A510D4" w:rsidR="0036463A" w:rsidRPr="0036463A" w:rsidRDefault="0036463A" w:rsidP="0036463A">
            <w:pPr>
              <w:ind w:firstLine="0"/>
              <w:rPr>
                <w:rFonts w:eastAsia="Tahoma"/>
                <w:bCs/>
                <w:szCs w:val="22"/>
              </w:rPr>
            </w:pPr>
            <w:r>
              <w:rPr>
                <w:rFonts w:eastAsia="Tahoma"/>
                <w:bCs/>
                <w:szCs w:val="22"/>
              </w:rPr>
              <w:t>GET</w:t>
            </w:r>
          </w:p>
        </w:tc>
        <w:tc>
          <w:tcPr>
            <w:tcW w:w="3800" w:type="dxa"/>
          </w:tcPr>
          <w:p w14:paraId="082B4686" w14:textId="4F836783" w:rsidR="0036463A" w:rsidRPr="0036463A" w:rsidRDefault="0036463A" w:rsidP="0036463A">
            <w:pPr>
              <w:ind w:firstLine="0"/>
              <w:rPr>
                <w:rFonts w:eastAsia="Tahoma"/>
                <w:bCs/>
                <w:szCs w:val="22"/>
              </w:rPr>
            </w:pPr>
            <w:r>
              <w:rPr>
                <w:rFonts w:eastAsia="Tahoma"/>
                <w:bCs/>
                <w:szCs w:val="22"/>
              </w:rPr>
              <w:t>/asuntos/estado/{estado}</w:t>
            </w:r>
          </w:p>
        </w:tc>
        <w:tc>
          <w:tcPr>
            <w:tcW w:w="3720" w:type="dxa"/>
          </w:tcPr>
          <w:p w14:paraId="7F3D42BD" w14:textId="7F26E5E7" w:rsidR="0036463A" w:rsidRPr="0036463A" w:rsidRDefault="0036463A" w:rsidP="0036463A">
            <w:pPr>
              <w:ind w:firstLine="0"/>
              <w:rPr>
                <w:rFonts w:eastAsia="Tahoma"/>
                <w:bCs/>
                <w:szCs w:val="22"/>
              </w:rPr>
            </w:pPr>
            <w:r>
              <w:rPr>
                <w:rFonts w:eastAsia="Tahoma"/>
                <w:bCs/>
                <w:szCs w:val="22"/>
              </w:rPr>
              <w:t>Asuntos en un estado</w:t>
            </w:r>
          </w:p>
        </w:tc>
        <w:tc>
          <w:tcPr>
            <w:tcW w:w="1700" w:type="dxa"/>
          </w:tcPr>
          <w:p w14:paraId="6C365879" w14:textId="124EBC8B" w:rsidR="0036463A" w:rsidRPr="0036463A" w:rsidRDefault="0036463A" w:rsidP="0036463A">
            <w:pPr>
              <w:ind w:firstLine="0"/>
              <w:rPr>
                <w:rFonts w:eastAsia="Tahoma"/>
                <w:bCs/>
                <w:szCs w:val="22"/>
              </w:rPr>
            </w:pPr>
            <w:r>
              <w:rPr>
                <w:rFonts w:eastAsia="Tahoma"/>
                <w:bCs/>
                <w:szCs w:val="22"/>
              </w:rPr>
              <w:t>200, 400</w:t>
            </w:r>
          </w:p>
        </w:tc>
      </w:tr>
      <w:tr w:rsidR="0036463A" w:rsidRPr="0036463A" w14:paraId="06B4DEE6" w14:textId="77777777" w:rsidTr="0036463A">
        <w:tc>
          <w:tcPr>
            <w:tcW w:w="1040" w:type="dxa"/>
          </w:tcPr>
          <w:p w14:paraId="51C0EC43" w14:textId="71A3CA14" w:rsidR="0036463A" w:rsidRPr="0036463A" w:rsidRDefault="0036463A" w:rsidP="0036463A">
            <w:pPr>
              <w:ind w:firstLine="0"/>
              <w:rPr>
                <w:rFonts w:eastAsia="Tahoma"/>
                <w:bCs/>
                <w:szCs w:val="22"/>
              </w:rPr>
            </w:pPr>
            <w:r>
              <w:rPr>
                <w:rFonts w:eastAsia="Tahoma"/>
                <w:bCs/>
                <w:szCs w:val="22"/>
              </w:rPr>
              <w:t>PUT</w:t>
            </w:r>
          </w:p>
        </w:tc>
        <w:tc>
          <w:tcPr>
            <w:tcW w:w="3800" w:type="dxa"/>
          </w:tcPr>
          <w:p w14:paraId="7134A712" w14:textId="338C5A33" w:rsidR="0036463A" w:rsidRPr="0036463A" w:rsidRDefault="0036463A" w:rsidP="0036463A">
            <w:pPr>
              <w:ind w:firstLine="0"/>
              <w:rPr>
                <w:rFonts w:eastAsia="Tahoma"/>
                <w:bCs/>
                <w:szCs w:val="22"/>
              </w:rPr>
            </w:pPr>
            <w:r>
              <w:rPr>
                <w:rFonts w:eastAsia="Tahoma"/>
                <w:bCs/>
                <w:szCs w:val="22"/>
              </w:rPr>
              <w:t>/asuntos/actualizar</w:t>
            </w:r>
          </w:p>
        </w:tc>
        <w:tc>
          <w:tcPr>
            <w:tcW w:w="3720" w:type="dxa"/>
          </w:tcPr>
          <w:p w14:paraId="0BFA4A7D" w14:textId="2A6D36F6" w:rsidR="0036463A" w:rsidRPr="0036463A" w:rsidRDefault="0036463A" w:rsidP="0036463A">
            <w:pPr>
              <w:ind w:firstLine="0"/>
              <w:rPr>
                <w:rFonts w:eastAsia="Tahoma"/>
                <w:bCs/>
                <w:szCs w:val="22"/>
              </w:rPr>
            </w:pPr>
            <w:r>
              <w:rPr>
                <w:rFonts w:eastAsia="Tahoma"/>
                <w:bCs/>
                <w:szCs w:val="22"/>
              </w:rPr>
              <w:t>Actualiza un asunto</w:t>
            </w:r>
          </w:p>
        </w:tc>
        <w:tc>
          <w:tcPr>
            <w:tcW w:w="1700" w:type="dxa"/>
          </w:tcPr>
          <w:p w14:paraId="1C085516" w14:textId="3AE24C71" w:rsidR="0036463A" w:rsidRPr="0036463A" w:rsidRDefault="0036463A" w:rsidP="0036463A">
            <w:pPr>
              <w:ind w:firstLine="0"/>
              <w:rPr>
                <w:rFonts w:eastAsia="Tahoma"/>
                <w:bCs/>
                <w:szCs w:val="22"/>
              </w:rPr>
            </w:pPr>
            <w:r>
              <w:rPr>
                <w:rFonts w:eastAsia="Tahoma"/>
                <w:bCs/>
                <w:szCs w:val="22"/>
              </w:rPr>
              <w:t>200, 400, 404</w:t>
            </w:r>
          </w:p>
        </w:tc>
      </w:tr>
      <w:tr w:rsidR="0036463A" w:rsidRPr="0036463A" w14:paraId="00D46711" w14:textId="77777777" w:rsidTr="0036463A">
        <w:tc>
          <w:tcPr>
            <w:tcW w:w="1040" w:type="dxa"/>
          </w:tcPr>
          <w:p w14:paraId="63D7CFFB" w14:textId="169B530F" w:rsidR="0036463A" w:rsidRPr="0036463A" w:rsidRDefault="0036463A" w:rsidP="0036463A">
            <w:pPr>
              <w:ind w:firstLine="0"/>
              <w:rPr>
                <w:rFonts w:eastAsia="Tahoma"/>
                <w:bCs/>
                <w:szCs w:val="22"/>
              </w:rPr>
            </w:pPr>
            <w:r>
              <w:rPr>
                <w:rFonts w:eastAsia="Tahoma"/>
                <w:bCs/>
                <w:szCs w:val="22"/>
              </w:rPr>
              <w:lastRenderedPageBreak/>
              <w:t>PUT</w:t>
            </w:r>
          </w:p>
        </w:tc>
        <w:tc>
          <w:tcPr>
            <w:tcW w:w="3800" w:type="dxa"/>
          </w:tcPr>
          <w:p w14:paraId="6952B363" w14:textId="5FCE2F47" w:rsidR="0036463A" w:rsidRPr="0036463A" w:rsidRDefault="0036463A" w:rsidP="0036463A">
            <w:pPr>
              <w:ind w:firstLine="0"/>
              <w:rPr>
                <w:rFonts w:eastAsia="Tahoma"/>
                <w:bCs/>
                <w:szCs w:val="22"/>
              </w:rPr>
            </w:pPr>
            <w:r>
              <w:rPr>
                <w:rFonts w:eastAsia="Tahoma"/>
                <w:bCs/>
                <w:szCs w:val="22"/>
              </w:rPr>
              <w:t>/asuntos/{expediente}/archivar?fecha=</w:t>
            </w:r>
          </w:p>
        </w:tc>
        <w:tc>
          <w:tcPr>
            <w:tcW w:w="3720" w:type="dxa"/>
          </w:tcPr>
          <w:p w14:paraId="24B8C9B0" w14:textId="03F8A5EA" w:rsidR="0036463A" w:rsidRPr="0036463A" w:rsidRDefault="0036463A" w:rsidP="0036463A">
            <w:pPr>
              <w:ind w:firstLine="0"/>
              <w:rPr>
                <w:rFonts w:eastAsia="Tahoma"/>
                <w:bCs/>
                <w:szCs w:val="22"/>
              </w:rPr>
            </w:pPr>
            <w:r>
              <w:rPr>
                <w:rFonts w:eastAsia="Tahoma"/>
                <w:bCs/>
                <w:szCs w:val="22"/>
              </w:rPr>
              <w:t>Archiva un asunto abierto</w:t>
            </w:r>
          </w:p>
        </w:tc>
        <w:tc>
          <w:tcPr>
            <w:tcW w:w="1700" w:type="dxa"/>
          </w:tcPr>
          <w:p w14:paraId="601E2DEB" w14:textId="7501C3CB" w:rsidR="0036463A" w:rsidRPr="0036463A" w:rsidRDefault="0036463A" w:rsidP="0036463A">
            <w:pPr>
              <w:ind w:firstLine="0"/>
              <w:rPr>
                <w:rFonts w:eastAsia="Tahoma"/>
                <w:bCs/>
                <w:szCs w:val="22"/>
              </w:rPr>
            </w:pPr>
            <w:r>
              <w:rPr>
                <w:rFonts w:eastAsia="Tahoma"/>
                <w:bCs/>
                <w:szCs w:val="22"/>
              </w:rPr>
              <w:t>200, 400, 404</w:t>
            </w:r>
          </w:p>
        </w:tc>
      </w:tr>
      <w:tr w:rsidR="0036463A" w:rsidRPr="0036463A" w14:paraId="6A9113FA" w14:textId="77777777" w:rsidTr="0036463A">
        <w:tc>
          <w:tcPr>
            <w:tcW w:w="1040" w:type="dxa"/>
          </w:tcPr>
          <w:p w14:paraId="6F82B0B8" w14:textId="5FC12F04" w:rsidR="0036463A" w:rsidRPr="0036463A" w:rsidRDefault="0036463A" w:rsidP="0036463A">
            <w:pPr>
              <w:ind w:firstLine="0"/>
              <w:rPr>
                <w:rFonts w:eastAsia="Tahoma"/>
                <w:bCs/>
                <w:szCs w:val="22"/>
              </w:rPr>
            </w:pPr>
            <w:r>
              <w:rPr>
                <w:rFonts w:eastAsia="Tahoma"/>
                <w:bCs/>
                <w:szCs w:val="22"/>
              </w:rPr>
              <w:t>DELETE</w:t>
            </w:r>
          </w:p>
        </w:tc>
        <w:tc>
          <w:tcPr>
            <w:tcW w:w="3800" w:type="dxa"/>
          </w:tcPr>
          <w:p w14:paraId="03C26FDF" w14:textId="1135986E" w:rsidR="0036463A" w:rsidRPr="0036463A" w:rsidRDefault="0036463A" w:rsidP="0036463A">
            <w:pPr>
              <w:ind w:firstLine="0"/>
              <w:rPr>
                <w:rFonts w:eastAsia="Tahoma"/>
                <w:bCs/>
                <w:szCs w:val="22"/>
              </w:rPr>
            </w:pPr>
            <w:r>
              <w:rPr>
                <w:rFonts w:eastAsia="Tahoma"/>
                <w:bCs/>
                <w:szCs w:val="22"/>
              </w:rPr>
              <w:t>/asuntos/eliminar/{expediente}</w:t>
            </w:r>
          </w:p>
        </w:tc>
        <w:tc>
          <w:tcPr>
            <w:tcW w:w="3720" w:type="dxa"/>
          </w:tcPr>
          <w:p w14:paraId="554A61C0" w14:textId="50255D9F" w:rsidR="0036463A" w:rsidRPr="0036463A" w:rsidRDefault="0036463A" w:rsidP="0036463A">
            <w:pPr>
              <w:ind w:firstLine="0"/>
              <w:rPr>
                <w:rFonts w:eastAsia="Tahoma"/>
                <w:bCs/>
                <w:szCs w:val="22"/>
              </w:rPr>
            </w:pPr>
            <w:r>
              <w:rPr>
                <w:rFonts w:eastAsia="Tahoma"/>
                <w:bCs/>
                <w:szCs w:val="22"/>
              </w:rPr>
              <w:t>Elimina un asunto</w:t>
            </w:r>
          </w:p>
        </w:tc>
        <w:tc>
          <w:tcPr>
            <w:tcW w:w="1700" w:type="dxa"/>
          </w:tcPr>
          <w:p w14:paraId="2194F53E" w14:textId="4485764D" w:rsidR="0036463A" w:rsidRPr="0036463A" w:rsidRDefault="0036463A" w:rsidP="0036463A">
            <w:pPr>
              <w:ind w:firstLine="0"/>
              <w:rPr>
                <w:rFonts w:eastAsia="Tahoma"/>
                <w:bCs/>
                <w:szCs w:val="22"/>
              </w:rPr>
            </w:pPr>
            <w:r>
              <w:rPr>
                <w:rFonts w:eastAsia="Tahoma"/>
                <w:bCs/>
                <w:szCs w:val="22"/>
              </w:rPr>
              <w:t>204, 404</w:t>
            </w:r>
          </w:p>
        </w:tc>
      </w:tr>
    </w:tbl>
    <w:p w14:paraId="70FAB639" w14:textId="77777777" w:rsidR="0036463A" w:rsidRPr="0036463A" w:rsidRDefault="0036463A" w:rsidP="0036463A">
      <w:pPr>
        <w:pBdr>
          <w:top w:val="nil"/>
          <w:left w:val="nil"/>
          <w:bottom w:val="nil"/>
          <w:right w:val="nil"/>
          <w:between w:val="nil"/>
        </w:pBdr>
        <w:ind w:firstLine="0"/>
        <w:jc w:val="both"/>
        <w:rPr>
          <w:rFonts w:eastAsia="Tahoma"/>
          <w:bCs/>
          <w:sz w:val="12"/>
          <w:szCs w:val="22"/>
        </w:rPr>
      </w:pPr>
    </w:p>
    <w:p w14:paraId="35C32373" w14:textId="4F184422" w:rsidR="0036463A" w:rsidRPr="0036463A" w:rsidRDefault="0036463A" w:rsidP="0036463A">
      <w:pPr>
        <w:pBdr>
          <w:top w:val="nil"/>
          <w:left w:val="nil"/>
          <w:bottom w:val="nil"/>
          <w:right w:val="nil"/>
          <w:between w:val="nil"/>
        </w:pBdr>
        <w:ind w:firstLine="0"/>
        <w:jc w:val="both"/>
        <w:rPr>
          <w:rFonts w:eastAsia="Tahoma"/>
          <w:bCs/>
          <w:sz w:val="12"/>
          <w:szCs w:val="22"/>
        </w:rPr>
      </w:pPr>
    </w:p>
    <w:p w14:paraId="194EC61D" w14:textId="66D28848" w:rsidR="0036463A" w:rsidRPr="0036463A" w:rsidRDefault="0036463A" w:rsidP="0036463A">
      <w:pPr>
        <w:pBdr>
          <w:top w:val="nil"/>
          <w:left w:val="nil"/>
          <w:bottom w:val="nil"/>
          <w:right w:val="nil"/>
          <w:between w:val="nil"/>
        </w:pBdr>
        <w:ind w:firstLine="0"/>
        <w:jc w:val="both"/>
        <w:rPr>
          <w:rFonts w:eastAsia="Tahoma"/>
          <w:bCs/>
          <w:sz w:val="12"/>
          <w:szCs w:val="22"/>
        </w:rPr>
      </w:pPr>
    </w:p>
    <w:p w14:paraId="30F8B743" w14:textId="0D33DA6A" w:rsidR="001A195B" w:rsidRPr="0036463A" w:rsidRDefault="001A195B" w:rsidP="0036463A">
      <w:pPr>
        <w:pBdr>
          <w:top w:val="nil"/>
          <w:left w:val="nil"/>
          <w:bottom w:val="nil"/>
          <w:right w:val="nil"/>
          <w:between w:val="nil"/>
        </w:pBdr>
        <w:spacing w:after="120" w:line="360" w:lineRule="auto"/>
        <w:ind w:firstLine="0"/>
        <w:jc w:val="both"/>
        <w:rPr>
          <w:rFonts w:eastAsia="Tahoma"/>
          <w:bCs/>
          <w:sz w:val="24"/>
          <w:szCs w:val="22"/>
        </w:rPr>
      </w:pPr>
    </w:p>
    <w:p w14:paraId="509B5031" w14:textId="77777777"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Desarrollo</w:t>
      </w:r>
    </w:p>
    <w:p w14:paraId="39BEBAF3" w14:textId="77777777" w:rsidR="0036463A" w:rsidRPr="0036463A" w:rsidRDefault="0036463A" w:rsidP="0036463A">
      <w:pPr>
        <w:keepNext/>
        <w:spacing w:before="120" w:after="120" w:line="360" w:lineRule="auto"/>
        <w:ind w:firstLine="0"/>
        <w:rPr>
          <w:rFonts w:eastAsia="Tahoma"/>
          <w:b/>
          <w:sz w:val="24"/>
          <w:szCs w:val="22"/>
        </w:rPr>
      </w:pPr>
      <w:r w:rsidRPr="0036463A">
        <w:rPr>
          <w:rFonts w:eastAsia="Tahoma"/>
          <w:b/>
          <w:sz w:val="24"/>
          <w:szCs w:val="22"/>
        </w:rPr>
        <w:t>1. Capa de persistencia: entidades y repositorios</w:t>
      </w:r>
    </w:p>
    <w:p w14:paraId="36E7BCAB"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Las entidades usan anotaciones JPA para mapearse a las tablas. En Asuntos se declaran las dos relaciones del problema:</w:t>
      </w:r>
    </w:p>
    <w:p w14:paraId="2222B416"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@ManyToOne(optional = false)</w:t>
      </w:r>
    </w:p>
    <w:p w14:paraId="0B9A99DA"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@JoinColumn(name = "id_cliente", nullable = false)</w:t>
      </w:r>
    </w:p>
    <w:p w14:paraId="1B82AF74"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private Clientes cliente;</w:t>
      </w:r>
    </w:p>
    <w:p w14:paraId="1500E46A" w14:textId="77777777" w:rsidR="0036463A" w:rsidRPr="0036463A" w:rsidRDefault="0036463A" w:rsidP="0036463A">
      <w:pPr>
        <w:shd w:val="clear" w:color="auto" w:fill="F2F2F2"/>
        <w:ind w:left="160" w:firstLine="0"/>
        <w:rPr>
          <w:rFonts w:ascii="Consolas" w:eastAsia="Tahoma" w:hAnsi="Consolas"/>
          <w:sz w:val="18"/>
          <w:szCs w:val="22"/>
        </w:rPr>
      </w:pPr>
    </w:p>
    <w:p w14:paraId="75E4ACC4"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@ManyToMany(fetch = FetchType.EAGER)</w:t>
      </w:r>
    </w:p>
    <w:p w14:paraId="7A13C2AE"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@JoinTable(name = "asunto_abogado",</w:t>
      </w:r>
    </w:p>
    <w:p w14:paraId="7467BB76"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joinColumns = @JoinColumn(name = "numero_expediente"),</w:t>
      </w:r>
    </w:p>
    <w:p w14:paraId="7E7FBA99"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inverseJoinColumns = @JoinColumn(name = "id_abogado"))</w:t>
      </w:r>
    </w:p>
    <w:p w14:paraId="2DAB5A41" w14:textId="77777777" w:rsidR="0036463A" w:rsidRPr="0036463A" w:rsidRDefault="0036463A" w:rsidP="0036463A">
      <w:pPr>
        <w:shd w:val="clear" w:color="auto" w:fill="F2F2F2"/>
        <w:spacing w:after="160"/>
        <w:ind w:left="160" w:firstLine="0"/>
        <w:rPr>
          <w:rFonts w:ascii="Consolas" w:eastAsia="Tahoma" w:hAnsi="Consolas"/>
          <w:sz w:val="18"/>
          <w:szCs w:val="22"/>
        </w:rPr>
      </w:pPr>
      <w:r w:rsidRPr="0036463A">
        <w:rPr>
          <w:rFonts w:ascii="Consolas" w:eastAsia="Tahoma" w:hAnsi="Consolas"/>
          <w:sz w:val="18"/>
          <w:szCs w:val="22"/>
        </w:rPr>
        <w:t>private Set&lt;Abogados&gt; abogados = new HashSet&lt;&gt;();</w:t>
      </w:r>
    </w:p>
    <w:p w14:paraId="5DCB449C"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Los repositorios extienden JpaRepository, que ya ofrece save, findById, findAll y deleteById. Las consultas adicionales se escriben en JPQL con @Query, porque Spring Data interpreta el guion bajo de los atributos (id_cliente) como navegación y no puede derivarlas por nombre:</w:t>
      </w:r>
    </w:p>
    <w:p w14:paraId="498F6AD0"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@Query("SELECT DISTINCT a FROM Asuntos a JOIN a.abogados ab WHERE ab.id_abogado = :idAbogado")</w:t>
      </w:r>
    </w:p>
    <w:p w14:paraId="3D4C79BA" w14:textId="77777777" w:rsidR="0036463A" w:rsidRPr="0036463A" w:rsidRDefault="0036463A" w:rsidP="0036463A">
      <w:pPr>
        <w:shd w:val="clear" w:color="auto" w:fill="F2F2F2"/>
        <w:spacing w:after="160"/>
        <w:ind w:left="160" w:firstLine="0"/>
        <w:rPr>
          <w:rFonts w:ascii="Consolas" w:eastAsia="Tahoma" w:hAnsi="Consolas"/>
          <w:sz w:val="18"/>
          <w:szCs w:val="22"/>
        </w:rPr>
      </w:pPr>
      <w:r w:rsidRPr="0036463A">
        <w:rPr>
          <w:rFonts w:ascii="Consolas" w:eastAsia="Tahoma" w:hAnsi="Consolas"/>
          <w:sz w:val="18"/>
          <w:szCs w:val="22"/>
        </w:rPr>
        <w:t>List&lt;Asuntos&gt; buscarPorAbogado(@Param("idAbogado") long idAbogado);</w:t>
      </w:r>
    </w:p>
    <w:p w14:paraId="6036D567" w14:textId="77777777" w:rsidR="0036463A" w:rsidRPr="0036463A" w:rsidRDefault="0036463A" w:rsidP="0036463A">
      <w:pPr>
        <w:keepNext/>
        <w:spacing w:before="120" w:after="120" w:line="360" w:lineRule="auto"/>
        <w:ind w:firstLine="0"/>
        <w:rPr>
          <w:rFonts w:eastAsia="Tahoma"/>
          <w:b/>
          <w:sz w:val="24"/>
          <w:szCs w:val="22"/>
        </w:rPr>
      </w:pPr>
      <w:r w:rsidRPr="0036463A">
        <w:rPr>
          <w:rFonts w:eastAsia="Tahoma"/>
          <w:b/>
          <w:sz w:val="24"/>
          <w:szCs w:val="22"/>
        </w:rPr>
        <w:t>2. Capa de negocio: servicios</w:t>
      </w:r>
    </w:p>
    <w:p w14:paraId="0A02873E"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Los servicios (@Service, @Transactional) concentran las reglas del gabinete. Cuando una regla no se cumple lanzan una excepción de negocio (RecursoNoEncontradoException, ConflictoException o ReglaNegocioException), sin saber nada de HTTP. Por ejemplo, AsuntosService valida el estado y las fechas antes de guardar:</w:t>
      </w:r>
    </w:p>
    <w:p w14:paraId="26964B7F"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if (estado.esCierre() &amp;&amp; archivo == null)</w:t>
      </w:r>
    </w:p>
    <w:p w14:paraId="636DF7F4"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throw new ReglaNegocioException("Un asunto en estado " + estado + " debe tener fecha de archivo");</w:t>
      </w:r>
    </w:p>
    <w:p w14:paraId="5DE215F0"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if (!estado.esCierre() &amp;&amp; archivo != null)</w:t>
      </w:r>
    </w:p>
    <w:p w14:paraId="070F79FE"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throw new ReglaNegocioException("Un asunto en estado " + estado + " no puede tener fecha de archivo");</w:t>
      </w:r>
    </w:p>
    <w:p w14:paraId="4504640B"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if (archivo != null &amp;&amp; archivo.isBefore(inicio))</w:t>
      </w:r>
    </w:p>
    <w:p w14:paraId="1DEB28F0" w14:textId="77777777" w:rsidR="0036463A" w:rsidRPr="0036463A" w:rsidRDefault="0036463A" w:rsidP="0036463A">
      <w:pPr>
        <w:shd w:val="clear" w:color="auto" w:fill="F2F2F2"/>
        <w:spacing w:after="160"/>
        <w:ind w:left="160" w:firstLine="0"/>
        <w:rPr>
          <w:rFonts w:ascii="Consolas" w:eastAsia="Tahoma" w:hAnsi="Consolas"/>
          <w:sz w:val="18"/>
          <w:szCs w:val="22"/>
        </w:rPr>
      </w:pPr>
      <w:r w:rsidRPr="0036463A">
        <w:rPr>
          <w:rFonts w:ascii="Consolas" w:eastAsia="Tahoma" w:hAnsi="Consolas"/>
          <w:sz w:val="18"/>
          <w:szCs w:val="22"/>
        </w:rPr>
        <w:t xml:space="preserve">    throw new ReglaNegocioException("La fecha de archivo no puede ser anterior a la fecha de inicio");</w:t>
      </w:r>
    </w:p>
    <w:p w14:paraId="7C93CF53"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También resuelve el cliente y los abogados a partir de las llaves del AsuntoRequest e informa cuáles identificaciones no existen. ClientesService y AbogadosService impiden eliminar registros con asuntos asociados, y AbogadosService verifica que la tarjeta profesional no se repita.</w:t>
      </w:r>
    </w:p>
    <w:p w14:paraId="176073D8" w14:textId="77777777" w:rsidR="0036463A" w:rsidRPr="0036463A" w:rsidRDefault="0036463A" w:rsidP="0036463A">
      <w:pPr>
        <w:keepNext/>
        <w:spacing w:before="120" w:after="120" w:line="360" w:lineRule="auto"/>
        <w:ind w:firstLine="0"/>
        <w:rPr>
          <w:rFonts w:eastAsia="Tahoma"/>
          <w:b/>
          <w:sz w:val="24"/>
          <w:szCs w:val="22"/>
        </w:rPr>
      </w:pPr>
      <w:r w:rsidRPr="0036463A">
        <w:rPr>
          <w:rFonts w:eastAsia="Tahoma"/>
          <w:b/>
          <w:sz w:val="24"/>
          <w:szCs w:val="22"/>
        </w:rPr>
        <w:lastRenderedPageBreak/>
        <w:t>3. Capa de presentación: API REST y cliente web</w:t>
      </w:r>
    </w:p>
    <w:p w14:paraId="567CF460"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Los controladores solo reciben la petición, la validan con @Valid y delegan en el servicio. La clase ManejadorErroresAPI (@RestControllerAdvice) traduce las excepciones a respuestas HTTP: 404 si no se encuentra el recurso, 409 si hay un conflicto y 400 para errores de validación o de negocio, con un JSON del tipo {"error": "mensaje"} o {campo: mensaje}.</w:t>
      </w:r>
    </w:p>
    <w:p w14:paraId="35A18238"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@PostMapping("/guardar")</w:t>
      </w:r>
    </w:p>
    <w:p w14:paraId="6E8C42F8"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public ResponseEntity&lt;Asuntos&gt; guardar(@Valid @RequestBody AsuntoRequest asunto) {</w:t>
      </w:r>
    </w:p>
    <w:p w14:paraId="0447D64B" w14:textId="77777777" w:rsidR="0036463A" w:rsidRPr="0036463A" w:rsidRDefault="0036463A" w:rsidP="0036463A">
      <w:pPr>
        <w:shd w:val="clear" w:color="auto" w:fill="F2F2F2"/>
        <w:ind w:left="160" w:firstLine="0"/>
        <w:rPr>
          <w:rFonts w:ascii="Consolas" w:eastAsia="Tahoma" w:hAnsi="Consolas"/>
          <w:sz w:val="18"/>
          <w:szCs w:val="22"/>
        </w:rPr>
      </w:pPr>
      <w:r w:rsidRPr="0036463A">
        <w:rPr>
          <w:rFonts w:ascii="Consolas" w:eastAsia="Tahoma" w:hAnsi="Consolas"/>
          <w:sz w:val="18"/>
          <w:szCs w:val="22"/>
        </w:rPr>
        <w:t xml:space="preserve">    return ResponseEntity.status(HttpStatus.CREATED).body(asuntosService.crear(asunto));</w:t>
      </w:r>
    </w:p>
    <w:p w14:paraId="0F5E66B4" w14:textId="77777777" w:rsidR="0036463A" w:rsidRPr="0036463A" w:rsidRDefault="0036463A" w:rsidP="0036463A">
      <w:pPr>
        <w:shd w:val="clear" w:color="auto" w:fill="F2F2F2"/>
        <w:spacing w:after="160"/>
        <w:ind w:left="160" w:firstLine="0"/>
        <w:rPr>
          <w:rFonts w:ascii="Consolas" w:eastAsia="Tahoma" w:hAnsi="Consolas"/>
          <w:sz w:val="18"/>
          <w:szCs w:val="22"/>
        </w:rPr>
      </w:pPr>
      <w:r w:rsidRPr="0036463A">
        <w:rPr>
          <w:rFonts w:ascii="Consolas" w:eastAsia="Tahoma" w:hAnsi="Consolas"/>
          <w:sz w:val="18"/>
          <w:szCs w:val="22"/>
        </w:rPr>
        <w:t>}</w:t>
      </w:r>
    </w:p>
    <w:p w14:paraId="2DBD8721" w14:textId="452E1E23" w:rsidR="0036463A" w:rsidRPr="0036463A" w:rsidRDefault="00C37D86" w:rsidP="0036463A">
      <w:pPr>
        <w:spacing w:after="120" w:line="360" w:lineRule="auto"/>
        <w:ind w:firstLine="0"/>
        <w:jc w:val="both"/>
        <w:rPr>
          <w:rFonts w:eastAsia="Tahoma"/>
          <w:sz w:val="24"/>
          <w:szCs w:val="22"/>
        </w:rPr>
      </w:pPr>
      <w:r>
        <w:rPr>
          <w:rFonts w:eastAsia="Tahoma"/>
          <w:sz w:val="24"/>
          <w:szCs w:val="22"/>
        </w:rPr>
        <w:t xml:space="preserve">La página static/gabinete.html consume la API con fetch. </w:t>
      </w:r>
      <w:r w:rsidR="001759D0">
        <w:rPr>
          <w:rFonts w:eastAsia="Tahoma"/>
          <w:sz w:val="24"/>
          <w:szCs w:val="22"/>
        </w:rPr>
        <w:t>Tiene forma de panel de control: barra lateral con el logo del gabinete (capitel griego, balanza y escudo) y las vistas Asuntos, Clientes y Abogados; indicadores, buscador, filtro segmentado por estado, filas en tarjeta y formularios en un panel lateral. Usa la paleta Justice Blue, Mahogany y Parchment (60/30/10) y las fuentes Spectral, Pridi y Fira Sans. Incluye</w:t>
      </w:r>
      <w:r w:rsidR="0036463A" w:rsidRPr="0036463A">
        <w:rPr>
          <w:rFonts w:eastAsia="Tahoma"/>
          <w:sz w:val="24"/>
          <w:szCs w:val="22"/>
        </w:rPr>
        <w:t xml:space="preserve"> </w:t>
      </w:r>
      <w:r w:rsidR="001759D0">
        <w:rPr>
          <w:rFonts w:eastAsia="Tahoma"/>
          <w:sz w:val="24"/>
          <w:szCs w:val="22"/>
        </w:rPr>
        <w:t xml:space="preserve">mensajes de error por campo, selección múltiple de abogados, filtros por estado, cliente o abogado, </w:t>
      </w:r>
      <w:r w:rsidR="00E32572">
        <w:rPr>
          <w:rFonts w:eastAsia="Tahoma"/>
          <w:sz w:val="24"/>
          <w:szCs w:val="22"/>
        </w:rPr>
        <w:t>la cuenta de usuario de cada abogado, un botón para archivar asuntos abiertos y una vista celular flotante que muestra la aplicación en un teléfono de 390 px. Los abogados se eligen en una lista con iniciales, nombre, tarjeta profesional y un sello de verificación.</w:t>
      </w:r>
    </w:p>
    <w:p w14:paraId="2325A15D" w14:textId="77777777" w:rsidR="0036463A" w:rsidRPr="0036463A" w:rsidRDefault="0036463A" w:rsidP="0036463A">
      <w:pPr>
        <w:keepNext/>
        <w:spacing w:before="120" w:after="120" w:line="360" w:lineRule="auto"/>
        <w:ind w:firstLine="0"/>
        <w:rPr>
          <w:rFonts w:eastAsia="Tahoma"/>
          <w:b/>
          <w:sz w:val="24"/>
          <w:szCs w:val="22"/>
        </w:rPr>
      </w:pPr>
      <w:r w:rsidRPr="0036463A">
        <w:rPr>
          <w:rFonts w:eastAsia="Tahoma"/>
          <w:b/>
          <w:sz w:val="24"/>
          <w:szCs w:val="22"/>
        </w:rPr>
        <w:t>4. Configuración y ejecución</w:t>
      </w:r>
    </w:p>
    <w:p w14:paraId="6A5559DE" w14:textId="77777777" w:rsidR="0036463A" w:rsidRPr="0036463A" w:rsidRDefault="0036463A" w:rsidP="0036463A">
      <w:pPr>
        <w:pStyle w:val="Prrafodelista"/>
        <w:numPr>
          <w:ilvl w:val="0"/>
          <w:numId w:val="4"/>
        </w:numPr>
        <w:spacing w:after="40" w:line="360" w:lineRule="auto"/>
        <w:jc w:val="both"/>
        <w:rPr>
          <w:rFonts w:eastAsia="Tahoma"/>
          <w:sz w:val="24"/>
          <w:szCs w:val="22"/>
        </w:rPr>
      </w:pPr>
      <w:r w:rsidRPr="0036463A">
        <w:rPr>
          <w:rFonts w:eastAsia="Tahoma"/>
          <w:b/>
          <w:sz w:val="24"/>
          <w:szCs w:val="22"/>
        </w:rPr>
        <w:t xml:space="preserve">Perfil mysql: </w:t>
      </w:r>
      <w:r w:rsidRPr="0036463A">
        <w:rPr>
          <w:rFonts w:eastAsia="Tahoma"/>
          <w:sz w:val="24"/>
          <w:szCs w:val="22"/>
        </w:rPr>
        <w:t>application-mysql.properties apunta a la base de datos gabinete (usuario admin). Antes de ejecutar se corre sql/gabinete.sql en MySQL Workbench.</w:t>
      </w:r>
    </w:p>
    <w:p w14:paraId="2C080FD0" w14:textId="77777777" w:rsidR="0036463A" w:rsidRPr="0036463A" w:rsidRDefault="0036463A" w:rsidP="0036463A">
      <w:pPr>
        <w:pStyle w:val="Prrafodelista"/>
        <w:numPr>
          <w:ilvl w:val="0"/>
          <w:numId w:val="4"/>
        </w:numPr>
        <w:spacing w:after="40" w:line="360" w:lineRule="auto"/>
        <w:jc w:val="both"/>
        <w:rPr>
          <w:rFonts w:eastAsia="Tahoma"/>
          <w:sz w:val="24"/>
          <w:szCs w:val="22"/>
        </w:rPr>
      </w:pPr>
      <w:r w:rsidRPr="0036463A">
        <w:rPr>
          <w:rFonts w:eastAsia="Tahoma"/>
          <w:b/>
          <w:sz w:val="24"/>
          <w:szCs w:val="22"/>
        </w:rPr>
        <w:t xml:space="preserve">Perfil h2: </w:t>
      </w:r>
      <w:r w:rsidRPr="0036463A">
        <w:rPr>
          <w:rFonts w:eastAsia="Tahoma"/>
          <w:sz w:val="24"/>
          <w:szCs w:val="22"/>
        </w:rPr>
        <w:t>base de datos en memoria que se carga con data-h2.sql (4 clientes, 3 abogados y 5 asuntos); lo usan las pruebas automatizadas.</w:t>
      </w:r>
    </w:p>
    <w:p w14:paraId="15354115" w14:textId="77777777" w:rsidR="0036463A" w:rsidRPr="0036463A" w:rsidRDefault="0036463A" w:rsidP="0036463A">
      <w:pPr>
        <w:pStyle w:val="Prrafodelista"/>
        <w:numPr>
          <w:ilvl w:val="0"/>
          <w:numId w:val="4"/>
        </w:numPr>
        <w:spacing w:after="40" w:line="360" w:lineRule="auto"/>
        <w:jc w:val="both"/>
        <w:rPr>
          <w:rFonts w:eastAsia="Tahoma"/>
          <w:sz w:val="24"/>
          <w:szCs w:val="22"/>
        </w:rPr>
      </w:pPr>
      <w:r w:rsidRPr="0036463A">
        <w:rPr>
          <w:rFonts w:eastAsia="Tahoma"/>
          <w:b/>
          <w:sz w:val="24"/>
          <w:szCs w:val="22"/>
        </w:rPr>
        <w:t xml:space="preserve">Ejecución: </w:t>
      </w:r>
      <w:r w:rsidRPr="0036463A">
        <w:rPr>
          <w:rFonts w:eastAsia="Tahoma"/>
          <w:sz w:val="24"/>
          <w:szCs w:val="22"/>
        </w:rPr>
        <w:t>mvn spring-boot:run (o Run en el IDE) y abrir http://localhost:8080/gabinete.html.</w:t>
      </w:r>
    </w:p>
    <w:p w14:paraId="3E50E50D" w14:textId="767C2F73" w:rsidR="001A195B" w:rsidRPr="0036463A" w:rsidRDefault="001A195B" w:rsidP="0036463A">
      <w:pPr>
        <w:spacing w:after="120" w:line="360" w:lineRule="auto"/>
        <w:ind w:firstLine="0"/>
        <w:jc w:val="both"/>
        <w:rPr>
          <w:rFonts w:eastAsia="Tahoma"/>
          <w:sz w:val="24"/>
          <w:szCs w:val="22"/>
        </w:rPr>
      </w:pPr>
    </w:p>
    <w:p w14:paraId="406FECEE" w14:textId="77777777"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Pruebas</w:t>
      </w:r>
    </w:p>
    <w:p w14:paraId="69C07389" w14:textId="77777777" w:rsidR="0036463A" w:rsidRPr="0036463A" w:rsidRDefault="0036463A" w:rsidP="0036463A">
      <w:pPr>
        <w:pBdr>
          <w:top w:val="nil"/>
          <w:left w:val="nil"/>
          <w:bottom w:val="nil"/>
          <w:right w:val="nil"/>
          <w:between w:val="nil"/>
        </w:pBdr>
        <w:spacing w:after="120" w:line="360" w:lineRule="auto"/>
        <w:ind w:firstLine="0"/>
        <w:jc w:val="both"/>
        <w:rPr>
          <w:rFonts w:eastAsia="Tahoma"/>
          <w:bCs/>
          <w:sz w:val="24"/>
          <w:szCs w:val="22"/>
        </w:rPr>
      </w:pPr>
      <w:r w:rsidRPr="0036463A">
        <w:rPr>
          <w:rFonts w:eastAsia="Tahoma"/>
          <w:bCs/>
          <w:sz w:val="24"/>
          <w:szCs w:val="22"/>
        </w:rPr>
        <w:t>Las pruebas de integración están en src/test/java/.../GabineteAPITests.java. Usan MockMvc para enviar peticiones HTTP reales a los controladores, que atraviesan las tres capas hasta la base H2 cargada con data-h2.sql. Cada prueba se ejecuta dentro de una transacción que se revierte al final, así las pruebas no se afectan entre sí. Se ejecutan con mvn test o desde el IDE.</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480"/>
        <w:gridCol w:w="3000"/>
        <w:gridCol w:w="3180"/>
        <w:gridCol w:w="2500"/>
        <w:gridCol w:w="1100"/>
      </w:tblGrid>
      <w:tr w:rsidR="0036463A" w:rsidRPr="0036463A" w14:paraId="679850CF" w14:textId="77777777" w:rsidTr="0036463A">
        <w:trPr>
          <w:tblHeader/>
        </w:trPr>
        <w:tc>
          <w:tcPr>
            <w:tcW w:w="480" w:type="dxa"/>
            <w:shd w:val="clear" w:color="auto" w:fill="28624F"/>
          </w:tcPr>
          <w:p w14:paraId="7CBE61E8" w14:textId="41ECF12E" w:rsidR="0036463A" w:rsidRPr="0036463A" w:rsidRDefault="0036463A" w:rsidP="0036463A">
            <w:pPr>
              <w:ind w:firstLine="0"/>
              <w:rPr>
                <w:rFonts w:eastAsia="Tahoma"/>
                <w:b/>
                <w:bCs/>
                <w:color w:val="FFFFFF"/>
                <w:szCs w:val="22"/>
              </w:rPr>
            </w:pPr>
            <w:r w:rsidRPr="0036463A">
              <w:rPr>
                <w:rFonts w:eastAsia="Tahoma"/>
                <w:b/>
                <w:bCs/>
                <w:color w:val="FFFFFF"/>
                <w:szCs w:val="22"/>
              </w:rPr>
              <w:t>#</w:t>
            </w:r>
          </w:p>
        </w:tc>
        <w:tc>
          <w:tcPr>
            <w:tcW w:w="3000" w:type="dxa"/>
            <w:shd w:val="clear" w:color="auto" w:fill="28624F"/>
          </w:tcPr>
          <w:p w14:paraId="2EBEF7F8" w14:textId="39ED4DA6" w:rsidR="0036463A" w:rsidRPr="0036463A" w:rsidRDefault="0036463A" w:rsidP="0036463A">
            <w:pPr>
              <w:ind w:firstLine="0"/>
              <w:rPr>
                <w:rFonts w:eastAsia="Tahoma"/>
                <w:b/>
                <w:bCs/>
                <w:color w:val="FFFFFF"/>
                <w:szCs w:val="22"/>
              </w:rPr>
            </w:pPr>
            <w:r w:rsidRPr="0036463A">
              <w:rPr>
                <w:rFonts w:eastAsia="Tahoma"/>
                <w:b/>
                <w:bCs/>
                <w:color w:val="FFFFFF"/>
                <w:szCs w:val="22"/>
              </w:rPr>
              <w:t>Caso de prueba</w:t>
            </w:r>
          </w:p>
        </w:tc>
        <w:tc>
          <w:tcPr>
            <w:tcW w:w="3180" w:type="dxa"/>
            <w:shd w:val="clear" w:color="auto" w:fill="28624F"/>
          </w:tcPr>
          <w:p w14:paraId="6F3BB424" w14:textId="5FC8AE46" w:rsidR="0036463A" w:rsidRPr="0036463A" w:rsidRDefault="0036463A" w:rsidP="0036463A">
            <w:pPr>
              <w:ind w:firstLine="0"/>
              <w:rPr>
                <w:rFonts w:eastAsia="Tahoma"/>
                <w:b/>
                <w:bCs/>
                <w:color w:val="FFFFFF"/>
                <w:szCs w:val="22"/>
              </w:rPr>
            </w:pPr>
            <w:r w:rsidRPr="0036463A">
              <w:rPr>
                <w:rFonts w:eastAsia="Tahoma"/>
                <w:b/>
                <w:bCs/>
                <w:color w:val="FFFFFF"/>
                <w:szCs w:val="22"/>
              </w:rPr>
              <w:t>Petición</w:t>
            </w:r>
          </w:p>
        </w:tc>
        <w:tc>
          <w:tcPr>
            <w:tcW w:w="2500" w:type="dxa"/>
            <w:shd w:val="clear" w:color="auto" w:fill="28624F"/>
          </w:tcPr>
          <w:p w14:paraId="607ABB1E" w14:textId="30D28C85" w:rsidR="0036463A" w:rsidRPr="0036463A" w:rsidRDefault="0036463A" w:rsidP="0036463A">
            <w:pPr>
              <w:ind w:firstLine="0"/>
              <w:rPr>
                <w:rFonts w:eastAsia="Tahoma"/>
                <w:b/>
                <w:bCs/>
                <w:color w:val="FFFFFF"/>
                <w:szCs w:val="22"/>
              </w:rPr>
            </w:pPr>
            <w:r w:rsidRPr="0036463A">
              <w:rPr>
                <w:rFonts w:eastAsia="Tahoma"/>
                <w:b/>
                <w:bCs/>
                <w:color w:val="FFFFFF"/>
                <w:szCs w:val="22"/>
              </w:rPr>
              <w:t>Resultado esperado</w:t>
            </w:r>
          </w:p>
        </w:tc>
        <w:tc>
          <w:tcPr>
            <w:tcW w:w="1100" w:type="dxa"/>
            <w:shd w:val="clear" w:color="auto" w:fill="28624F"/>
          </w:tcPr>
          <w:p w14:paraId="5F69596B" w14:textId="1865A309" w:rsidR="0036463A" w:rsidRPr="0036463A" w:rsidRDefault="0036463A" w:rsidP="0036463A">
            <w:pPr>
              <w:ind w:firstLine="0"/>
              <w:rPr>
                <w:rFonts w:eastAsia="Tahoma"/>
                <w:b/>
                <w:bCs/>
                <w:color w:val="FFFFFF"/>
                <w:szCs w:val="22"/>
              </w:rPr>
            </w:pPr>
            <w:r w:rsidRPr="0036463A">
              <w:rPr>
                <w:rFonts w:eastAsia="Tahoma"/>
                <w:b/>
                <w:bCs/>
                <w:color w:val="FFFFFF"/>
                <w:szCs w:val="22"/>
              </w:rPr>
              <w:t>Obtenido</w:t>
            </w:r>
          </w:p>
        </w:tc>
      </w:tr>
      <w:tr w:rsidR="0036463A" w:rsidRPr="0036463A" w14:paraId="6EF036A7" w14:textId="77777777" w:rsidTr="0036463A">
        <w:tc>
          <w:tcPr>
            <w:tcW w:w="480" w:type="dxa"/>
          </w:tcPr>
          <w:p w14:paraId="59610777" w14:textId="0E2C4625" w:rsidR="0036463A" w:rsidRPr="0036463A" w:rsidRDefault="0036463A" w:rsidP="0036463A">
            <w:pPr>
              <w:ind w:firstLine="0"/>
              <w:rPr>
                <w:rFonts w:eastAsia="Tahoma"/>
                <w:bCs/>
                <w:szCs w:val="22"/>
              </w:rPr>
            </w:pPr>
            <w:r>
              <w:rPr>
                <w:rFonts w:eastAsia="Tahoma"/>
                <w:bCs/>
                <w:szCs w:val="22"/>
              </w:rPr>
              <w:t>1</w:t>
            </w:r>
          </w:p>
        </w:tc>
        <w:tc>
          <w:tcPr>
            <w:tcW w:w="3000" w:type="dxa"/>
          </w:tcPr>
          <w:p w14:paraId="7A683A24" w14:textId="538BC3EB" w:rsidR="0036463A" w:rsidRPr="0036463A" w:rsidRDefault="0036463A" w:rsidP="0036463A">
            <w:pPr>
              <w:ind w:firstLine="0"/>
              <w:rPr>
                <w:rFonts w:eastAsia="Tahoma"/>
                <w:bCs/>
                <w:szCs w:val="22"/>
              </w:rPr>
            </w:pPr>
            <w:r>
              <w:rPr>
                <w:rFonts w:eastAsia="Tahoma"/>
                <w:bCs/>
                <w:szCs w:val="22"/>
              </w:rPr>
              <w:t>Listar clientes</w:t>
            </w:r>
          </w:p>
        </w:tc>
        <w:tc>
          <w:tcPr>
            <w:tcW w:w="3180" w:type="dxa"/>
          </w:tcPr>
          <w:p w14:paraId="0B8B7616" w14:textId="33E7FD57" w:rsidR="0036463A" w:rsidRPr="0036463A" w:rsidRDefault="0036463A" w:rsidP="0036463A">
            <w:pPr>
              <w:ind w:firstLine="0"/>
              <w:rPr>
                <w:rFonts w:eastAsia="Tahoma"/>
                <w:bCs/>
                <w:szCs w:val="22"/>
              </w:rPr>
            </w:pPr>
            <w:r>
              <w:rPr>
                <w:rFonts w:eastAsia="Tahoma"/>
                <w:bCs/>
                <w:szCs w:val="22"/>
              </w:rPr>
              <w:t>GET /clientes/listar</w:t>
            </w:r>
          </w:p>
        </w:tc>
        <w:tc>
          <w:tcPr>
            <w:tcW w:w="2500" w:type="dxa"/>
          </w:tcPr>
          <w:p w14:paraId="003DD8FA" w14:textId="65EECCD1" w:rsidR="0036463A" w:rsidRPr="0036463A" w:rsidRDefault="0036463A" w:rsidP="0036463A">
            <w:pPr>
              <w:ind w:firstLine="0"/>
              <w:rPr>
                <w:rFonts w:eastAsia="Tahoma"/>
                <w:bCs/>
                <w:szCs w:val="22"/>
              </w:rPr>
            </w:pPr>
            <w:r>
              <w:rPr>
                <w:rFonts w:eastAsia="Tahoma"/>
                <w:bCs/>
                <w:szCs w:val="22"/>
              </w:rPr>
              <w:t>200 con 4 clientes</w:t>
            </w:r>
          </w:p>
        </w:tc>
        <w:tc>
          <w:tcPr>
            <w:tcW w:w="1100" w:type="dxa"/>
          </w:tcPr>
          <w:p w14:paraId="5FB99E06" w14:textId="2931F02F"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65749F0F" w14:textId="77777777" w:rsidTr="0036463A">
        <w:tc>
          <w:tcPr>
            <w:tcW w:w="480" w:type="dxa"/>
          </w:tcPr>
          <w:p w14:paraId="106D912B" w14:textId="15346271" w:rsidR="0036463A" w:rsidRPr="0036463A" w:rsidRDefault="0036463A" w:rsidP="0036463A">
            <w:pPr>
              <w:ind w:firstLine="0"/>
              <w:rPr>
                <w:rFonts w:eastAsia="Tahoma"/>
                <w:bCs/>
                <w:szCs w:val="22"/>
              </w:rPr>
            </w:pPr>
            <w:r>
              <w:rPr>
                <w:rFonts w:eastAsia="Tahoma"/>
                <w:bCs/>
                <w:szCs w:val="22"/>
              </w:rPr>
              <w:t>2</w:t>
            </w:r>
          </w:p>
        </w:tc>
        <w:tc>
          <w:tcPr>
            <w:tcW w:w="3000" w:type="dxa"/>
          </w:tcPr>
          <w:p w14:paraId="5666D2B2" w14:textId="15B14DD6" w:rsidR="0036463A" w:rsidRPr="0036463A" w:rsidRDefault="0036463A" w:rsidP="0036463A">
            <w:pPr>
              <w:ind w:firstLine="0"/>
              <w:rPr>
                <w:rFonts w:eastAsia="Tahoma"/>
                <w:bCs/>
                <w:szCs w:val="22"/>
              </w:rPr>
            </w:pPr>
            <w:r>
              <w:rPr>
                <w:rFonts w:eastAsia="Tahoma"/>
                <w:bCs/>
                <w:szCs w:val="22"/>
              </w:rPr>
              <w:t>Crear cliente válido</w:t>
            </w:r>
          </w:p>
        </w:tc>
        <w:tc>
          <w:tcPr>
            <w:tcW w:w="3180" w:type="dxa"/>
          </w:tcPr>
          <w:p w14:paraId="41ADD9B8" w14:textId="4E03DAD7" w:rsidR="0036463A" w:rsidRPr="0036463A" w:rsidRDefault="0036463A" w:rsidP="0036463A">
            <w:pPr>
              <w:ind w:firstLine="0"/>
              <w:rPr>
                <w:rFonts w:eastAsia="Tahoma"/>
                <w:bCs/>
                <w:szCs w:val="22"/>
              </w:rPr>
            </w:pPr>
            <w:r>
              <w:rPr>
                <w:rFonts w:eastAsia="Tahoma"/>
                <w:bCs/>
                <w:szCs w:val="22"/>
              </w:rPr>
              <w:t>POST /clientes/guardar</w:t>
            </w:r>
          </w:p>
        </w:tc>
        <w:tc>
          <w:tcPr>
            <w:tcW w:w="2500" w:type="dxa"/>
          </w:tcPr>
          <w:p w14:paraId="458646A1" w14:textId="04EF4A9E" w:rsidR="0036463A" w:rsidRPr="0036463A" w:rsidRDefault="0036463A" w:rsidP="0036463A">
            <w:pPr>
              <w:ind w:firstLine="0"/>
              <w:rPr>
                <w:rFonts w:eastAsia="Tahoma"/>
                <w:bCs/>
                <w:szCs w:val="22"/>
              </w:rPr>
            </w:pPr>
            <w:r>
              <w:rPr>
                <w:rFonts w:eastAsia="Tahoma"/>
                <w:bCs/>
                <w:szCs w:val="22"/>
              </w:rPr>
              <w:t>201 con el cliente creado</w:t>
            </w:r>
          </w:p>
        </w:tc>
        <w:tc>
          <w:tcPr>
            <w:tcW w:w="1100" w:type="dxa"/>
          </w:tcPr>
          <w:p w14:paraId="4B505FB6" w14:textId="7BD816B5"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3DAFFA24" w14:textId="77777777" w:rsidTr="0036463A">
        <w:tc>
          <w:tcPr>
            <w:tcW w:w="480" w:type="dxa"/>
          </w:tcPr>
          <w:p w14:paraId="4606E967" w14:textId="6B0E4113" w:rsidR="0036463A" w:rsidRPr="0036463A" w:rsidRDefault="0036463A" w:rsidP="0036463A">
            <w:pPr>
              <w:ind w:firstLine="0"/>
              <w:rPr>
                <w:rFonts w:eastAsia="Tahoma"/>
                <w:bCs/>
                <w:szCs w:val="22"/>
              </w:rPr>
            </w:pPr>
            <w:r>
              <w:rPr>
                <w:rFonts w:eastAsia="Tahoma"/>
                <w:bCs/>
                <w:szCs w:val="22"/>
              </w:rPr>
              <w:t>3</w:t>
            </w:r>
          </w:p>
        </w:tc>
        <w:tc>
          <w:tcPr>
            <w:tcW w:w="3000" w:type="dxa"/>
          </w:tcPr>
          <w:p w14:paraId="1234DDED" w14:textId="1CE36027" w:rsidR="0036463A" w:rsidRPr="0036463A" w:rsidRDefault="0036463A" w:rsidP="0036463A">
            <w:pPr>
              <w:ind w:firstLine="0"/>
              <w:rPr>
                <w:rFonts w:eastAsia="Tahoma"/>
                <w:bCs/>
                <w:szCs w:val="22"/>
              </w:rPr>
            </w:pPr>
            <w:r>
              <w:rPr>
                <w:rFonts w:eastAsia="Tahoma"/>
                <w:bCs/>
                <w:szCs w:val="22"/>
              </w:rPr>
              <w:t>Cliente con identificación repetida</w:t>
            </w:r>
          </w:p>
        </w:tc>
        <w:tc>
          <w:tcPr>
            <w:tcW w:w="3180" w:type="dxa"/>
          </w:tcPr>
          <w:p w14:paraId="113287D8" w14:textId="59EC8186" w:rsidR="0036463A" w:rsidRPr="0036463A" w:rsidRDefault="0036463A" w:rsidP="0036463A">
            <w:pPr>
              <w:ind w:firstLine="0"/>
              <w:rPr>
                <w:rFonts w:eastAsia="Tahoma"/>
                <w:bCs/>
                <w:szCs w:val="22"/>
              </w:rPr>
            </w:pPr>
            <w:r>
              <w:rPr>
                <w:rFonts w:eastAsia="Tahoma"/>
                <w:bCs/>
                <w:szCs w:val="22"/>
              </w:rPr>
              <w:t>POST /clientes/guardar (id 1020304050)</w:t>
            </w:r>
          </w:p>
        </w:tc>
        <w:tc>
          <w:tcPr>
            <w:tcW w:w="2500" w:type="dxa"/>
          </w:tcPr>
          <w:p w14:paraId="5A922C87" w14:textId="6131C4D9" w:rsidR="0036463A" w:rsidRPr="0036463A" w:rsidRDefault="0036463A" w:rsidP="0036463A">
            <w:pPr>
              <w:ind w:firstLine="0"/>
              <w:rPr>
                <w:rFonts w:eastAsia="Tahoma"/>
                <w:bCs/>
                <w:szCs w:val="22"/>
              </w:rPr>
            </w:pPr>
            <w:r>
              <w:rPr>
                <w:rFonts w:eastAsia="Tahoma"/>
                <w:bCs/>
                <w:szCs w:val="22"/>
              </w:rPr>
              <w:t>409</w:t>
            </w:r>
          </w:p>
        </w:tc>
        <w:tc>
          <w:tcPr>
            <w:tcW w:w="1100" w:type="dxa"/>
          </w:tcPr>
          <w:p w14:paraId="34C326B0" w14:textId="2BEC2394"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55FABE70" w14:textId="77777777" w:rsidTr="0036463A">
        <w:tc>
          <w:tcPr>
            <w:tcW w:w="480" w:type="dxa"/>
          </w:tcPr>
          <w:p w14:paraId="231C0681" w14:textId="4D59AA7F" w:rsidR="0036463A" w:rsidRPr="0036463A" w:rsidRDefault="0036463A" w:rsidP="0036463A">
            <w:pPr>
              <w:ind w:firstLine="0"/>
              <w:rPr>
                <w:rFonts w:eastAsia="Tahoma"/>
                <w:bCs/>
                <w:szCs w:val="22"/>
              </w:rPr>
            </w:pPr>
            <w:r>
              <w:rPr>
                <w:rFonts w:eastAsia="Tahoma"/>
                <w:bCs/>
                <w:szCs w:val="22"/>
              </w:rPr>
              <w:lastRenderedPageBreak/>
              <w:t>4</w:t>
            </w:r>
          </w:p>
        </w:tc>
        <w:tc>
          <w:tcPr>
            <w:tcW w:w="3000" w:type="dxa"/>
          </w:tcPr>
          <w:p w14:paraId="05324B06" w14:textId="03EEB909" w:rsidR="0036463A" w:rsidRPr="0036463A" w:rsidRDefault="0036463A" w:rsidP="0036463A">
            <w:pPr>
              <w:ind w:firstLine="0"/>
              <w:rPr>
                <w:rFonts w:eastAsia="Tahoma"/>
                <w:bCs/>
                <w:szCs w:val="22"/>
              </w:rPr>
            </w:pPr>
            <w:r>
              <w:rPr>
                <w:rFonts w:eastAsia="Tahoma"/>
                <w:bCs/>
                <w:szCs w:val="22"/>
              </w:rPr>
              <w:t>Cliente con email inválido</w:t>
            </w:r>
          </w:p>
        </w:tc>
        <w:tc>
          <w:tcPr>
            <w:tcW w:w="3180" w:type="dxa"/>
          </w:tcPr>
          <w:p w14:paraId="7574D595" w14:textId="783D3B26" w:rsidR="0036463A" w:rsidRPr="0036463A" w:rsidRDefault="0036463A" w:rsidP="0036463A">
            <w:pPr>
              <w:ind w:firstLine="0"/>
              <w:rPr>
                <w:rFonts w:eastAsia="Tahoma"/>
                <w:bCs/>
                <w:szCs w:val="22"/>
              </w:rPr>
            </w:pPr>
            <w:r>
              <w:rPr>
                <w:rFonts w:eastAsia="Tahoma"/>
                <w:bCs/>
                <w:szCs w:val="22"/>
              </w:rPr>
              <w:t>POST /clientes/guardar</w:t>
            </w:r>
          </w:p>
        </w:tc>
        <w:tc>
          <w:tcPr>
            <w:tcW w:w="2500" w:type="dxa"/>
          </w:tcPr>
          <w:p w14:paraId="1E329C02" w14:textId="60131970" w:rsidR="0036463A" w:rsidRPr="0036463A" w:rsidRDefault="0036463A" w:rsidP="0036463A">
            <w:pPr>
              <w:ind w:firstLine="0"/>
              <w:rPr>
                <w:rFonts w:eastAsia="Tahoma"/>
                <w:bCs/>
                <w:szCs w:val="22"/>
              </w:rPr>
            </w:pPr>
            <w:r>
              <w:rPr>
                <w:rFonts w:eastAsia="Tahoma"/>
                <w:bCs/>
                <w:szCs w:val="22"/>
              </w:rPr>
              <w:t>400 con error en email_cliente</w:t>
            </w:r>
          </w:p>
        </w:tc>
        <w:tc>
          <w:tcPr>
            <w:tcW w:w="1100" w:type="dxa"/>
          </w:tcPr>
          <w:p w14:paraId="1697BB57" w14:textId="1D1DA821"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2AE3CC24" w14:textId="77777777" w:rsidTr="0036463A">
        <w:tc>
          <w:tcPr>
            <w:tcW w:w="480" w:type="dxa"/>
          </w:tcPr>
          <w:p w14:paraId="0F68B39F" w14:textId="57C3C89C" w:rsidR="0036463A" w:rsidRPr="0036463A" w:rsidRDefault="0036463A" w:rsidP="0036463A">
            <w:pPr>
              <w:ind w:firstLine="0"/>
              <w:rPr>
                <w:rFonts w:eastAsia="Tahoma"/>
                <w:bCs/>
                <w:szCs w:val="22"/>
              </w:rPr>
            </w:pPr>
            <w:r>
              <w:rPr>
                <w:rFonts w:eastAsia="Tahoma"/>
                <w:bCs/>
                <w:szCs w:val="22"/>
              </w:rPr>
              <w:t>5</w:t>
            </w:r>
          </w:p>
        </w:tc>
        <w:tc>
          <w:tcPr>
            <w:tcW w:w="3000" w:type="dxa"/>
          </w:tcPr>
          <w:p w14:paraId="3EBF8193" w14:textId="0CF3EA3B" w:rsidR="0036463A" w:rsidRPr="0036463A" w:rsidRDefault="0036463A" w:rsidP="0036463A">
            <w:pPr>
              <w:ind w:firstLine="0"/>
              <w:rPr>
                <w:rFonts w:eastAsia="Tahoma"/>
                <w:bCs/>
                <w:szCs w:val="22"/>
              </w:rPr>
            </w:pPr>
            <w:r>
              <w:rPr>
                <w:rFonts w:eastAsia="Tahoma"/>
                <w:bCs/>
                <w:szCs w:val="22"/>
              </w:rPr>
              <w:t>Eliminar cliente con asuntos</w:t>
            </w:r>
          </w:p>
        </w:tc>
        <w:tc>
          <w:tcPr>
            <w:tcW w:w="3180" w:type="dxa"/>
          </w:tcPr>
          <w:p w14:paraId="53DAC1B0" w14:textId="046D9FF2" w:rsidR="0036463A" w:rsidRPr="0036463A" w:rsidRDefault="0036463A" w:rsidP="0036463A">
            <w:pPr>
              <w:ind w:firstLine="0"/>
              <w:rPr>
                <w:rFonts w:eastAsia="Tahoma"/>
                <w:bCs/>
                <w:szCs w:val="22"/>
              </w:rPr>
            </w:pPr>
            <w:r>
              <w:rPr>
                <w:rFonts w:eastAsia="Tahoma"/>
                <w:bCs/>
                <w:szCs w:val="22"/>
              </w:rPr>
              <w:t>DELETE /clientes/eliminar/1020304050</w:t>
            </w:r>
          </w:p>
        </w:tc>
        <w:tc>
          <w:tcPr>
            <w:tcW w:w="2500" w:type="dxa"/>
          </w:tcPr>
          <w:p w14:paraId="0A455C40" w14:textId="7C9DB777" w:rsidR="0036463A" w:rsidRPr="0036463A" w:rsidRDefault="0036463A" w:rsidP="0036463A">
            <w:pPr>
              <w:ind w:firstLine="0"/>
              <w:rPr>
                <w:rFonts w:eastAsia="Tahoma"/>
                <w:bCs/>
                <w:szCs w:val="22"/>
              </w:rPr>
            </w:pPr>
            <w:r>
              <w:rPr>
                <w:rFonts w:eastAsia="Tahoma"/>
                <w:bCs/>
                <w:szCs w:val="22"/>
              </w:rPr>
              <w:t>409</w:t>
            </w:r>
          </w:p>
        </w:tc>
        <w:tc>
          <w:tcPr>
            <w:tcW w:w="1100" w:type="dxa"/>
          </w:tcPr>
          <w:p w14:paraId="21F0B887" w14:textId="15C7B8C8"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505FF191" w14:textId="77777777" w:rsidTr="0036463A">
        <w:tc>
          <w:tcPr>
            <w:tcW w:w="480" w:type="dxa"/>
          </w:tcPr>
          <w:p w14:paraId="001B444B" w14:textId="4994450B" w:rsidR="0036463A" w:rsidRPr="0036463A" w:rsidRDefault="0036463A" w:rsidP="0036463A">
            <w:pPr>
              <w:ind w:firstLine="0"/>
              <w:rPr>
                <w:rFonts w:eastAsia="Tahoma"/>
                <w:bCs/>
                <w:szCs w:val="22"/>
              </w:rPr>
            </w:pPr>
            <w:r>
              <w:rPr>
                <w:rFonts w:eastAsia="Tahoma"/>
                <w:bCs/>
                <w:szCs w:val="22"/>
              </w:rPr>
              <w:t>6</w:t>
            </w:r>
          </w:p>
        </w:tc>
        <w:tc>
          <w:tcPr>
            <w:tcW w:w="3000" w:type="dxa"/>
          </w:tcPr>
          <w:p w14:paraId="3117A21A" w14:textId="582997BA" w:rsidR="0036463A" w:rsidRPr="0036463A" w:rsidRDefault="0036463A" w:rsidP="0036463A">
            <w:pPr>
              <w:ind w:firstLine="0"/>
              <w:rPr>
                <w:rFonts w:eastAsia="Tahoma"/>
                <w:bCs/>
                <w:szCs w:val="22"/>
              </w:rPr>
            </w:pPr>
            <w:r>
              <w:rPr>
                <w:rFonts w:eastAsia="Tahoma"/>
                <w:bCs/>
                <w:szCs w:val="22"/>
              </w:rPr>
              <w:t>Abogado con tarjeta repetida</w:t>
            </w:r>
          </w:p>
        </w:tc>
        <w:tc>
          <w:tcPr>
            <w:tcW w:w="3180" w:type="dxa"/>
          </w:tcPr>
          <w:p w14:paraId="72B28367" w14:textId="4EAEA784" w:rsidR="0036463A" w:rsidRPr="0036463A" w:rsidRDefault="0036463A" w:rsidP="0036463A">
            <w:pPr>
              <w:ind w:firstLine="0"/>
              <w:rPr>
                <w:rFonts w:eastAsia="Tahoma"/>
                <w:bCs/>
                <w:szCs w:val="22"/>
              </w:rPr>
            </w:pPr>
            <w:r>
              <w:rPr>
                <w:rFonts w:eastAsia="Tahoma"/>
                <w:bCs/>
                <w:szCs w:val="22"/>
              </w:rPr>
              <w:t>POST /abogados/guardar (TP 145236)</w:t>
            </w:r>
          </w:p>
        </w:tc>
        <w:tc>
          <w:tcPr>
            <w:tcW w:w="2500" w:type="dxa"/>
          </w:tcPr>
          <w:p w14:paraId="45680B57" w14:textId="1D5D50D7" w:rsidR="0036463A" w:rsidRPr="0036463A" w:rsidRDefault="0036463A" w:rsidP="0036463A">
            <w:pPr>
              <w:ind w:firstLine="0"/>
              <w:rPr>
                <w:rFonts w:eastAsia="Tahoma"/>
                <w:bCs/>
                <w:szCs w:val="22"/>
              </w:rPr>
            </w:pPr>
            <w:r>
              <w:rPr>
                <w:rFonts w:eastAsia="Tahoma"/>
                <w:bCs/>
                <w:szCs w:val="22"/>
              </w:rPr>
              <w:t>409</w:t>
            </w:r>
          </w:p>
        </w:tc>
        <w:tc>
          <w:tcPr>
            <w:tcW w:w="1100" w:type="dxa"/>
          </w:tcPr>
          <w:p w14:paraId="4387EB70" w14:textId="2A088C60"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7D4FFD9A" w14:textId="77777777" w:rsidTr="0036463A">
        <w:tc>
          <w:tcPr>
            <w:tcW w:w="480" w:type="dxa"/>
          </w:tcPr>
          <w:p w14:paraId="0BC32544" w14:textId="1FF31270" w:rsidR="0036463A" w:rsidRPr="0036463A" w:rsidRDefault="0036463A" w:rsidP="0036463A">
            <w:pPr>
              <w:ind w:firstLine="0"/>
              <w:rPr>
                <w:rFonts w:eastAsia="Tahoma"/>
                <w:bCs/>
                <w:szCs w:val="22"/>
              </w:rPr>
            </w:pPr>
            <w:r>
              <w:rPr>
                <w:rFonts w:eastAsia="Tahoma"/>
                <w:bCs/>
                <w:szCs w:val="22"/>
              </w:rPr>
              <w:t>7</w:t>
            </w:r>
          </w:p>
        </w:tc>
        <w:tc>
          <w:tcPr>
            <w:tcW w:w="3000" w:type="dxa"/>
          </w:tcPr>
          <w:p w14:paraId="58795028" w14:textId="4B170D5B" w:rsidR="0036463A" w:rsidRPr="0036463A" w:rsidRDefault="0036463A" w:rsidP="0036463A">
            <w:pPr>
              <w:ind w:firstLine="0"/>
              <w:rPr>
                <w:rFonts w:eastAsia="Tahoma"/>
                <w:bCs/>
                <w:szCs w:val="22"/>
              </w:rPr>
            </w:pPr>
            <w:r>
              <w:rPr>
                <w:rFonts w:eastAsia="Tahoma"/>
                <w:bCs/>
                <w:szCs w:val="22"/>
              </w:rPr>
              <w:t>Eliminar abogado con asuntos</w:t>
            </w:r>
          </w:p>
        </w:tc>
        <w:tc>
          <w:tcPr>
            <w:tcW w:w="3180" w:type="dxa"/>
          </w:tcPr>
          <w:p w14:paraId="4105000C" w14:textId="4E683E84" w:rsidR="0036463A" w:rsidRPr="0036463A" w:rsidRDefault="0036463A" w:rsidP="0036463A">
            <w:pPr>
              <w:ind w:firstLine="0"/>
              <w:rPr>
                <w:rFonts w:eastAsia="Tahoma"/>
                <w:bCs/>
                <w:szCs w:val="22"/>
              </w:rPr>
            </w:pPr>
            <w:r>
              <w:rPr>
                <w:rFonts w:eastAsia="Tahoma"/>
                <w:bCs/>
                <w:szCs w:val="22"/>
              </w:rPr>
              <w:t>DELETE /abogados/eliminar/79555111</w:t>
            </w:r>
          </w:p>
        </w:tc>
        <w:tc>
          <w:tcPr>
            <w:tcW w:w="2500" w:type="dxa"/>
          </w:tcPr>
          <w:p w14:paraId="77DFAD50" w14:textId="10331B5B" w:rsidR="0036463A" w:rsidRPr="0036463A" w:rsidRDefault="0036463A" w:rsidP="0036463A">
            <w:pPr>
              <w:ind w:firstLine="0"/>
              <w:rPr>
                <w:rFonts w:eastAsia="Tahoma"/>
                <w:bCs/>
                <w:szCs w:val="22"/>
              </w:rPr>
            </w:pPr>
            <w:r>
              <w:rPr>
                <w:rFonts w:eastAsia="Tahoma"/>
                <w:bCs/>
                <w:szCs w:val="22"/>
              </w:rPr>
              <w:t>409</w:t>
            </w:r>
          </w:p>
        </w:tc>
        <w:tc>
          <w:tcPr>
            <w:tcW w:w="1100" w:type="dxa"/>
          </w:tcPr>
          <w:p w14:paraId="5B08D7E9" w14:textId="24FE0FCD"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188B5702" w14:textId="77777777" w:rsidTr="0036463A">
        <w:tc>
          <w:tcPr>
            <w:tcW w:w="480" w:type="dxa"/>
          </w:tcPr>
          <w:p w14:paraId="00C0F5BC" w14:textId="13AD3DE4" w:rsidR="0036463A" w:rsidRPr="0036463A" w:rsidRDefault="0036463A" w:rsidP="0036463A">
            <w:pPr>
              <w:ind w:firstLine="0"/>
              <w:rPr>
                <w:rFonts w:eastAsia="Tahoma"/>
                <w:bCs/>
                <w:szCs w:val="22"/>
              </w:rPr>
            </w:pPr>
            <w:r>
              <w:rPr>
                <w:rFonts w:eastAsia="Tahoma"/>
                <w:bCs/>
                <w:szCs w:val="22"/>
              </w:rPr>
              <w:t>8</w:t>
            </w:r>
          </w:p>
        </w:tc>
        <w:tc>
          <w:tcPr>
            <w:tcW w:w="3000" w:type="dxa"/>
          </w:tcPr>
          <w:p w14:paraId="059FD949" w14:textId="782C0068" w:rsidR="0036463A" w:rsidRPr="0036463A" w:rsidRDefault="0036463A" w:rsidP="0036463A">
            <w:pPr>
              <w:ind w:firstLine="0"/>
              <w:rPr>
                <w:rFonts w:eastAsia="Tahoma"/>
                <w:bCs/>
                <w:szCs w:val="22"/>
              </w:rPr>
            </w:pPr>
            <w:r>
              <w:rPr>
                <w:rFonts w:eastAsia="Tahoma"/>
                <w:bCs/>
                <w:szCs w:val="22"/>
              </w:rPr>
              <w:t>Asunto con dos abogados</w:t>
            </w:r>
          </w:p>
        </w:tc>
        <w:tc>
          <w:tcPr>
            <w:tcW w:w="3180" w:type="dxa"/>
          </w:tcPr>
          <w:p w14:paraId="605F6A89" w14:textId="4B1898E8" w:rsidR="0036463A" w:rsidRPr="0036463A" w:rsidRDefault="0036463A" w:rsidP="0036463A">
            <w:pPr>
              <w:ind w:firstLine="0"/>
              <w:rPr>
                <w:rFonts w:eastAsia="Tahoma"/>
                <w:bCs/>
                <w:szCs w:val="22"/>
              </w:rPr>
            </w:pPr>
            <w:r>
              <w:rPr>
                <w:rFonts w:eastAsia="Tahoma"/>
                <w:bCs/>
                <w:szCs w:val="22"/>
              </w:rPr>
              <w:t>POST /asuntos/guardar</w:t>
            </w:r>
          </w:p>
        </w:tc>
        <w:tc>
          <w:tcPr>
            <w:tcW w:w="2500" w:type="dxa"/>
          </w:tcPr>
          <w:p w14:paraId="4786E4C4" w14:textId="09AED154" w:rsidR="0036463A" w:rsidRPr="0036463A" w:rsidRDefault="0036463A" w:rsidP="0036463A">
            <w:pPr>
              <w:ind w:firstLine="0"/>
              <w:rPr>
                <w:rFonts w:eastAsia="Tahoma"/>
                <w:bCs/>
                <w:szCs w:val="22"/>
              </w:rPr>
            </w:pPr>
            <w:r>
              <w:rPr>
                <w:rFonts w:eastAsia="Tahoma"/>
                <w:bCs/>
                <w:szCs w:val="22"/>
              </w:rPr>
              <w:t>201; cliente Ana Gomez y 2 abogados</w:t>
            </w:r>
          </w:p>
        </w:tc>
        <w:tc>
          <w:tcPr>
            <w:tcW w:w="1100" w:type="dxa"/>
          </w:tcPr>
          <w:p w14:paraId="1D030960" w14:textId="41B0E58B"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73463EBA" w14:textId="77777777" w:rsidTr="0036463A">
        <w:tc>
          <w:tcPr>
            <w:tcW w:w="480" w:type="dxa"/>
          </w:tcPr>
          <w:p w14:paraId="3495A4DE" w14:textId="12A13D37" w:rsidR="0036463A" w:rsidRPr="0036463A" w:rsidRDefault="0036463A" w:rsidP="0036463A">
            <w:pPr>
              <w:ind w:firstLine="0"/>
              <w:rPr>
                <w:rFonts w:eastAsia="Tahoma"/>
                <w:bCs/>
                <w:szCs w:val="22"/>
              </w:rPr>
            </w:pPr>
            <w:r>
              <w:rPr>
                <w:rFonts w:eastAsia="Tahoma"/>
                <w:bCs/>
                <w:szCs w:val="22"/>
              </w:rPr>
              <w:t>9</w:t>
            </w:r>
          </w:p>
        </w:tc>
        <w:tc>
          <w:tcPr>
            <w:tcW w:w="3000" w:type="dxa"/>
          </w:tcPr>
          <w:p w14:paraId="6BE2BAE1" w14:textId="4EB61536" w:rsidR="0036463A" w:rsidRPr="0036463A" w:rsidRDefault="0036463A" w:rsidP="0036463A">
            <w:pPr>
              <w:ind w:firstLine="0"/>
              <w:rPr>
                <w:rFonts w:eastAsia="Tahoma"/>
                <w:bCs/>
                <w:szCs w:val="22"/>
              </w:rPr>
            </w:pPr>
            <w:r>
              <w:rPr>
                <w:rFonts w:eastAsia="Tahoma"/>
                <w:bCs/>
                <w:szCs w:val="22"/>
              </w:rPr>
              <w:t>Asunto sin abogados</w:t>
            </w:r>
          </w:p>
        </w:tc>
        <w:tc>
          <w:tcPr>
            <w:tcW w:w="3180" w:type="dxa"/>
          </w:tcPr>
          <w:p w14:paraId="74282898" w14:textId="3A58953B" w:rsidR="0036463A" w:rsidRPr="0036463A" w:rsidRDefault="0036463A" w:rsidP="0036463A">
            <w:pPr>
              <w:ind w:firstLine="0"/>
              <w:rPr>
                <w:rFonts w:eastAsia="Tahoma"/>
                <w:bCs/>
                <w:szCs w:val="22"/>
              </w:rPr>
            </w:pPr>
            <w:r>
              <w:rPr>
                <w:rFonts w:eastAsia="Tahoma"/>
                <w:bCs/>
                <w:szCs w:val="22"/>
              </w:rPr>
              <w:t>POST /asuntos/guardar (ids_abogados = [])</w:t>
            </w:r>
          </w:p>
        </w:tc>
        <w:tc>
          <w:tcPr>
            <w:tcW w:w="2500" w:type="dxa"/>
          </w:tcPr>
          <w:p w14:paraId="43AA4DEC" w14:textId="7361BF63" w:rsidR="0036463A" w:rsidRPr="0036463A" w:rsidRDefault="0036463A" w:rsidP="0036463A">
            <w:pPr>
              <w:ind w:firstLine="0"/>
              <w:rPr>
                <w:rFonts w:eastAsia="Tahoma"/>
                <w:bCs/>
                <w:szCs w:val="22"/>
              </w:rPr>
            </w:pPr>
            <w:r>
              <w:rPr>
                <w:rFonts w:eastAsia="Tahoma"/>
                <w:bCs/>
                <w:szCs w:val="22"/>
              </w:rPr>
              <w:t>201 con 0 abogados</w:t>
            </w:r>
          </w:p>
        </w:tc>
        <w:tc>
          <w:tcPr>
            <w:tcW w:w="1100" w:type="dxa"/>
          </w:tcPr>
          <w:p w14:paraId="777C3691" w14:textId="3A62D692"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5AF0ED7E" w14:textId="77777777" w:rsidTr="0036463A">
        <w:tc>
          <w:tcPr>
            <w:tcW w:w="480" w:type="dxa"/>
          </w:tcPr>
          <w:p w14:paraId="68E14EB1" w14:textId="07F839B2" w:rsidR="0036463A" w:rsidRPr="0036463A" w:rsidRDefault="0036463A" w:rsidP="0036463A">
            <w:pPr>
              <w:ind w:firstLine="0"/>
              <w:rPr>
                <w:rFonts w:eastAsia="Tahoma"/>
                <w:bCs/>
                <w:szCs w:val="22"/>
              </w:rPr>
            </w:pPr>
            <w:r>
              <w:rPr>
                <w:rFonts w:eastAsia="Tahoma"/>
                <w:bCs/>
                <w:szCs w:val="22"/>
              </w:rPr>
              <w:t>10</w:t>
            </w:r>
          </w:p>
        </w:tc>
        <w:tc>
          <w:tcPr>
            <w:tcW w:w="3000" w:type="dxa"/>
          </w:tcPr>
          <w:p w14:paraId="2694D683" w14:textId="58CA1789" w:rsidR="0036463A" w:rsidRPr="0036463A" w:rsidRDefault="0036463A" w:rsidP="0036463A">
            <w:pPr>
              <w:ind w:firstLine="0"/>
              <w:rPr>
                <w:rFonts w:eastAsia="Tahoma"/>
                <w:bCs/>
                <w:szCs w:val="22"/>
              </w:rPr>
            </w:pPr>
            <w:r>
              <w:rPr>
                <w:rFonts w:eastAsia="Tahoma"/>
                <w:bCs/>
                <w:szCs w:val="22"/>
              </w:rPr>
              <w:t>Expediente repetido</w:t>
            </w:r>
          </w:p>
        </w:tc>
        <w:tc>
          <w:tcPr>
            <w:tcW w:w="3180" w:type="dxa"/>
          </w:tcPr>
          <w:p w14:paraId="36F61CE2" w14:textId="5BF5D39C" w:rsidR="0036463A" w:rsidRPr="0036463A" w:rsidRDefault="0036463A" w:rsidP="0036463A">
            <w:pPr>
              <w:ind w:firstLine="0"/>
              <w:rPr>
                <w:rFonts w:eastAsia="Tahoma"/>
                <w:bCs/>
                <w:szCs w:val="22"/>
              </w:rPr>
            </w:pPr>
            <w:r>
              <w:rPr>
                <w:rFonts w:eastAsia="Tahoma"/>
                <w:bCs/>
                <w:szCs w:val="22"/>
              </w:rPr>
              <w:t>POST /asuntos/guardar (EXP-2025-001)</w:t>
            </w:r>
          </w:p>
        </w:tc>
        <w:tc>
          <w:tcPr>
            <w:tcW w:w="2500" w:type="dxa"/>
          </w:tcPr>
          <w:p w14:paraId="1ABED3E9" w14:textId="00C3F6A5" w:rsidR="0036463A" w:rsidRPr="0036463A" w:rsidRDefault="0036463A" w:rsidP="0036463A">
            <w:pPr>
              <w:ind w:firstLine="0"/>
              <w:rPr>
                <w:rFonts w:eastAsia="Tahoma"/>
                <w:bCs/>
                <w:szCs w:val="22"/>
              </w:rPr>
            </w:pPr>
            <w:r>
              <w:rPr>
                <w:rFonts w:eastAsia="Tahoma"/>
                <w:bCs/>
                <w:szCs w:val="22"/>
              </w:rPr>
              <w:t>409</w:t>
            </w:r>
          </w:p>
        </w:tc>
        <w:tc>
          <w:tcPr>
            <w:tcW w:w="1100" w:type="dxa"/>
          </w:tcPr>
          <w:p w14:paraId="25D441E6" w14:textId="7CCE670B"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608C5E67" w14:textId="77777777" w:rsidTr="0036463A">
        <w:tc>
          <w:tcPr>
            <w:tcW w:w="480" w:type="dxa"/>
          </w:tcPr>
          <w:p w14:paraId="67D3EBEA" w14:textId="78D9CBCA" w:rsidR="0036463A" w:rsidRPr="0036463A" w:rsidRDefault="0036463A" w:rsidP="0036463A">
            <w:pPr>
              <w:ind w:firstLine="0"/>
              <w:rPr>
                <w:rFonts w:eastAsia="Tahoma"/>
                <w:bCs/>
                <w:szCs w:val="22"/>
              </w:rPr>
            </w:pPr>
            <w:r>
              <w:rPr>
                <w:rFonts w:eastAsia="Tahoma"/>
                <w:bCs/>
                <w:szCs w:val="22"/>
              </w:rPr>
              <w:t>11</w:t>
            </w:r>
          </w:p>
        </w:tc>
        <w:tc>
          <w:tcPr>
            <w:tcW w:w="3000" w:type="dxa"/>
          </w:tcPr>
          <w:p w14:paraId="480E547D" w14:textId="566BF8E5" w:rsidR="0036463A" w:rsidRPr="0036463A" w:rsidRDefault="0036463A" w:rsidP="0036463A">
            <w:pPr>
              <w:ind w:firstLine="0"/>
              <w:rPr>
                <w:rFonts w:eastAsia="Tahoma"/>
                <w:bCs/>
                <w:szCs w:val="22"/>
              </w:rPr>
            </w:pPr>
            <w:r>
              <w:rPr>
                <w:rFonts w:eastAsia="Tahoma"/>
                <w:bCs/>
                <w:szCs w:val="22"/>
              </w:rPr>
              <w:t>Cliente inexistente</w:t>
            </w:r>
          </w:p>
        </w:tc>
        <w:tc>
          <w:tcPr>
            <w:tcW w:w="3180" w:type="dxa"/>
          </w:tcPr>
          <w:p w14:paraId="68CC0923" w14:textId="07385FF5" w:rsidR="0036463A" w:rsidRPr="0036463A" w:rsidRDefault="0036463A" w:rsidP="0036463A">
            <w:pPr>
              <w:ind w:firstLine="0"/>
              <w:rPr>
                <w:rFonts w:eastAsia="Tahoma"/>
                <w:bCs/>
                <w:szCs w:val="22"/>
              </w:rPr>
            </w:pPr>
            <w:r>
              <w:rPr>
                <w:rFonts w:eastAsia="Tahoma"/>
                <w:bCs/>
                <w:szCs w:val="22"/>
              </w:rPr>
              <w:t>POST /asuntos/guardar (id_cliente 999)</w:t>
            </w:r>
          </w:p>
        </w:tc>
        <w:tc>
          <w:tcPr>
            <w:tcW w:w="2500" w:type="dxa"/>
          </w:tcPr>
          <w:p w14:paraId="768779B9" w14:textId="18C5E9A9" w:rsidR="0036463A" w:rsidRPr="0036463A" w:rsidRDefault="0036463A" w:rsidP="0036463A">
            <w:pPr>
              <w:ind w:firstLine="0"/>
              <w:rPr>
                <w:rFonts w:eastAsia="Tahoma"/>
                <w:bCs/>
                <w:szCs w:val="22"/>
              </w:rPr>
            </w:pPr>
            <w:r>
              <w:rPr>
                <w:rFonts w:eastAsia="Tahoma"/>
                <w:bCs/>
                <w:szCs w:val="22"/>
              </w:rPr>
              <w:t>400 "No existe un cliente..."</w:t>
            </w:r>
          </w:p>
        </w:tc>
        <w:tc>
          <w:tcPr>
            <w:tcW w:w="1100" w:type="dxa"/>
          </w:tcPr>
          <w:p w14:paraId="4655B1A2" w14:textId="15540031"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27158607" w14:textId="77777777" w:rsidTr="0036463A">
        <w:tc>
          <w:tcPr>
            <w:tcW w:w="480" w:type="dxa"/>
          </w:tcPr>
          <w:p w14:paraId="040E8B5C" w14:textId="7BA1BFF3" w:rsidR="0036463A" w:rsidRPr="0036463A" w:rsidRDefault="0036463A" w:rsidP="0036463A">
            <w:pPr>
              <w:ind w:firstLine="0"/>
              <w:rPr>
                <w:rFonts w:eastAsia="Tahoma"/>
                <w:bCs/>
                <w:szCs w:val="22"/>
              </w:rPr>
            </w:pPr>
            <w:r>
              <w:rPr>
                <w:rFonts w:eastAsia="Tahoma"/>
                <w:bCs/>
                <w:szCs w:val="22"/>
              </w:rPr>
              <w:t>12</w:t>
            </w:r>
          </w:p>
        </w:tc>
        <w:tc>
          <w:tcPr>
            <w:tcW w:w="3000" w:type="dxa"/>
          </w:tcPr>
          <w:p w14:paraId="3D04F827" w14:textId="074DB907" w:rsidR="0036463A" w:rsidRPr="0036463A" w:rsidRDefault="0036463A" w:rsidP="0036463A">
            <w:pPr>
              <w:ind w:firstLine="0"/>
              <w:rPr>
                <w:rFonts w:eastAsia="Tahoma"/>
                <w:bCs/>
                <w:szCs w:val="22"/>
              </w:rPr>
            </w:pPr>
            <w:r>
              <w:rPr>
                <w:rFonts w:eastAsia="Tahoma"/>
                <w:bCs/>
                <w:szCs w:val="22"/>
              </w:rPr>
              <w:t>Abogado inexistente</w:t>
            </w:r>
          </w:p>
        </w:tc>
        <w:tc>
          <w:tcPr>
            <w:tcW w:w="3180" w:type="dxa"/>
          </w:tcPr>
          <w:p w14:paraId="02B0BEB2" w14:textId="4BBFFCD0" w:rsidR="0036463A" w:rsidRPr="0036463A" w:rsidRDefault="0036463A" w:rsidP="0036463A">
            <w:pPr>
              <w:ind w:firstLine="0"/>
              <w:rPr>
                <w:rFonts w:eastAsia="Tahoma"/>
                <w:bCs/>
                <w:szCs w:val="22"/>
              </w:rPr>
            </w:pPr>
            <w:r>
              <w:rPr>
                <w:rFonts w:eastAsia="Tahoma"/>
                <w:bCs/>
                <w:szCs w:val="22"/>
              </w:rPr>
              <w:t>POST /asuntos/guardar (abogado 777)</w:t>
            </w:r>
          </w:p>
        </w:tc>
        <w:tc>
          <w:tcPr>
            <w:tcW w:w="2500" w:type="dxa"/>
          </w:tcPr>
          <w:p w14:paraId="519073ED" w14:textId="1F52850A" w:rsidR="0036463A" w:rsidRPr="0036463A" w:rsidRDefault="0036463A" w:rsidP="0036463A">
            <w:pPr>
              <w:ind w:firstLine="0"/>
              <w:rPr>
                <w:rFonts w:eastAsia="Tahoma"/>
                <w:bCs/>
                <w:szCs w:val="22"/>
              </w:rPr>
            </w:pPr>
            <w:r>
              <w:rPr>
                <w:rFonts w:eastAsia="Tahoma"/>
                <w:bCs/>
                <w:szCs w:val="22"/>
              </w:rPr>
              <w:t>400 indicando el id 777</w:t>
            </w:r>
          </w:p>
        </w:tc>
        <w:tc>
          <w:tcPr>
            <w:tcW w:w="1100" w:type="dxa"/>
          </w:tcPr>
          <w:p w14:paraId="2DBC2CF5" w14:textId="5298208E"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11D35B6F" w14:textId="77777777" w:rsidTr="0036463A">
        <w:tc>
          <w:tcPr>
            <w:tcW w:w="480" w:type="dxa"/>
          </w:tcPr>
          <w:p w14:paraId="7FC377E8" w14:textId="3BC6A36E" w:rsidR="0036463A" w:rsidRPr="0036463A" w:rsidRDefault="0036463A" w:rsidP="0036463A">
            <w:pPr>
              <w:ind w:firstLine="0"/>
              <w:rPr>
                <w:rFonts w:eastAsia="Tahoma"/>
                <w:bCs/>
                <w:szCs w:val="22"/>
              </w:rPr>
            </w:pPr>
            <w:r>
              <w:rPr>
                <w:rFonts w:eastAsia="Tahoma"/>
                <w:bCs/>
                <w:szCs w:val="22"/>
              </w:rPr>
              <w:t>13</w:t>
            </w:r>
          </w:p>
        </w:tc>
        <w:tc>
          <w:tcPr>
            <w:tcW w:w="3000" w:type="dxa"/>
          </w:tcPr>
          <w:p w14:paraId="08DBF66C" w14:textId="4E7881C9" w:rsidR="0036463A" w:rsidRPr="0036463A" w:rsidRDefault="0036463A" w:rsidP="0036463A">
            <w:pPr>
              <w:ind w:firstLine="0"/>
              <w:rPr>
                <w:rFonts w:eastAsia="Tahoma"/>
                <w:bCs/>
                <w:szCs w:val="22"/>
              </w:rPr>
            </w:pPr>
            <w:r>
              <w:rPr>
                <w:rFonts w:eastAsia="Tahoma"/>
                <w:bCs/>
                <w:szCs w:val="22"/>
              </w:rPr>
              <w:t>Archivado sin fecha de archivo</w:t>
            </w:r>
          </w:p>
        </w:tc>
        <w:tc>
          <w:tcPr>
            <w:tcW w:w="3180" w:type="dxa"/>
          </w:tcPr>
          <w:p w14:paraId="79893984" w14:textId="0017D929" w:rsidR="0036463A" w:rsidRPr="0036463A" w:rsidRDefault="0036463A" w:rsidP="0036463A">
            <w:pPr>
              <w:ind w:firstLine="0"/>
              <w:rPr>
                <w:rFonts w:eastAsia="Tahoma"/>
                <w:bCs/>
                <w:szCs w:val="22"/>
              </w:rPr>
            </w:pPr>
            <w:r>
              <w:rPr>
                <w:rFonts w:eastAsia="Tahoma"/>
                <w:bCs/>
                <w:szCs w:val="22"/>
              </w:rPr>
              <w:t>POST /asuntos/guardar (ARCHIVADO)</w:t>
            </w:r>
          </w:p>
        </w:tc>
        <w:tc>
          <w:tcPr>
            <w:tcW w:w="2500" w:type="dxa"/>
          </w:tcPr>
          <w:p w14:paraId="20706435" w14:textId="2DF2A4E8" w:rsidR="0036463A" w:rsidRPr="0036463A" w:rsidRDefault="0036463A" w:rsidP="0036463A">
            <w:pPr>
              <w:ind w:firstLine="0"/>
              <w:rPr>
                <w:rFonts w:eastAsia="Tahoma"/>
                <w:bCs/>
                <w:szCs w:val="22"/>
              </w:rPr>
            </w:pPr>
            <w:r>
              <w:rPr>
                <w:rFonts w:eastAsia="Tahoma"/>
                <w:bCs/>
                <w:szCs w:val="22"/>
              </w:rPr>
              <w:t>400</w:t>
            </w:r>
          </w:p>
        </w:tc>
        <w:tc>
          <w:tcPr>
            <w:tcW w:w="1100" w:type="dxa"/>
          </w:tcPr>
          <w:p w14:paraId="12C1046C" w14:textId="3125CFBD"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7E93A9BF" w14:textId="77777777" w:rsidTr="0036463A">
        <w:tc>
          <w:tcPr>
            <w:tcW w:w="480" w:type="dxa"/>
          </w:tcPr>
          <w:p w14:paraId="74676DA3" w14:textId="50AD15CC" w:rsidR="0036463A" w:rsidRPr="0036463A" w:rsidRDefault="0036463A" w:rsidP="0036463A">
            <w:pPr>
              <w:ind w:firstLine="0"/>
              <w:rPr>
                <w:rFonts w:eastAsia="Tahoma"/>
                <w:bCs/>
                <w:szCs w:val="22"/>
              </w:rPr>
            </w:pPr>
            <w:r>
              <w:rPr>
                <w:rFonts w:eastAsia="Tahoma"/>
                <w:bCs/>
                <w:szCs w:val="22"/>
              </w:rPr>
              <w:t>14</w:t>
            </w:r>
          </w:p>
        </w:tc>
        <w:tc>
          <w:tcPr>
            <w:tcW w:w="3000" w:type="dxa"/>
          </w:tcPr>
          <w:p w14:paraId="3EE60EE2" w14:textId="1B2A1F75" w:rsidR="0036463A" w:rsidRPr="0036463A" w:rsidRDefault="0036463A" w:rsidP="0036463A">
            <w:pPr>
              <w:ind w:firstLine="0"/>
              <w:rPr>
                <w:rFonts w:eastAsia="Tahoma"/>
                <w:bCs/>
                <w:szCs w:val="22"/>
              </w:rPr>
            </w:pPr>
            <w:r>
              <w:rPr>
                <w:rFonts w:eastAsia="Tahoma"/>
                <w:bCs/>
                <w:szCs w:val="22"/>
              </w:rPr>
              <w:t>Fecha de archivo anterior al inicio</w:t>
            </w:r>
          </w:p>
        </w:tc>
        <w:tc>
          <w:tcPr>
            <w:tcW w:w="3180" w:type="dxa"/>
          </w:tcPr>
          <w:p w14:paraId="1AD5D9EF" w14:textId="3A059802" w:rsidR="0036463A" w:rsidRPr="0036463A" w:rsidRDefault="0036463A" w:rsidP="0036463A">
            <w:pPr>
              <w:ind w:firstLine="0"/>
              <w:rPr>
                <w:rFonts w:eastAsia="Tahoma"/>
                <w:bCs/>
                <w:szCs w:val="22"/>
              </w:rPr>
            </w:pPr>
            <w:r>
              <w:rPr>
                <w:rFonts w:eastAsia="Tahoma"/>
                <w:bCs/>
                <w:szCs w:val="22"/>
              </w:rPr>
              <w:t>POST /asuntos/guardar (FINALIZADO)</w:t>
            </w:r>
          </w:p>
        </w:tc>
        <w:tc>
          <w:tcPr>
            <w:tcW w:w="2500" w:type="dxa"/>
          </w:tcPr>
          <w:p w14:paraId="19165388" w14:textId="03A549AA" w:rsidR="0036463A" w:rsidRPr="0036463A" w:rsidRDefault="0036463A" w:rsidP="0036463A">
            <w:pPr>
              <w:ind w:firstLine="0"/>
              <w:rPr>
                <w:rFonts w:eastAsia="Tahoma"/>
                <w:bCs/>
                <w:szCs w:val="22"/>
              </w:rPr>
            </w:pPr>
            <w:r>
              <w:rPr>
                <w:rFonts w:eastAsia="Tahoma"/>
                <w:bCs/>
                <w:szCs w:val="22"/>
              </w:rPr>
              <w:t>400 "...anterior a la fecha de inicio"</w:t>
            </w:r>
          </w:p>
        </w:tc>
        <w:tc>
          <w:tcPr>
            <w:tcW w:w="1100" w:type="dxa"/>
          </w:tcPr>
          <w:p w14:paraId="088F5A9B" w14:textId="129F4B92"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60579B4B" w14:textId="77777777" w:rsidTr="0036463A">
        <w:tc>
          <w:tcPr>
            <w:tcW w:w="480" w:type="dxa"/>
          </w:tcPr>
          <w:p w14:paraId="01E4027F" w14:textId="7707B66D" w:rsidR="0036463A" w:rsidRPr="0036463A" w:rsidRDefault="0036463A" w:rsidP="0036463A">
            <w:pPr>
              <w:ind w:firstLine="0"/>
              <w:rPr>
                <w:rFonts w:eastAsia="Tahoma"/>
                <w:bCs/>
                <w:szCs w:val="22"/>
              </w:rPr>
            </w:pPr>
            <w:r>
              <w:rPr>
                <w:rFonts w:eastAsia="Tahoma"/>
                <w:bCs/>
                <w:szCs w:val="22"/>
              </w:rPr>
              <w:t>15</w:t>
            </w:r>
          </w:p>
        </w:tc>
        <w:tc>
          <w:tcPr>
            <w:tcW w:w="3000" w:type="dxa"/>
          </w:tcPr>
          <w:p w14:paraId="23406A3A" w14:textId="7DEE7239" w:rsidR="0036463A" w:rsidRPr="0036463A" w:rsidRDefault="0036463A" w:rsidP="0036463A">
            <w:pPr>
              <w:ind w:firstLine="0"/>
              <w:rPr>
                <w:rFonts w:eastAsia="Tahoma"/>
                <w:bCs/>
                <w:szCs w:val="22"/>
              </w:rPr>
            </w:pPr>
            <w:r>
              <w:rPr>
                <w:rFonts w:eastAsia="Tahoma"/>
                <w:bCs/>
                <w:szCs w:val="22"/>
              </w:rPr>
              <w:t>Estado inexistente</w:t>
            </w:r>
          </w:p>
        </w:tc>
        <w:tc>
          <w:tcPr>
            <w:tcW w:w="3180" w:type="dxa"/>
          </w:tcPr>
          <w:p w14:paraId="7937ED5D" w14:textId="3FA0F403" w:rsidR="0036463A" w:rsidRPr="0036463A" w:rsidRDefault="0036463A" w:rsidP="0036463A">
            <w:pPr>
              <w:ind w:firstLine="0"/>
              <w:rPr>
                <w:rFonts w:eastAsia="Tahoma"/>
                <w:bCs/>
                <w:szCs w:val="22"/>
              </w:rPr>
            </w:pPr>
            <w:r>
              <w:rPr>
                <w:rFonts w:eastAsia="Tahoma"/>
                <w:bCs/>
                <w:szCs w:val="22"/>
              </w:rPr>
              <w:t>POST /asuntos/guardar (CERRADO)</w:t>
            </w:r>
          </w:p>
        </w:tc>
        <w:tc>
          <w:tcPr>
            <w:tcW w:w="2500" w:type="dxa"/>
          </w:tcPr>
          <w:p w14:paraId="719A05C3" w14:textId="1CBDE1F2" w:rsidR="0036463A" w:rsidRPr="0036463A" w:rsidRDefault="0036463A" w:rsidP="0036463A">
            <w:pPr>
              <w:ind w:firstLine="0"/>
              <w:rPr>
                <w:rFonts w:eastAsia="Tahoma"/>
                <w:bCs/>
                <w:szCs w:val="22"/>
              </w:rPr>
            </w:pPr>
            <w:r>
              <w:rPr>
                <w:rFonts w:eastAsia="Tahoma"/>
                <w:bCs/>
                <w:szCs w:val="22"/>
              </w:rPr>
              <w:t>400</w:t>
            </w:r>
          </w:p>
        </w:tc>
        <w:tc>
          <w:tcPr>
            <w:tcW w:w="1100" w:type="dxa"/>
          </w:tcPr>
          <w:p w14:paraId="3CDC0925" w14:textId="0422E594"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7FFA32D8" w14:textId="77777777" w:rsidTr="0036463A">
        <w:tc>
          <w:tcPr>
            <w:tcW w:w="480" w:type="dxa"/>
          </w:tcPr>
          <w:p w14:paraId="1BED77B2" w14:textId="3B91C600" w:rsidR="0036463A" w:rsidRPr="0036463A" w:rsidRDefault="0036463A" w:rsidP="0036463A">
            <w:pPr>
              <w:ind w:firstLine="0"/>
              <w:rPr>
                <w:rFonts w:eastAsia="Tahoma"/>
                <w:bCs/>
                <w:szCs w:val="22"/>
              </w:rPr>
            </w:pPr>
            <w:r>
              <w:rPr>
                <w:rFonts w:eastAsia="Tahoma"/>
                <w:bCs/>
                <w:szCs w:val="22"/>
              </w:rPr>
              <w:t>16</w:t>
            </w:r>
          </w:p>
        </w:tc>
        <w:tc>
          <w:tcPr>
            <w:tcW w:w="3000" w:type="dxa"/>
          </w:tcPr>
          <w:p w14:paraId="0015AD47" w14:textId="6265B39B" w:rsidR="0036463A" w:rsidRPr="0036463A" w:rsidRDefault="0036463A" w:rsidP="0036463A">
            <w:pPr>
              <w:ind w:firstLine="0"/>
              <w:rPr>
                <w:rFonts w:eastAsia="Tahoma"/>
                <w:bCs/>
                <w:szCs w:val="22"/>
              </w:rPr>
            </w:pPr>
            <w:r>
              <w:rPr>
                <w:rFonts w:eastAsia="Tahoma"/>
                <w:bCs/>
                <w:szCs w:val="22"/>
              </w:rPr>
              <w:t>Consultas por cliente, abogado y estado</w:t>
            </w:r>
          </w:p>
        </w:tc>
        <w:tc>
          <w:tcPr>
            <w:tcW w:w="3180" w:type="dxa"/>
          </w:tcPr>
          <w:p w14:paraId="5AA52674" w14:textId="72A837B1" w:rsidR="0036463A" w:rsidRPr="0036463A" w:rsidRDefault="0036463A" w:rsidP="0036463A">
            <w:pPr>
              <w:ind w:firstLine="0"/>
              <w:rPr>
                <w:rFonts w:eastAsia="Tahoma"/>
                <w:bCs/>
                <w:szCs w:val="22"/>
              </w:rPr>
            </w:pPr>
            <w:r>
              <w:rPr>
                <w:rFonts w:eastAsia="Tahoma"/>
                <w:bCs/>
                <w:szCs w:val="22"/>
              </w:rPr>
              <w:t>GET /asuntos/cliente/1020304050, /abogado/79555111, /estado/EN_TRAMITE</w:t>
            </w:r>
          </w:p>
        </w:tc>
        <w:tc>
          <w:tcPr>
            <w:tcW w:w="2500" w:type="dxa"/>
          </w:tcPr>
          <w:p w14:paraId="0CC109AF" w14:textId="3A6D8134" w:rsidR="0036463A" w:rsidRPr="0036463A" w:rsidRDefault="0036463A" w:rsidP="0036463A">
            <w:pPr>
              <w:ind w:firstLine="0"/>
              <w:rPr>
                <w:rFonts w:eastAsia="Tahoma"/>
                <w:bCs/>
                <w:szCs w:val="22"/>
              </w:rPr>
            </w:pPr>
            <w:r>
              <w:rPr>
                <w:rFonts w:eastAsia="Tahoma"/>
                <w:bCs/>
                <w:szCs w:val="22"/>
              </w:rPr>
              <w:t>200 con 2, 2 y 3 asuntos</w:t>
            </w:r>
          </w:p>
        </w:tc>
        <w:tc>
          <w:tcPr>
            <w:tcW w:w="1100" w:type="dxa"/>
          </w:tcPr>
          <w:p w14:paraId="649D4202" w14:textId="49CE0175"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3A13DAD5" w14:textId="77777777" w:rsidTr="0036463A">
        <w:tc>
          <w:tcPr>
            <w:tcW w:w="480" w:type="dxa"/>
          </w:tcPr>
          <w:p w14:paraId="3C7D8CCB" w14:textId="16028421" w:rsidR="0036463A" w:rsidRPr="0036463A" w:rsidRDefault="0036463A" w:rsidP="0036463A">
            <w:pPr>
              <w:ind w:firstLine="0"/>
              <w:rPr>
                <w:rFonts w:eastAsia="Tahoma"/>
                <w:bCs/>
                <w:szCs w:val="22"/>
              </w:rPr>
            </w:pPr>
            <w:r>
              <w:rPr>
                <w:rFonts w:eastAsia="Tahoma"/>
                <w:bCs/>
                <w:szCs w:val="22"/>
              </w:rPr>
              <w:t>17</w:t>
            </w:r>
          </w:p>
        </w:tc>
        <w:tc>
          <w:tcPr>
            <w:tcW w:w="3000" w:type="dxa"/>
          </w:tcPr>
          <w:p w14:paraId="378F1932" w14:textId="7993B077" w:rsidR="0036463A" w:rsidRPr="0036463A" w:rsidRDefault="0036463A" w:rsidP="0036463A">
            <w:pPr>
              <w:ind w:firstLine="0"/>
              <w:rPr>
                <w:rFonts w:eastAsia="Tahoma"/>
                <w:bCs/>
                <w:szCs w:val="22"/>
              </w:rPr>
            </w:pPr>
            <w:r>
              <w:rPr>
                <w:rFonts w:eastAsia="Tahoma"/>
                <w:bCs/>
                <w:szCs w:val="22"/>
              </w:rPr>
              <w:t>Archivar asunto abierto</w:t>
            </w:r>
          </w:p>
        </w:tc>
        <w:tc>
          <w:tcPr>
            <w:tcW w:w="3180" w:type="dxa"/>
          </w:tcPr>
          <w:p w14:paraId="07C657A7" w14:textId="31E5B433" w:rsidR="0036463A" w:rsidRPr="0036463A" w:rsidRDefault="0036463A" w:rsidP="0036463A">
            <w:pPr>
              <w:ind w:firstLine="0"/>
              <w:rPr>
                <w:rFonts w:eastAsia="Tahoma"/>
                <w:bCs/>
                <w:szCs w:val="22"/>
              </w:rPr>
            </w:pPr>
            <w:r>
              <w:rPr>
                <w:rFonts w:eastAsia="Tahoma"/>
                <w:bCs/>
                <w:szCs w:val="22"/>
              </w:rPr>
              <w:t>PUT /asuntos/EXP-2025-001/archivar?fecha=2025-12-01</w:t>
            </w:r>
          </w:p>
        </w:tc>
        <w:tc>
          <w:tcPr>
            <w:tcW w:w="2500" w:type="dxa"/>
          </w:tcPr>
          <w:p w14:paraId="5F1D55E4" w14:textId="543EE2D1" w:rsidR="0036463A" w:rsidRPr="0036463A" w:rsidRDefault="0036463A" w:rsidP="0036463A">
            <w:pPr>
              <w:ind w:firstLine="0"/>
              <w:rPr>
                <w:rFonts w:eastAsia="Tahoma"/>
                <w:bCs/>
                <w:szCs w:val="22"/>
              </w:rPr>
            </w:pPr>
            <w:r>
              <w:rPr>
                <w:rFonts w:eastAsia="Tahoma"/>
                <w:bCs/>
                <w:szCs w:val="22"/>
              </w:rPr>
              <w:t>200; estado ARCHIVADO y fecha 2025-12-01</w:t>
            </w:r>
          </w:p>
        </w:tc>
        <w:tc>
          <w:tcPr>
            <w:tcW w:w="1100" w:type="dxa"/>
          </w:tcPr>
          <w:p w14:paraId="0374FCD3" w14:textId="7F1AC329"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07D282AD" w14:textId="77777777" w:rsidTr="0036463A">
        <w:tc>
          <w:tcPr>
            <w:tcW w:w="480" w:type="dxa"/>
          </w:tcPr>
          <w:p w14:paraId="26BEEF5A" w14:textId="0B90410C" w:rsidR="0036463A" w:rsidRPr="0036463A" w:rsidRDefault="0036463A" w:rsidP="0036463A">
            <w:pPr>
              <w:ind w:firstLine="0"/>
              <w:rPr>
                <w:rFonts w:eastAsia="Tahoma"/>
                <w:bCs/>
                <w:szCs w:val="22"/>
              </w:rPr>
            </w:pPr>
            <w:r>
              <w:rPr>
                <w:rFonts w:eastAsia="Tahoma"/>
                <w:bCs/>
                <w:szCs w:val="22"/>
              </w:rPr>
              <w:t>18</w:t>
            </w:r>
          </w:p>
        </w:tc>
        <w:tc>
          <w:tcPr>
            <w:tcW w:w="3000" w:type="dxa"/>
          </w:tcPr>
          <w:p w14:paraId="05F11E99" w14:textId="381C2A06" w:rsidR="0036463A" w:rsidRPr="0036463A" w:rsidRDefault="0036463A" w:rsidP="0036463A">
            <w:pPr>
              <w:ind w:firstLine="0"/>
              <w:rPr>
                <w:rFonts w:eastAsia="Tahoma"/>
                <w:bCs/>
                <w:szCs w:val="22"/>
              </w:rPr>
            </w:pPr>
            <w:r>
              <w:rPr>
                <w:rFonts w:eastAsia="Tahoma"/>
                <w:bCs/>
                <w:szCs w:val="22"/>
              </w:rPr>
              <w:t>Archivar asunto ya archivado</w:t>
            </w:r>
          </w:p>
        </w:tc>
        <w:tc>
          <w:tcPr>
            <w:tcW w:w="3180" w:type="dxa"/>
          </w:tcPr>
          <w:p w14:paraId="0E2F9154" w14:textId="2B84F8A7" w:rsidR="0036463A" w:rsidRPr="0036463A" w:rsidRDefault="0036463A" w:rsidP="0036463A">
            <w:pPr>
              <w:ind w:firstLine="0"/>
              <w:rPr>
                <w:rFonts w:eastAsia="Tahoma"/>
                <w:bCs/>
                <w:szCs w:val="22"/>
              </w:rPr>
            </w:pPr>
            <w:r>
              <w:rPr>
                <w:rFonts w:eastAsia="Tahoma"/>
                <w:bCs/>
                <w:szCs w:val="22"/>
              </w:rPr>
              <w:t>PUT /asuntos/EXP-2025-002/archivar</w:t>
            </w:r>
          </w:p>
        </w:tc>
        <w:tc>
          <w:tcPr>
            <w:tcW w:w="2500" w:type="dxa"/>
          </w:tcPr>
          <w:p w14:paraId="51E6EA67" w14:textId="2743FBA8" w:rsidR="0036463A" w:rsidRPr="0036463A" w:rsidRDefault="0036463A" w:rsidP="0036463A">
            <w:pPr>
              <w:ind w:firstLine="0"/>
              <w:rPr>
                <w:rFonts w:eastAsia="Tahoma"/>
                <w:bCs/>
                <w:szCs w:val="22"/>
              </w:rPr>
            </w:pPr>
            <w:r>
              <w:rPr>
                <w:rFonts w:eastAsia="Tahoma"/>
                <w:bCs/>
                <w:szCs w:val="22"/>
              </w:rPr>
              <w:t>400</w:t>
            </w:r>
          </w:p>
        </w:tc>
        <w:tc>
          <w:tcPr>
            <w:tcW w:w="1100" w:type="dxa"/>
          </w:tcPr>
          <w:p w14:paraId="22BB55AD" w14:textId="40BDFE0C"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74099C21" w14:textId="77777777" w:rsidTr="0036463A">
        <w:tc>
          <w:tcPr>
            <w:tcW w:w="480" w:type="dxa"/>
          </w:tcPr>
          <w:p w14:paraId="31EBDC7F" w14:textId="761A1F77" w:rsidR="0036463A" w:rsidRPr="0036463A" w:rsidRDefault="0036463A" w:rsidP="0036463A">
            <w:pPr>
              <w:ind w:firstLine="0"/>
              <w:rPr>
                <w:rFonts w:eastAsia="Tahoma"/>
                <w:bCs/>
                <w:szCs w:val="22"/>
              </w:rPr>
            </w:pPr>
            <w:r>
              <w:rPr>
                <w:rFonts w:eastAsia="Tahoma"/>
                <w:bCs/>
                <w:szCs w:val="22"/>
              </w:rPr>
              <w:t>19</w:t>
            </w:r>
          </w:p>
        </w:tc>
        <w:tc>
          <w:tcPr>
            <w:tcW w:w="3000" w:type="dxa"/>
          </w:tcPr>
          <w:p w14:paraId="4076D013" w14:textId="6336045A" w:rsidR="0036463A" w:rsidRPr="0036463A" w:rsidRDefault="0036463A" w:rsidP="0036463A">
            <w:pPr>
              <w:ind w:firstLine="0"/>
              <w:rPr>
                <w:rFonts w:eastAsia="Tahoma"/>
                <w:bCs/>
                <w:szCs w:val="22"/>
              </w:rPr>
            </w:pPr>
            <w:r>
              <w:rPr>
                <w:rFonts w:eastAsia="Tahoma"/>
                <w:bCs/>
                <w:szCs w:val="22"/>
              </w:rPr>
              <w:t>Consultar asunto inexistente</w:t>
            </w:r>
          </w:p>
        </w:tc>
        <w:tc>
          <w:tcPr>
            <w:tcW w:w="3180" w:type="dxa"/>
          </w:tcPr>
          <w:p w14:paraId="29193DDF" w14:textId="2A51CEBB" w:rsidR="0036463A" w:rsidRPr="0036463A" w:rsidRDefault="0036463A" w:rsidP="0036463A">
            <w:pPr>
              <w:ind w:firstLine="0"/>
              <w:rPr>
                <w:rFonts w:eastAsia="Tahoma"/>
                <w:bCs/>
                <w:szCs w:val="22"/>
              </w:rPr>
            </w:pPr>
            <w:r>
              <w:rPr>
                <w:rFonts w:eastAsia="Tahoma"/>
                <w:bCs/>
                <w:szCs w:val="22"/>
              </w:rPr>
              <w:t>GET /asuntos/NO-EXISTE</w:t>
            </w:r>
          </w:p>
        </w:tc>
        <w:tc>
          <w:tcPr>
            <w:tcW w:w="2500" w:type="dxa"/>
          </w:tcPr>
          <w:p w14:paraId="48676D1A" w14:textId="1F74B434" w:rsidR="0036463A" w:rsidRPr="0036463A" w:rsidRDefault="0036463A" w:rsidP="0036463A">
            <w:pPr>
              <w:ind w:firstLine="0"/>
              <w:rPr>
                <w:rFonts w:eastAsia="Tahoma"/>
                <w:bCs/>
                <w:szCs w:val="22"/>
              </w:rPr>
            </w:pPr>
            <w:r>
              <w:rPr>
                <w:rFonts w:eastAsia="Tahoma"/>
                <w:bCs/>
                <w:szCs w:val="22"/>
              </w:rPr>
              <w:t>404</w:t>
            </w:r>
          </w:p>
        </w:tc>
        <w:tc>
          <w:tcPr>
            <w:tcW w:w="1100" w:type="dxa"/>
          </w:tcPr>
          <w:p w14:paraId="42D15729" w14:textId="53C7D977"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36463A" w:rsidRPr="0036463A" w14:paraId="6C317F48" w14:textId="77777777" w:rsidTr="00C37D86">
        <w:tc>
          <w:tcPr>
            <w:tcW w:w="480" w:type="dxa"/>
            <w:tcBorders>
              <w:bottom w:val="single" w:sz="4" w:space="0" w:color="auto"/>
            </w:tcBorders>
          </w:tcPr>
          <w:p w14:paraId="2FB78ED5" w14:textId="5B31E151" w:rsidR="0036463A" w:rsidRPr="0036463A" w:rsidRDefault="0036463A" w:rsidP="0036463A">
            <w:pPr>
              <w:ind w:firstLine="0"/>
              <w:rPr>
                <w:rFonts w:eastAsia="Tahoma"/>
                <w:bCs/>
                <w:szCs w:val="22"/>
              </w:rPr>
            </w:pPr>
            <w:r>
              <w:rPr>
                <w:rFonts w:eastAsia="Tahoma"/>
                <w:bCs/>
                <w:szCs w:val="22"/>
              </w:rPr>
              <w:t>20</w:t>
            </w:r>
          </w:p>
        </w:tc>
        <w:tc>
          <w:tcPr>
            <w:tcW w:w="3000" w:type="dxa"/>
            <w:tcBorders>
              <w:bottom w:val="single" w:sz="4" w:space="0" w:color="auto"/>
            </w:tcBorders>
          </w:tcPr>
          <w:p w14:paraId="2FEF4A23" w14:textId="239DC3A2" w:rsidR="0036463A" w:rsidRPr="0036463A" w:rsidRDefault="0036463A" w:rsidP="0036463A">
            <w:pPr>
              <w:ind w:firstLine="0"/>
              <w:rPr>
                <w:rFonts w:eastAsia="Tahoma"/>
                <w:bCs/>
                <w:szCs w:val="22"/>
              </w:rPr>
            </w:pPr>
            <w:r>
              <w:rPr>
                <w:rFonts w:eastAsia="Tahoma"/>
                <w:bCs/>
                <w:szCs w:val="22"/>
              </w:rPr>
              <w:t>Eliminar asunto</w:t>
            </w:r>
          </w:p>
        </w:tc>
        <w:tc>
          <w:tcPr>
            <w:tcW w:w="3180" w:type="dxa"/>
            <w:tcBorders>
              <w:bottom w:val="single" w:sz="4" w:space="0" w:color="auto"/>
            </w:tcBorders>
          </w:tcPr>
          <w:p w14:paraId="09FBE281" w14:textId="7666E435" w:rsidR="0036463A" w:rsidRPr="0036463A" w:rsidRDefault="0036463A" w:rsidP="0036463A">
            <w:pPr>
              <w:ind w:firstLine="0"/>
              <w:rPr>
                <w:rFonts w:eastAsia="Tahoma"/>
                <w:bCs/>
                <w:szCs w:val="22"/>
              </w:rPr>
            </w:pPr>
            <w:r>
              <w:rPr>
                <w:rFonts w:eastAsia="Tahoma"/>
                <w:bCs/>
                <w:szCs w:val="22"/>
              </w:rPr>
              <w:t>DELETE /asuntos/eliminar/EXP-2026-003 y luego GET</w:t>
            </w:r>
          </w:p>
        </w:tc>
        <w:tc>
          <w:tcPr>
            <w:tcW w:w="2500" w:type="dxa"/>
            <w:tcBorders>
              <w:bottom w:val="single" w:sz="4" w:space="0" w:color="auto"/>
            </w:tcBorders>
          </w:tcPr>
          <w:p w14:paraId="1F2D34C6" w14:textId="644DB498" w:rsidR="0036463A" w:rsidRPr="0036463A" w:rsidRDefault="0036463A" w:rsidP="0036463A">
            <w:pPr>
              <w:ind w:firstLine="0"/>
              <w:rPr>
                <w:rFonts w:eastAsia="Tahoma"/>
                <w:bCs/>
                <w:szCs w:val="22"/>
              </w:rPr>
            </w:pPr>
            <w:r>
              <w:rPr>
                <w:rFonts w:eastAsia="Tahoma"/>
                <w:bCs/>
                <w:szCs w:val="22"/>
              </w:rPr>
              <w:t>204 y luego 404</w:t>
            </w:r>
          </w:p>
        </w:tc>
        <w:tc>
          <w:tcPr>
            <w:tcW w:w="1100" w:type="dxa"/>
            <w:tcBorders>
              <w:bottom w:val="single" w:sz="4" w:space="0" w:color="auto"/>
            </w:tcBorders>
          </w:tcPr>
          <w:p w14:paraId="244E5577" w14:textId="34EE9288" w:rsidR="0036463A" w:rsidRPr="000A01DA" w:rsidRDefault="000A01DA" w:rsidP="0036463A">
            <w:pPr>
              <w:ind w:firstLine="0"/>
              <w:rPr>
                <w:rFonts w:eastAsia="Tahoma"/>
                <w:b/>
                <w:bCs/>
                <w:color w:val="228B22"/>
                <w:szCs w:val="22"/>
              </w:rPr>
            </w:pPr>
            <w:r w:rsidRPr="000A01DA">
              <w:rPr>
                <w:rFonts w:ascii="Segoe UI Symbol" w:eastAsia="Tahoma" w:hAnsi="Segoe UI Symbol" w:cs="Segoe UI Symbol"/>
                <w:b/>
                <w:bCs/>
                <w:color w:val="228B22"/>
                <w:szCs w:val="22"/>
              </w:rPr>
              <w:t>✔</w:t>
            </w:r>
            <w:r w:rsidRPr="000A01DA">
              <w:rPr>
                <w:rFonts w:eastAsia="Tahoma"/>
                <w:b/>
                <w:bCs/>
                <w:color w:val="228B22"/>
                <w:szCs w:val="22"/>
              </w:rPr>
              <w:t xml:space="preserve"> Pasó</w:t>
            </w:r>
          </w:p>
        </w:tc>
      </w:tr>
      <w:tr w:rsidR="00C37D86" w:rsidRPr="00C37D86" w14:paraId="4818E6A4" w14:textId="77777777" w:rsidTr="00DA30AA">
        <w:tc>
          <w:tcPr>
            <w:tcW w:w="480" w:type="dxa"/>
            <w:tcBorders>
              <w:bottom w:val="single" w:sz="4" w:space="0" w:color="auto"/>
            </w:tcBorders>
          </w:tcPr>
          <w:p w14:paraId="2C49FA60" w14:textId="7E54EFE0" w:rsidR="00C37D86" w:rsidRPr="00C37D86" w:rsidRDefault="00C37D86" w:rsidP="0036463A">
            <w:pPr>
              <w:ind w:firstLine="0"/>
              <w:rPr>
                <w:rFonts w:eastAsia="Tahoma"/>
                <w:bCs/>
                <w:szCs w:val="22"/>
              </w:rPr>
            </w:pPr>
            <w:r w:rsidRPr="00C37D86">
              <w:rPr>
                <w:rFonts w:eastAsia="Tahoma"/>
                <w:bCs/>
                <w:szCs w:val="22"/>
              </w:rPr>
              <w:t>21</w:t>
            </w:r>
          </w:p>
        </w:tc>
        <w:tc>
          <w:tcPr>
            <w:tcW w:w="3000" w:type="dxa"/>
            <w:tcBorders>
              <w:bottom w:val="single" w:sz="4" w:space="0" w:color="auto"/>
            </w:tcBorders>
          </w:tcPr>
          <w:p w14:paraId="2D17098C" w14:textId="1B835D76" w:rsidR="00C37D86" w:rsidRPr="00C37D86" w:rsidRDefault="00C37D86" w:rsidP="0036463A">
            <w:pPr>
              <w:ind w:firstLine="0"/>
              <w:rPr>
                <w:rFonts w:eastAsia="Tahoma"/>
                <w:bCs/>
                <w:szCs w:val="22"/>
              </w:rPr>
            </w:pPr>
            <w:r w:rsidRPr="00C37D86">
              <w:rPr>
                <w:rFonts w:eastAsia="Tahoma"/>
                <w:bCs/>
                <w:szCs w:val="22"/>
              </w:rPr>
              <w:t>Expediente vacío (regresión del defecto D-01)</w:t>
            </w:r>
          </w:p>
        </w:tc>
        <w:tc>
          <w:tcPr>
            <w:tcW w:w="3180" w:type="dxa"/>
            <w:tcBorders>
              <w:bottom w:val="single" w:sz="4" w:space="0" w:color="auto"/>
            </w:tcBorders>
          </w:tcPr>
          <w:p w14:paraId="67D5FD13" w14:textId="19A53FBA" w:rsidR="00C37D86" w:rsidRPr="00C37D86" w:rsidRDefault="00C37D86" w:rsidP="0036463A">
            <w:pPr>
              <w:ind w:firstLine="0"/>
              <w:rPr>
                <w:rFonts w:eastAsia="Tahoma"/>
                <w:bCs/>
                <w:szCs w:val="22"/>
              </w:rPr>
            </w:pPr>
            <w:r w:rsidRPr="00C37D86">
              <w:rPr>
                <w:rFonts w:eastAsia="Tahoma"/>
                <w:bCs/>
                <w:szCs w:val="22"/>
              </w:rPr>
              <w:t>POST /asuntos/guardar (numero_expediente = "")</w:t>
            </w:r>
          </w:p>
        </w:tc>
        <w:tc>
          <w:tcPr>
            <w:tcW w:w="2500" w:type="dxa"/>
            <w:tcBorders>
              <w:bottom w:val="single" w:sz="4" w:space="0" w:color="auto"/>
            </w:tcBorders>
          </w:tcPr>
          <w:p w14:paraId="175AAB1B" w14:textId="738A7D76" w:rsidR="00C37D86" w:rsidRPr="00C37D86" w:rsidRDefault="00C37D86" w:rsidP="0036463A">
            <w:pPr>
              <w:ind w:firstLine="0"/>
              <w:rPr>
                <w:rFonts w:eastAsia="Tahoma"/>
                <w:bCs/>
                <w:szCs w:val="22"/>
              </w:rPr>
            </w:pPr>
            <w:r w:rsidRPr="00C37D86">
              <w:rPr>
                <w:rFonts w:eastAsia="Tahoma"/>
                <w:bCs/>
                <w:szCs w:val="22"/>
              </w:rPr>
              <w:t>400 solo con "El número de expediente es obligatorio"</w:t>
            </w:r>
          </w:p>
        </w:tc>
        <w:tc>
          <w:tcPr>
            <w:tcW w:w="1100" w:type="dxa"/>
            <w:tcBorders>
              <w:bottom w:val="single" w:sz="4" w:space="0" w:color="auto"/>
            </w:tcBorders>
          </w:tcPr>
          <w:p w14:paraId="0C62DF30" w14:textId="22FC0F3B" w:rsidR="00C37D86" w:rsidRPr="00C37D86" w:rsidRDefault="00C37D86" w:rsidP="0036463A">
            <w:pPr>
              <w:ind w:firstLine="0"/>
              <w:rPr>
                <w:rFonts w:ascii="Segoe UI Symbol" w:eastAsia="Tahoma" w:hAnsi="Segoe UI Symbol" w:cs="Segoe UI Symbol"/>
                <w:b/>
                <w:bCs/>
                <w:color w:val="228B22"/>
                <w:szCs w:val="22"/>
              </w:rPr>
            </w:pPr>
            <w:r w:rsidRPr="00C37D86">
              <w:rPr>
                <w:rFonts w:ascii="Segoe UI Symbol" w:eastAsia="Tahoma" w:hAnsi="Segoe UI Symbol" w:cs="Segoe UI Symbol"/>
                <w:b/>
                <w:bCs/>
                <w:color w:val="228B22"/>
                <w:szCs w:val="22"/>
              </w:rPr>
              <w:t>✔ Pasó</w:t>
            </w:r>
          </w:p>
        </w:tc>
      </w:tr>
      <w:tr w:rsidR="00DA30AA" w:rsidRPr="00DA30AA" w14:paraId="2AADE3D4" w14:textId="77777777" w:rsidTr="00DA30AA">
        <w:tc>
          <w:tcPr>
            <w:tcW w:w="480" w:type="dxa"/>
            <w:tcBorders>
              <w:bottom w:val="single" w:sz="4" w:space="0" w:color="auto"/>
            </w:tcBorders>
          </w:tcPr>
          <w:p w14:paraId="3EF9891D" w14:textId="6C0A01C6" w:rsidR="00DA30AA" w:rsidRPr="00DA30AA" w:rsidRDefault="00DA30AA" w:rsidP="0036463A">
            <w:pPr>
              <w:ind w:firstLine="0"/>
              <w:rPr>
                <w:rFonts w:eastAsia="Tahoma"/>
                <w:bCs/>
                <w:szCs w:val="22"/>
              </w:rPr>
            </w:pPr>
            <w:r w:rsidRPr="00DA30AA">
              <w:rPr>
                <w:rFonts w:eastAsia="Tahoma"/>
                <w:bCs/>
                <w:szCs w:val="22"/>
              </w:rPr>
              <w:t>22</w:t>
            </w:r>
          </w:p>
        </w:tc>
        <w:tc>
          <w:tcPr>
            <w:tcW w:w="3000" w:type="dxa"/>
            <w:tcBorders>
              <w:bottom w:val="single" w:sz="4" w:space="0" w:color="auto"/>
            </w:tcBorders>
          </w:tcPr>
          <w:p w14:paraId="060DF2A8" w14:textId="56F2E6E4" w:rsidR="00DA30AA" w:rsidRPr="00DA30AA" w:rsidRDefault="00DA30AA" w:rsidP="0036463A">
            <w:pPr>
              <w:ind w:firstLine="0"/>
              <w:rPr>
                <w:rFonts w:eastAsia="Tahoma"/>
                <w:bCs/>
                <w:szCs w:val="22"/>
              </w:rPr>
            </w:pPr>
            <w:r w:rsidRPr="00DA30AA">
              <w:rPr>
                <w:rFonts w:eastAsia="Tahoma"/>
                <w:bCs/>
                <w:szCs w:val="22"/>
              </w:rPr>
              <w:t>Abogado muestra su cuenta sin exponer la contraseña</w:t>
            </w:r>
          </w:p>
        </w:tc>
        <w:tc>
          <w:tcPr>
            <w:tcW w:w="3180" w:type="dxa"/>
            <w:tcBorders>
              <w:bottom w:val="single" w:sz="4" w:space="0" w:color="auto"/>
            </w:tcBorders>
          </w:tcPr>
          <w:p w14:paraId="6022D7B1" w14:textId="3F908A47" w:rsidR="00DA30AA" w:rsidRPr="00DA30AA" w:rsidRDefault="00DA30AA" w:rsidP="0036463A">
            <w:pPr>
              <w:ind w:firstLine="0"/>
              <w:rPr>
                <w:rFonts w:eastAsia="Tahoma"/>
                <w:bCs/>
                <w:szCs w:val="22"/>
              </w:rPr>
            </w:pPr>
            <w:r w:rsidRPr="00DA30AA">
              <w:rPr>
                <w:rFonts w:eastAsia="Tahoma"/>
                <w:bCs/>
                <w:szCs w:val="22"/>
              </w:rPr>
              <w:t>GET /abogados/79555111 y /abogados/80333444</w:t>
            </w:r>
          </w:p>
        </w:tc>
        <w:tc>
          <w:tcPr>
            <w:tcW w:w="2500" w:type="dxa"/>
            <w:tcBorders>
              <w:bottom w:val="single" w:sz="4" w:space="0" w:color="auto"/>
            </w:tcBorders>
          </w:tcPr>
          <w:p w14:paraId="33B99823" w14:textId="27158A47" w:rsidR="00DA30AA" w:rsidRPr="00DA30AA" w:rsidRDefault="00DA30AA" w:rsidP="0036463A">
            <w:pPr>
              <w:ind w:firstLine="0"/>
              <w:rPr>
                <w:rFonts w:eastAsia="Tahoma"/>
                <w:bCs/>
                <w:szCs w:val="22"/>
              </w:rPr>
            </w:pPr>
            <w:r w:rsidRPr="00DA30AA">
              <w:rPr>
                <w:rFonts w:eastAsia="Tahoma"/>
                <w:bCs/>
                <w:szCs w:val="22"/>
              </w:rPr>
              <w:t>cedula_usuario = 79555111, sin usuario ni password; null para Andres Lopez</w:t>
            </w:r>
          </w:p>
        </w:tc>
        <w:tc>
          <w:tcPr>
            <w:tcW w:w="1100" w:type="dxa"/>
            <w:tcBorders>
              <w:bottom w:val="single" w:sz="4" w:space="0" w:color="auto"/>
            </w:tcBorders>
          </w:tcPr>
          <w:p w14:paraId="720E53B3" w14:textId="0066A063" w:rsidR="00DA30AA" w:rsidRPr="00DA30AA" w:rsidRDefault="00DA30AA" w:rsidP="0036463A">
            <w:pPr>
              <w:ind w:firstLine="0"/>
              <w:rPr>
                <w:rFonts w:ascii="Segoe UI Symbol" w:eastAsia="Tahoma" w:hAnsi="Segoe UI Symbol" w:cs="Segoe UI Symbol"/>
                <w:b/>
                <w:bCs/>
                <w:color w:val="228B22"/>
                <w:szCs w:val="22"/>
              </w:rPr>
            </w:pPr>
            <w:r w:rsidRPr="00DA30AA">
              <w:rPr>
                <w:rFonts w:ascii="Segoe UI Symbol" w:eastAsia="Tahoma" w:hAnsi="Segoe UI Symbol" w:cs="Segoe UI Symbol"/>
                <w:b/>
                <w:bCs/>
                <w:color w:val="228B22"/>
                <w:szCs w:val="22"/>
              </w:rPr>
              <w:t>✔ Pasó</w:t>
            </w:r>
          </w:p>
        </w:tc>
      </w:tr>
      <w:tr w:rsidR="00DA30AA" w:rsidRPr="00DA30AA" w14:paraId="275FEABB" w14:textId="77777777" w:rsidTr="00DA30AA">
        <w:tc>
          <w:tcPr>
            <w:tcW w:w="480" w:type="dxa"/>
            <w:tcBorders>
              <w:bottom w:val="single" w:sz="4" w:space="0" w:color="auto"/>
            </w:tcBorders>
          </w:tcPr>
          <w:p w14:paraId="5854A1C9" w14:textId="25BCD603" w:rsidR="00DA30AA" w:rsidRPr="00DA30AA" w:rsidRDefault="00DA30AA" w:rsidP="0036463A">
            <w:pPr>
              <w:ind w:firstLine="0"/>
              <w:rPr>
                <w:rFonts w:eastAsia="Tahoma"/>
                <w:bCs/>
                <w:szCs w:val="22"/>
              </w:rPr>
            </w:pPr>
            <w:r w:rsidRPr="00DA30AA">
              <w:rPr>
                <w:rFonts w:eastAsia="Tahoma"/>
                <w:bCs/>
                <w:szCs w:val="22"/>
              </w:rPr>
              <w:t>23</w:t>
            </w:r>
          </w:p>
        </w:tc>
        <w:tc>
          <w:tcPr>
            <w:tcW w:w="3000" w:type="dxa"/>
            <w:tcBorders>
              <w:bottom w:val="single" w:sz="4" w:space="0" w:color="auto"/>
            </w:tcBorders>
          </w:tcPr>
          <w:p w14:paraId="41CF7316" w14:textId="586AEEE8" w:rsidR="00DA30AA" w:rsidRPr="00DA30AA" w:rsidRDefault="00DA30AA" w:rsidP="0036463A">
            <w:pPr>
              <w:ind w:firstLine="0"/>
              <w:rPr>
                <w:rFonts w:eastAsia="Tahoma"/>
                <w:bCs/>
                <w:szCs w:val="22"/>
              </w:rPr>
            </w:pPr>
            <w:r w:rsidRPr="00DA30AA">
              <w:rPr>
                <w:rFonts w:eastAsia="Tahoma"/>
                <w:bCs/>
                <w:szCs w:val="22"/>
              </w:rPr>
              <w:t>Vincular una cuenta libre a un abogado</w:t>
            </w:r>
          </w:p>
        </w:tc>
        <w:tc>
          <w:tcPr>
            <w:tcW w:w="3180" w:type="dxa"/>
            <w:tcBorders>
              <w:bottom w:val="single" w:sz="4" w:space="0" w:color="auto"/>
            </w:tcBorders>
          </w:tcPr>
          <w:p w14:paraId="4E7EEF61" w14:textId="195C0E81" w:rsidR="00DA30AA" w:rsidRPr="00DA30AA" w:rsidRDefault="00DA30AA" w:rsidP="0036463A">
            <w:pPr>
              <w:ind w:firstLine="0"/>
              <w:rPr>
                <w:rFonts w:eastAsia="Tahoma"/>
                <w:bCs/>
                <w:szCs w:val="22"/>
              </w:rPr>
            </w:pPr>
            <w:r w:rsidRPr="00DA30AA">
              <w:rPr>
                <w:rFonts w:eastAsia="Tahoma"/>
                <w:bCs/>
                <w:szCs w:val="22"/>
              </w:rPr>
              <w:t>PUT /abogados/actualizar (cedula_usuario 123456789)</w:t>
            </w:r>
          </w:p>
        </w:tc>
        <w:tc>
          <w:tcPr>
            <w:tcW w:w="2500" w:type="dxa"/>
            <w:tcBorders>
              <w:bottom w:val="single" w:sz="4" w:space="0" w:color="auto"/>
            </w:tcBorders>
          </w:tcPr>
          <w:p w14:paraId="76B234A7" w14:textId="7BA524A1" w:rsidR="00DA30AA" w:rsidRPr="00DA30AA" w:rsidRDefault="00DA30AA" w:rsidP="0036463A">
            <w:pPr>
              <w:ind w:firstLine="0"/>
              <w:rPr>
                <w:rFonts w:eastAsia="Tahoma"/>
                <w:bCs/>
                <w:szCs w:val="22"/>
              </w:rPr>
            </w:pPr>
            <w:r w:rsidRPr="00DA30AA">
              <w:rPr>
                <w:rFonts w:eastAsia="Tahoma"/>
                <w:bCs/>
                <w:szCs w:val="22"/>
              </w:rPr>
              <w:t>200 con cedula_usuario = 123456789</w:t>
            </w:r>
          </w:p>
        </w:tc>
        <w:tc>
          <w:tcPr>
            <w:tcW w:w="1100" w:type="dxa"/>
            <w:tcBorders>
              <w:bottom w:val="single" w:sz="4" w:space="0" w:color="auto"/>
            </w:tcBorders>
          </w:tcPr>
          <w:p w14:paraId="2D9AD165" w14:textId="097B366B" w:rsidR="00DA30AA" w:rsidRPr="00DA30AA" w:rsidRDefault="00DA30AA" w:rsidP="0036463A">
            <w:pPr>
              <w:ind w:firstLine="0"/>
              <w:rPr>
                <w:rFonts w:ascii="Segoe UI Symbol" w:eastAsia="Tahoma" w:hAnsi="Segoe UI Symbol" w:cs="Segoe UI Symbol"/>
                <w:b/>
                <w:bCs/>
                <w:color w:val="228B22"/>
                <w:szCs w:val="22"/>
              </w:rPr>
            </w:pPr>
            <w:r w:rsidRPr="00DA30AA">
              <w:rPr>
                <w:rFonts w:ascii="Segoe UI Symbol" w:eastAsia="Tahoma" w:hAnsi="Segoe UI Symbol" w:cs="Segoe UI Symbol"/>
                <w:b/>
                <w:bCs/>
                <w:color w:val="228B22"/>
                <w:szCs w:val="22"/>
              </w:rPr>
              <w:t>✔ Pasó</w:t>
            </w:r>
          </w:p>
        </w:tc>
      </w:tr>
      <w:tr w:rsidR="00DA30AA" w:rsidRPr="00DA30AA" w14:paraId="70F8C888" w14:textId="77777777" w:rsidTr="00DA30AA">
        <w:tc>
          <w:tcPr>
            <w:tcW w:w="480" w:type="dxa"/>
            <w:tcBorders>
              <w:bottom w:val="single" w:sz="4" w:space="0" w:color="auto"/>
            </w:tcBorders>
          </w:tcPr>
          <w:p w14:paraId="2D9030CA" w14:textId="133200D8" w:rsidR="00DA30AA" w:rsidRPr="00DA30AA" w:rsidRDefault="00DA30AA" w:rsidP="0036463A">
            <w:pPr>
              <w:ind w:firstLine="0"/>
              <w:rPr>
                <w:rFonts w:eastAsia="Tahoma"/>
                <w:bCs/>
                <w:szCs w:val="22"/>
              </w:rPr>
            </w:pPr>
            <w:r w:rsidRPr="00DA30AA">
              <w:rPr>
                <w:rFonts w:eastAsia="Tahoma"/>
                <w:bCs/>
                <w:szCs w:val="22"/>
              </w:rPr>
              <w:t>24</w:t>
            </w:r>
          </w:p>
        </w:tc>
        <w:tc>
          <w:tcPr>
            <w:tcW w:w="3000" w:type="dxa"/>
            <w:tcBorders>
              <w:bottom w:val="single" w:sz="4" w:space="0" w:color="auto"/>
            </w:tcBorders>
          </w:tcPr>
          <w:p w14:paraId="0FAC78BF" w14:textId="005726A1" w:rsidR="00DA30AA" w:rsidRPr="00DA30AA" w:rsidRDefault="00DA30AA" w:rsidP="0036463A">
            <w:pPr>
              <w:ind w:firstLine="0"/>
              <w:rPr>
                <w:rFonts w:eastAsia="Tahoma"/>
                <w:bCs/>
                <w:szCs w:val="22"/>
              </w:rPr>
            </w:pPr>
            <w:r w:rsidRPr="00DA30AA">
              <w:rPr>
                <w:rFonts w:eastAsia="Tahoma"/>
                <w:bCs/>
                <w:szCs w:val="22"/>
              </w:rPr>
              <w:t>Vincular una cuenta inexistente</w:t>
            </w:r>
          </w:p>
        </w:tc>
        <w:tc>
          <w:tcPr>
            <w:tcW w:w="3180" w:type="dxa"/>
            <w:tcBorders>
              <w:bottom w:val="single" w:sz="4" w:space="0" w:color="auto"/>
            </w:tcBorders>
          </w:tcPr>
          <w:p w14:paraId="66A0F62D" w14:textId="2A719EE5" w:rsidR="00DA30AA" w:rsidRPr="00DA30AA" w:rsidRDefault="00DA30AA" w:rsidP="0036463A">
            <w:pPr>
              <w:ind w:firstLine="0"/>
              <w:rPr>
                <w:rFonts w:eastAsia="Tahoma"/>
                <w:bCs/>
                <w:szCs w:val="22"/>
              </w:rPr>
            </w:pPr>
            <w:r w:rsidRPr="00DA30AA">
              <w:rPr>
                <w:rFonts w:eastAsia="Tahoma"/>
                <w:bCs/>
                <w:szCs w:val="22"/>
              </w:rPr>
              <w:t>PUT /abogados/actualizar (cedula_usuario 999)</w:t>
            </w:r>
          </w:p>
        </w:tc>
        <w:tc>
          <w:tcPr>
            <w:tcW w:w="2500" w:type="dxa"/>
            <w:tcBorders>
              <w:bottom w:val="single" w:sz="4" w:space="0" w:color="auto"/>
            </w:tcBorders>
          </w:tcPr>
          <w:p w14:paraId="4810FE6E" w14:textId="63E977B4" w:rsidR="00DA30AA" w:rsidRPr="00DA30AA" w:rsidRDefault="00DA30AA" w:rsidP="0036463A">
            <w:pPr>
              <w:ind w:firstLine="0"/>
              <w:rPr>
                <w:rFonts w:eastAsia="Tahoma"/>
                <w:bCs/>
                <w:szCs w:val="22"/>
              </w:rPr>
            </w:pPr>
            <w:r w:rsidRPr="00DA30AA">
              <w:rPr>
                <w:rFonts w:eastAsia="Tahoma"/>
                <w:bCs/>
                <w:szCs w:val="22"/>
              </w:rPr>
              <w:t>400 "No existe un usuario..."</w:t>
            </w:r>
          </w:p>
        </w:tc>
        <w:tc>
          <w:tcPr>
            <w:tcW w:w="1100" w:type="dxa"/>
            <w:tcBorders>
              <w:bottom w:val="single" w:sz="4" w:space="0" w:color="auto"/>
            </w:tcBorders>
          </w:tcPr>
          <w:p w14:paraId="4EFD92E2" w14:textId="0EA22BAE" w:rsidR="00DA30AA" w:rsidRPr="00DA30AA" w:rsidRDefault="00DA30AA" w:rsidP="0036463A">
            <w:pPr>
              <w:ind w:firstLine="0"/>
              <w:rPr>
                <w:rFonts w:ascii="Segoe UI Symbol" w:eastAsia="Tahoma" w:hAnsi="Segoe UI Symbol" w:cs="Segoe UI Symbol"/>
                <w:b/>
                <w:bCs/>
                <w:color w:val="228B22"/>
                <w:szCs w:val="22"/>
              </w:rPr>
            </w:pPr>
            <w:r w:rsidRPr="00DA30AA">
              <w:rPr>
                <w:rFonts w:ascii="Segoe UI Symbol" w:eastAsia="Tahoma" w:hAnsi="Segoe UI Symbol" w:cs="Segoe UI Symbol"/>
                <w:b/>
                <w:bCs/>
                <w:color w:val="228B22"/>
                <w:szCs w:val="22"/>
              </w:rPr>
              <w:t>✔ Pasó</w:t>
            </w:r>
          </w:p>
        </w:tc>
      </w:tr>
      <w:tr w:rsidR="00DA30AA" w:rsidRPr="00DA30AA" w14:paraId="2AF8541B" w14:textId="77777777" w:rsidTr="00DA30AA">
        <w:tc>
          <w:tcPr>
            <w:tcW w:w="480" w:type="dxa"/>
            <w:tcBorders>
              <w:bottom w:val="single" w:sz="4" w:space="0" w:color="auto"/>
            </w:tcBorders>
          </w:tcPr>
          <w:p w14:paraId="2750F91E" w14:textId="13BF6C6C" w:rsidR="00DA30AA" w:rsidRPr="00DA30AA" w:rsidRDefault="00DA30AA" w:rsidP="0036463A">
            <w:pPr>
              <w:ind w:firstLine="0"/>
              <w:rPr>
                <w:rFonts w:eastAsia="Tahoma"/>
                <w:bCs/>
                <w:szCs w:val="22"/>
              </w:rPr>
            </w:pPr>
            <w:r w:rsidRPr="00DA30AA">
              <w:rPr>
                <w:rFonts w:eastAsia="Tahoma"/>
                <w:bCs/>
                <w:szCs w:val="22"/>
              </w:rPr>
              <w:t>25</w:t>
            </w:r>
          </w:p>
        </w:tc>
        <w:tc>
          <w:tcPr>
            <w:tcW w:w="3000" w:type="dxa"/>
            <w:tcBorders>
              <w:bottom w:val="single" w:sz="4" w:space="0" w:color="auto"/>
            </w:tcBorders>
          </w:tcPr>
          <w:p w14:paraId="6871B2C3" w14:textId="31AF3231" w:rsidR="00DA30AA" w:rsidRPr="00DA30AA" w:rsidRDefault="00DA30AA" w:rsidP="0036463A">
            <w:pPr>
              <w:ind w:firstLine="0"/>
              <w:rPr>
                <w:rFonts w:eastAsia="Tahoma"/>
                <w:bCs/>
                <w:szCs w:val="22"/>
              </w:rPr>
            </w:pPr>
            <w:r w:rsidRPr="00DA30AA">
              <w:rPr>
                <w:rFonts w:eastAsia="Tahoma"/>
                <w:bCs/>
                <w:szCs w:val="22"/>
              </w:rPr>
              <w:t>Vincular la cuenta de otro abogado</w:t>
            </w:r>
          </w:p>
        </w:tc>
        <w:tc>
          <w:tcPr>
            <w:tcW w:w="3180" w:type="dxa"/>
            <w:tcBorders>
              <w:bottom w:val="single" w:sz="4" w:space="0" w:color="auto"/>
            </w:tcBorders>
          </w:tcPr>
          <w:p w14:paraId="6CE3CBE3" w14:textId="29255C2B" w:rsidR="00DA30AA" w:rsidRPr="00DA30AA" w:rsidRDefault="00DA30AA" w:rsidP="0036463A">
            <w:pPr>
              <w:ind w:firstLine="0"/>
              <w:rPr>
                <w:rFonts w:eastAsia="Tahoma"/>
                <w:bCs/>
                <w:szCs w:val="22"/>
              </w:rPr>
            </w:pPr>
            <w:r w:rsidRPr="00DA30AA">
              <w:rPr>
                <w:rFonts w:eastAsia="Tahoma"/>
                <w:bCs/>
                <w:szCs w:val="22"/>
              </w:rPr>
              <w:t>PUT /abogados/actualizar (cedula_usuario 79555111)</w:t>
            </w:r>
          </w:p>
        </w:tc>
        <w:tc>
          <w:tcPr>
            <w:tcW w:w="2500" w:type="dxa"/>
            <w:tcBorders>
              <w:bottom w:val="single" w:sz="4" w:space="0" w:color="auto"/>
            </w:tcBorders>
          </w:tcPr>
          <w:p w14:paraId="7A11B6A0" w14:textId="194D9359" w:rsidR="00DA30AA" w:rsidRPr="00DA30AA" w:rsidRDefault="00DA30AA" w:rsidP="0036463A">
            <w:pPr>
              <w:ind w:firstLine="0"/>
              <w:rPr>
                <w:rFonts w:eastAsia="Tahoma"/>
                <w:bCs/>
                <w:szCs w:val="22"/>
              </w:rPr>
            </w:pPr>
            <w:r w:rsidRPr="00DA30AA">
              <w:rPr>
                <w:rFonts w:eastAsia="Tahoma"/>
                <w:bCs/>
                <w:szCs w:val="22"/>
              </w:rPr>
              <w:t>409 "ya está vinculado a otro abogado"</w:t>
            </w:r>
          </w:p>
        </w:tc>
        <w:tc>
          <w:tcPr>
            <w:tcW w:w="1100" w:type="dxa"/>
            <w:tcBorders>
              <w:bottom w:val="single" w:sz="4" w:space="0" w:color="auto"/>
            </w:tcBorders>
          </w:tcPr>
          <w:p w14:paraId="14981F60" w14:textId="501A79E0" w:rsidR="00DA30AA" w:rsidRPr="00DA30AA" w:rsidRDefault="00DA30AA" w:rsidP="0036463A">
            <w:pPr>
              <w:ind w:firstLine="0"/>
              <w:rPr>
                <w:rFonts w:ascii="Segoe UI Symbol" w:eastAsia="Tahoma" w:hAnsi="Segoe UI Symbol" w:cs="Segoe UI Symbol"/>
                <w:b/>
                <w:bCs/>
                <w:color w:val="228B22"/>
                <w:szCs w:val="22"/>
              </w:rPr>
            </w:pPr>
            <w:r w:rsidRPr="00DA30AA">
              <w:rPr>
                <w:rFonts w:ascii="Segoe UI Symbol" w:eastAsia="Tahoma" w:hAnsi="Segoe UI Symbol" w:cs="Segoe UI Symbol"/>
                <w:b/>
                <w:bCs/>
                <w:color w:val="228B22"/>
                <w:szCs w:val="22"/>
              </w:rPr>
              <w:t>✔ Pasó</w:t>
            </w:r>
          </w:p>
        </w:tc>
      </w:tr>
      <w:tr w:rsidR="00DA30AA" w:rsidRPr="00DA30AA" w14:paraId="31473DCF" w14:textId="77777777" w:rsidTr="0036463A">
        <w:tc>
          <w:tcPr>
            <w:tcW w:w="480" w:type="dxa"/>
          </w:tcPr>
          <w:p w14:paraId="366A0F27" w14:textId="151B01F9" w:rsidR="00DA30AA" w:rsidRPr="00DA30AA" w:rsidRDefault="00DA30AA" w:rsidP="0036463A">
            <w:pPr>
              <w:ind w:firstLine="0"/>
              <w:rPr>
                <w:rFonts w:eastAsia="Tahoma"/>
                <w:bCs/>
                <w:szCs w:val="22"/>
              </w:rPr>
            </w:pPr>
            <w:r w:rsidRPr="00DA30AA">
              <w:rPr>
                <w:rFonts w:eastAsia="Tahoma"/>
                <w:bCs/>
                <w:szCs w:val="22"/>
              </w:rPr>
              <w:t>26</w:t>
            </w:r>
          </w:p>
        </w:tc>
        <w:tc>
          <w:tcPr>
            <w:tcW w:w="3000" w:type="dxa"/>
          </w:tcPr>
          <w:p w14:paraId="1DD40B16" w14:textId="482763C8" w:rsidR="00DA30AA" w:rsidRPr="00DA30AA" w:rsidRDefault="00DA30AA" w:rsidP="0036463A">
            <w:pPr>
              <w:ind w:firstLine="0"/>
              <w:rPr>
                <w:rFonts w:eastAsia="Tahoma"/>
                <w:bCs/>
                <w:szCs w:val="22"/>
              </w:rPr>
            </w:pPr>
            <w:r w:rsidRPr="00DA30AA">
              <w:rPr>
                <w:rFonts w:eastAsia="Tahoma"/>
                <w:bCs/>
                <w:szCs w:val="22"/>
              </w:rPr>
              <w:t>Eliminar una cuenta vinculada a un abogado</w:t>
            </w:r>
          </w:p>
        </w:tc>
        <w:tc>
          <w:tcPr>
            <w:tcW w:w="3180" w:type="dxa"/>
          </w:tcPr>
          <w:p w14:paraId="6AB9FC25" w14:textId="2A2BBD95" w:rsidR="00DA30AA" w:rsidRPr="00DA30AA" w:rsidRDefault="00DA30AA" w:rsidP="0036463A">
            <w:pPr>
              <w:ind w:firstLine="0"/>
              <w:rPr>
                <w:rFonts w:eastAsia="Tahoma"/>
                <w:bCs/>
                <w:szCs w:val="22"/>
              </w:rPr>
            </w:pPr>
            <w:r w:rsidRPr="00DA30AA">
              <w:rPr>
                <w:rFonts w:eastAsia="Tahoma"/>
                <w:bCs/>
                <w:szCs w:val="22"/>
              </w:rPr>
              <w:t>DELETE /usuarios/eliminar/79555111</w:t>
            </w:r>
          </w:p>
        </w:tc>
        <w:tc>
          <w:tcPr>
            <w:tcW w:w="2500" w:type="dxa"/>
          </w:tcPr>
          <w:p w14:paraId="7C0AF745" w14:textId="6B14D35E" w:rsidR="00DA30AA" w:rsidRPr="00DA30AA" w:rsidRDefault="00DA30AA" w:rsidP="0036463A">
            <w:pPr>
              <w:ind w:firstLine="0"/>
              <w:rPr>
                <w:rFonts w:eastAsia="Tahoma"/>
                <w:bCs/>
                <w:szCs w:val="22"/>
              </w:rPr>
            </w:pPr>
            <w:r w:rsidRPr="00DA30AA">
              <w:rPr>
                <w:rFonts w:eastAsia="Tahoma"/>
                <w:bCs/>
                <w:szCs w:val="22"/>
              </w:rPr>
              <w:t>409</w:t>
            </w:r>
          </w:p>
        </w:tc>
        <w:tc>
          <w:tcPr>
            <w:tcW w:w="1100" w:type="dxa"/>
          </w:tcPr>
          <w:p w14:paraId="4BBD1E7B" w14:textId="18FDBFFA" w:rsidR="00DA30AA" w:rsidRPr="00DA30AA" w:rsidRDefault="00DA30AA" w:rsidP="0036463A">
            <w:pPr>
              <w:ind w:firstLine="0"/>
              <w:rPr>
                <w:rFonts w:ascii="Segoe UI Symbol" w:eastAsia="Tahoma" w:hAnsi="Segoe UI Symbol" w:cs="Segoe UI Symbol"/>
                <w:b/>
                <w:bCs/>
                <w:color w:val="228B22"/>
                <w:szCs w:val="22"/>
              </w:rPr>
            </w:pPr>
            <w:r w:rsidRPr="00DA30AA">
              <w:rPr>
                <w:rFonts w:ascii="Segoe UI Symbol" w:eastAsia="Tahoma" w:hAnsi="Segoe UI Symbol" w:cs="Segoe UI Symbol"/>
                <w:b/>
                <w:bCs/>
                <w:color w:val="228B22"/>
                <w:szCs w:val="22"/>
              </w:rPr>
              <w:t>✔ Pasó</w:t>
            </w:r>
          </w:p>
        </w:tc>
      </w:tr>
    </w:tbl>
    <w:p w14:paraId="031F5DE9" w14:textId="65A5E473" w:rsidR="000A01DA" w:rsidRPr="000A01DA" w:rsidRDefault="000A01DA" w:rsidP="000A01DA">
      <w:pPr>
        <w:pBdr>
          <w:top w:val="nil"/>
          <w:left w:val="nil"/>
          <w:bottom w:val="nil"/>
          <w:right w:val="nil"/>
          <w:between w:val="nil"/>
        </w:pBdr>
        <w:spacing w:before="120"/>
        <w:ind w:firstLine="0"/>
        <w:jc w:val="both"/>
        <w:rPr>
          <w:rFonts w:eastAsia="Tahoma"/>
          <w:bCs/>
          <w:sz w:val="24"/>
          <w:szCs w:val="22"/>
        </w:rPr>
      </w:pPr>
      <w:r w:rsidRPr="000A01DA">
        <w:rPr>
          <w:rFonts w:eastAsia="Tahoma"/>
          <w:b/>
          <w:bCs/>
          <w:sz w:val="24"/>
          <w:szCs w:val="22"/>
        </w:rPr>
        <w:t xml:space="preserve">Resultado de la ejecución </w:t>
      </w:r>
      <w:r w:rsidR="00DA30AA">
        <w:rPr>
          <w:rFonts w:eastAsia="Tahoma"/>
          <w:bCs/>
          <w:sz w:val="24"/>
          <w:szCs w:val="22"/>
        </w:rPr>
        <w:t>(mvn test, JDK 11, 13/10/2026): Tests run: 27 (26 de GabineteAPITests + contextLoads)</w:t>
      </w:r>
      <w:r w:rsidR="00C37D86">
        <w:rPr>
          <w:rFonts w:eastAsia="Tahoma"/>
          <w:bCs/>
          <w:sz w:val="24"/>
          <w:szCs w:val="22"/>
        </w:rPr>
        <w:t>, Failures: 0, Errors: 0, Skipped: 0 – BUILD SUCCESS.</w:t>
      </w:r>
    </w:p>
    <w:p w14:paraId="3119A515" w14:textId="3F783F40" w:rsidR="0036463A" w:rsidRPr="0036463A" w:rsidRDefault="0036463A" w:rsidP="0036463A">
      <w:pPr>
        <w:pBdr>
          <w:top w:val="nil"/>
          <w:left w:val="nil"/>
          <w:bottom w:val="nil"/>
          <w:right w:val="nil"/>
          <w:between w:val="nil"/>
        </w:pBdr>
        <w:ind w:firstLine="0"/>
        <w:jc w:val="both"/>
        <w:rPr>
          <w:rFonts w:eastAsia="Tahoma"/>
          <w:bCs/>
          <w:sz w:val="12"/>
          <w:szCs w:val="22"/>
        </w:rPr>
      </w:pPr>
    </w:p>
    <w:p w14:paraId="629FEC99" w14:textId="77777777" w:rsidR="0036463A" w:rsidRPr="0036463A" w:rsidRDefault="0036463A" w:rsidP="0036463A">
      <w:pPr>
        <w:pBdr>
          <w:top w:val="nil"/>
          <w:left w:val="nil"/>
          <w:bottom w:val="nil"/>
          <w:right w:val="nil"/>
          <w:between w:val="nil"/>
        </w:pBdr>
        <w:spacing w:after="120" w:line="360" w:lineRule="auto"/>
        <w:ind w:firstLine="0"/>
        <w:jc w:val="both"/>
        <w:rPr>
          <w:rFonts w:eastAsia="Tahoma"/>
          <w:bCs/>
          <w:sz w:val="24"/>
          <w:szCs w:val="22"/>
        </w:rPr>
      </w:pPr>
      <w:r w:rsidRPr="0036463A">
        <w:rPr>
          <w:rFonts w:eastAsia="Tahoma"/>
          <w:bCs/>
          <w:sz w:val="24"/>
          <w:szCs w:val="22"/>
        </w:rPr>
        <w:t>Ejemplo de petición para crear un asunto (Postman o curl):</w:t>
      </w:r>
    </w:p>
    <w:p w14:paraId="5D3303BB" w14:textId="77777777" w:rsidR="0036463A" w:rsidRPr="0036463A" w:rsidRDefault="0036463A" w:rsidP="0036463A">
      <w:pPr>
        <w:pBdr>
          <w:top w:val="nil"/>
          <w:left w:val="nil"/>
          <w:bottom w:val="nil"/>
          <w:right w:val="nil"/>
          <w:between w:val="nil"/>
        </w:pBdr>
        <w:shd w:val="clear" w:color="auto" w:fill="F2F2F2"/>
        <w:ind w:left="160" w:firstLine="0"/>
        <w:rPr>
          <w:rFonts w:ascii="Consolas" w:eastAsia="Tahoma" w:hAnsi="Consolas"/>
          <w:bCs/>
          <w:sz w:val="18"/>
          <w:szCs w:val="22"/>
        </w:rPr>
      </w:pPr>
      <w:r w:rsidRPr="0036463A">
        <w:rPr>
          <w:rFonts w:ascii="Consolas" w:eastAsia="Tahoma" w:hAnsi="Consolas"/>
          <w:bCs/>
          <w:sz w:val="18"/>
          <w:szCs w:val="22"/>
        </w:rPr>
        <w:lastRenderedPageBreak/>
        <w:t>POST http://localhost:8080/asuntos/guardar</w:t>
      </w:r>
    </w:p>
    <w:p w14:paraId="1EB50C58" w14:textId="77777777" w:rsidR="0036463A" w:rsidRPr="0036463A" w:rsidRDefault="0036463A" w:rsidP="0036463A">
      <w:pPr>
        <w:pBdr>
          <w:top w:val="nil"/>
          <w:left w:val="nil"/>
          <w:bottom w:val="nil"/>
          <w:right w:val="nil"/>
          <w:between w:val="nil"/>
        </w:pBdr>
        <w:shd w:val="clear" w:color="auto" w:fill="F2F2F2"/>
        <w:ind w:left="160" w:firstLine="0"/>
        <w:rPr>
          <w:rFonts w:ascii="Consolas" w:eastAsia="Tahoma" w:hAnsi="Consolas"/>
          <w:bCs/>
          <w:sz w:val="18"/>
          <w:szCs w:val="22"/>
        </w:rPr>
      </w:pPr>
      <w:r w:rsidRPr="0036463A">
        <w:rPr>
          <w:rFonts w:ascii="Consolas" w:eastAsia="Tahoma" w:hAnsi="Consolas"/>
          <w:bCs/>
          <w:sz w:val="18"/>
          <w:szCs w:val="22"/>
        </w:rPr>
        <w:t>Content-Type: application/json</w:t>
      </w:r>
    </w:p>
    <w:p w14:paraId="0705B566" w14:textId="77777777" w:rsidR="0036463A" w:rsidRPr="0036463A" w:rsidRDefault="0036463A" w:rsidP="0036463A">
      <w:pPr>
        <w:pBdr>
          <w:top w:val="nil"/>
          <w:left w:val="nil"/>
          <w:bottom w:val="nil"/>
          <w:right w:val="nil"/>
          <w:between w:val="nil"/>
        </w:pBdr>
        <w:shd w:val="clear" w:color="auto" w:fill="F2F2F2"/>
        <w:ind w:left="160" w:firstLine="0"/>
        <w:rPr>
          <w:rFonts w:ascii="Consolas" w:eastAsia="Tahoma" w:hAnsi="Consolas"/>
          <w:bCs/>
          <w:sz w:val="18"/>
          <w:szCs w:val="22"/>
        </w:rPr>
      </w:pPr>
    </w:p>
    <w:p w14:paraId="5FAAA945" w14:textId="77777777" w:rsidR="0036463A" w:rsidRPr="0036463A" w:rsidRDefault="0036463A" w:rsidP="0036463A">
      <w:pPr>
        <w:pBdr>
          <w:top w:val="nil"/>
          <w:left w:val="nil"/>
          <w:bottom w:val="nil"/>
          <w:right w:val="nil"/>
          <w:between w:val="nil"/>
        </w:pBdr>
        <w:shd w:val="clear" w:color="auto" w:fill="F2F2F2"/>
        <w:ind w:left="160" w:firstLine="0"/>
        <w:rPr>
          <w:rFonts w:ascii="Consolas" w:eastAsia="Tahoma" w:hAnsi="Consolas"/>
          <w:bCs/>
          <w:sz w:val="18"/>
          <w:szCs w:val="22"/>
        </w:rPr>
      </w:pPr>
      <w:r w:rsidRPr="0036463A">
        <w:rPr>
          <w:rFonts w:ascii="Consolas" w:eastAsia="Tahoma" w:hAnsi="Consolas"/>
          <w:bCs/>
          <w:sz w:val="18"/>
          <w:szCs w:val="22"/>
        </w:rPr>
        <w:t>{ "numero_expediente": "EXP-2026-004", "fecha_inicio": "2026-09-01", "fecha_archivo": null,</w:t>
      </w:r>
    </w:p>
    <w:p w14:paraId="162F460B" w14:textId="77777777" w:rsidR="0036463A" w:rsidRPr="0036463A" w:rsidRDefault="0036463A" w:rsidP="0036463A">
      <w:pPr>
        <w:pBdr>
          <w:top w:val="nil"/>
          <w:left w:val="nil"/>
          <w:bottom w:val="nil"/>
          <w:right w:val="nil"/>
          <w:between w:val="nil"/>
        </w:pBdr>
        <w:shd w:val="clear" w:color="auto" w:fill="F2F2F2"/>
        <w:spacing w:after="160"/>
        <w:ind w:left="160" w:firstLine="0"/>
        <w:rPr>
          <w:rFonts w:ascii="Consolas" w:eastAsia="Tahoma" w:hAnsi="Consolas"/>
          <w:bCs/>
          <w:sz w:val="18"/>
          <w:szCs w:val="22"/>
        </w:rPr>
      </w:pPr>
      <w:r w:rsidRPr="0036463A">
        <w:rPr>
          <w:rFonts w:ascii="Consolas" w:eastAsia="Tahoma" w:hAnsi="Consolas"/>
          <w:bCs/>
          <w:sz w:val="18"/>
          <w:szCs w:val="22"/>
        </w:rPr>
        <w:t xml:space="preserve">  "estado": "EN_TRAMITE", "id_cliente": 1032165498, "ids_abogados": [79555111, 52444222] }</w:t>
      </w:r>
    </w:p>
    <w:p w14:paraId="5AB354E5" w14:textId="312C93CF" w:rsidR="0036463A" w:rsidRPr="0036463A" w:rsidRDefault="0036463A" w:rsidP="0036463A">
      <w:pPr>
        <w:pBdr>
          <w:top w:val="nil"/>
          <w:left w:val="nil"/>
          <w:bottom w:val="nil"/>
          <w:right w:val="nil"/>
          <w:between w:val="nil"/>
        </w:pBdr>
        <w:ind w:firstLine="0"/>
        <w:jc w:val="both"/>
        <w:rPr>
          <w:rFonts w:eastAsia="Tahoma"/>
          <w:bCs/>
          <w:sz w:val="12"/>
          <w:szCs w:val="22"/>
        </w:rPr>
      </w:pPr>
    </w:p>
    <w:p w14:paraId="4E3C3E0E" w14:textId="77777777" w:rsidR="00C37D86" w:rsidRPr="00C37D86" w:rsidRDefault="00C37D86" w:rsidP="00C37D86">
      <w:pPr>
        <w:keepNext/>
        <w:pBdr>
          <w:top w:val="nil"/>
          <w:left w:val="nil"/>
          <w:bottom w:val="nil"/>
          <w:right w:val="nil"/>
          <w:between w:val="nil"/>
        </w:pBdr>
        <w:spacing w:before="120" w:after="120" w:line="360" w:lineRule="auto"/>
        <w:ind w:firstLine="0"/>
        <w:rPr>
          <w:rFonts w:eastAsia="Tahoma"/>
          <w:b/>
          <w:bCs/>
          <w:sz w:val="24"/>
          <w:szCs w:val="22"/>
        </w:rPr>
      </w:pPr>
      <w:r w:rsidRPr="00C37D86">
        <w:rPr>
          <w:rFonts w:eastAsia="Tahoma"/>
          <w:b/>
          <w:bCs/>
          <w:sz w:val="24"/>
          <w:szCs w:val="22"/>
        </w:rPr>
        <w:t>Pruebas funcionales de la interfaz (QA)</w:t>
      </w:r>
    </w:p>
    <w:p w14:paraId="50E6C01C" w14:textId="093061EE" w:rsidR="00C37D86" w:rsidRPr="00C37D86" w:rsidRDefault="00C37D86" w:rsidP="00C37D86">
      <w:pPr>
        <w:pBdr>
          <w:top w:val="nil"/>
          <w:left w:val="nil"/>
          <w:bottom w:val="nil"/>
          <w:right w:val="nil"/>
          <w:between w:val="nil"/>
        </w:pBdr>
        <w:spacing w:after="120" w:line="360" w:lineRule="auto"/>
        <w:ind w:firstLine="0"/>
        <w:jc w:val="both"/>
        <w:rPr>
          <w:rFonts w:eastAsia="Tahoma"/>
          <w:bCs/>
          <w:sz w:val="24"/>
          <w:szCs w:val="22"/>
        </w:rPr>
      </w:pPr>
      <w:r w:rsidRPr="00C37D86">
        <w:rPr>
          <w:rFonts w:eastAsia="Tahoma"/>
          <w:bCs/>
          <w:sz w:val="24"/>
          <w:szCs w:val="22"/>
        </w:rPr>
        <w:t xml:space="preserve">Además de las pruebas de la API, se probó la interfaz web gabinete.html de extremo a extremo sobre la aplicación real conectada a MySQL. Las pruebas se automatizaron con un script que controla el navegador Microsoft Edge (modo headless, protocolo DevTools): llena formularios, pulsa botones, verifica el contenido de la página y toma las capturas. </w:t>
      </w:r>
      <w:r w:rsidR="001759D0">
        <w:rPr>
          <w:rFonts w:eastAsia="Tahoma"/>
          <w:bCs/>
          <w:sz w:val="24"/>
          <w:szCs w:val="22"/>
        </w:rPr>
        <w:t>Se usó una ventana de 1440×900 px</w:t>
      </w:r>
      <w:r w:rsidRPr="00C37D86">
        <w:rPr>
          <w:rFonts w:eastAsia="Tahoma"/>
          <w:bCs/>
          <w:sz w:val="24"/>
          <w:szCs w:val="22"/>
        </w:rPr>
        <w:t xml:space="preserve"> (escritorio) y de 390×844 px (móvil). Los registros creados durante la prueba (EXP-2026-QA1) se eliminaron al final.</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840"/>
        <w:gridCol w:w="3200"/>
        <w:gridCol w:w="4320"/>
        <w:gridCol w:w="1900"/>
      </w:tblGrid>
      <w:tr w:rsidR="00C37D86" w:rsidRPr="00C37D86" w14:paraId="522F4AFC" w14:textId="77777777" w:rsidTr="001759D0">
        <w:trPr>
          <w:tblHeader/>
        </w:trPr>
        <w:tc>
          <w:tcPr>
            <w:tcW w:w="840" w:type="dxa"/>
            <w:tcBorders>
              <w:bottom w:val="single" w:sz="4" w:space="0" w:color="auto"/>
            </w:tcBorders>
            <w:shd w:val="clear" w:color="auto" w:fill="28624F"/>
          </w:tcPr>
          <w:p w14:paraId="6E85BE55" w14:textId="5A6B784D" w:rsidR="00C37D86" w:rsidRPr="00C37D86" w:rsidRDefault="00C37D86" w:rsidP="00C37D86">
            <w:pPr>
              <w:ind w:firstLine="0"/>
              <w:rPr>
                <w:rFonts w:eastAsia="Tahoma"/>
                <w:b/>
                <w:bCs/>
                <w:color w:val="FFFFFF"/>
                <w:szCs w:val="22"/>
              </w:rPr>
            </w:pPr>
            <w:r w:rsidRPr="00C37D86">
              <w:rPr>
                <w:rFonts w:eastAsia="Tahoma"/>
                <w:b/>
                <w:bCs/>
                <w:color w:val="FFFFFF"/>
                <w:szCs w:val="22"/>
              </w:rPr>
              <w:t>ID</w:t>
            </w:r>
          </w:p>
        </w:tc>
        <w:tc>
          <w:tcPr>
            <w:tcW w:w="3200" w:type="dxa"/>
            <w:tcBorders>
              <w:bottom w:val="single" w:sz="4" w:space="0" w:color="auto"/>
            </w:tcBorders>
            <w:shd w:val="clear" w:color="auto" w:fill="28624F"/>
          </w:tcPr>
          <w:p w14:paraId="1BE3A4D0" w14:textId="67F314B0" w:rsidR="00C37D86" w:rsidRPr="00C37D86" w:rsidRDefault="00C37D86" w:rsidP="00C37D86">
            <w:pPr>
              <w:ind w:firstLine="0"/>
              <w:rPr>
                <w:rFonts w:eastAsia="Tahoma"/>
                <w:b/>
                <w:bCs/>
                <w:color w:val="FFFFFF"/>
                <w:szCs w:val="22"/>
              </w:rPr>
            </w:pPr>
            <w:r w:rsidRPr="00C37D86">
              <w:rPr>
                <w:rFonts w:eastAsia="Tahoma"/>
                <w:b/>
                <w:bCs/>
                <w:color w:val="FFFFFF"/>
                <w:szCs w:val="22"/>
              </w:rPr>
              <w:t>Caso</w:t>
            </w:r>
          </w:p>
        </w:tc>
        <w:tc>
          <w:tcPr>
            <w:tcW w:w="4320" w:type="dxa"/>
            <w:tcBorders>
              <w:bottom w:val="single" w:sz="4" w:space="0" w:color="auto"/>
            </w:tcBorders>
            <w:shd w:val="clear" w:color="auto" w:fill="28624F"/>
          </w:tcPr>
          <w:p w14:paraId="073682A1" w14:textId="736D814C" w:rsidR="00C37D86" w:rsidRPr="00C37D86" w:rsidRDefault="00C37D86" w:rsidP="00C37D86">
            <w:pPr>
              <w:ind w:firstLine="0"/>
              <w:rPr>
                <w:rFonts w:eastAsia="Tahoma"/>
                <w:b/>
                <w:bCs/>
                <w:color w:val="FFFFFF"/>
                <w:szCs w:val="22"/>
              </w:rPr>
            </w:pPr>
            <w:r w:rsidRPr="00C37D86">
              <w:rPr>
                <w:rFonts w:eastAsia="Tahoma"/>
                <w:b/>
                <w:bCs/>
                <w:color w:val="FFFFFF"/>
                <w:szCs w:val="22"/>
              </w:rPr>
              <w:t>Verificación</w:t>
            </w:r>
          </w:p>
        </w:tc>
        <w:tc>
          <w:tcPr>
            <w:tcW w:w="1900" w:type="dxa"/>
            <w:tcBorders>
              <w:bottom w:val="single" w:sz="4" w:space="0" w:color="auto"/>
            </w:tcBorders>
            <w:shd w:val="clear" w:color="auto" w:fill="28624F"/>
          </w:tcPr>
          <w:p w14:paraId="513DFD67" w14:textId="4B0626E3" w:rsidR="00C37D86" w:rsidRPr="00C37D86" w:rsidRDefault="00C37D86" w:rsidP="00C37D86">
            <w:pPr>
              <w:ind w:firstLine="0"/>
              <w:rPr>
                <w:rFonts w:eastAsia="Tahoma"/>
                <w:b/>
                <w:bCs/>
                <w:color w:val="FFFFFF"/>
                <w:szCs w:val="22"/>
              </w:rPr>
            </w:pPr>
            <w:r w:rsidRPr="00C37D86">
              <w:rPr>
                <w:rFonts w:eastAsia="Tahoma"/>
                <w:b/>
                <w:bCs/>
                <w:color w:val="FFFFFF"/>
                <w:szCs w:val="22"/>
              </w:rPr>
              <w:t>Resultado</w:t>
            </w:r>
          </w:p>
        </w:tc>
      </w:tr>
      <w:tr w:rsidR="00C37D86" w:rsidRPr="001759D0" w14:paraId="48EA9D1F" w14:textId="77777777" w:rsidTr="001759D0">
        <w:tc>
          <w:tcPr>
            <w:tcW w:w="840" w:type="dxa"/>
            <w:tcBorders>
              <w:bottom w:val="single" w:sz="4" w:space="0" w:color="auto"/>
            </w:tcBorders>
          </w:tcPr>
          <w:p w14:paraId="7B5C74F8" w14:textId="7662A393" w:rsidR="00C37D86" w:rsidRPr="001759D0" w:rsidRDefault="001759D0" w:rsidP="00C37D86">
            <w:pPr>
              <w:ind w:firstLine="0"/>
              <w:rPr>
                <w:rFonts w:eastAsia="Tahoma"/>
                <w:bCs/>
                <w:szCs w:val="22"/>
              </w:rPr>
            </w:pPr>
            <w:r w:rsidRPr="001759D0">
              <w:rPr>
                <w:rFonts w:eastAsia="Tahoma"/>
                <w:bCs/>
                <w:szCs w:val="22"/>
              </w:rPr>
              <w:t>QA-01</w:t>
            </w:r>
          </w:p>
        </w:tc>
        <w:tc>
          <w:tcPr>
            <w:tcW w:w="3200" w:type="dxa"/>
            <w:tcBorders>
              <w:bottom w:val="single" w:sz="4" w:space="0" w:color="auto"/>
            </w:tcBorders>
          </w:tcPr>
          <w:p w14:paraId="25003C9D" w14:textId="0D996782" w:rsidR="00C37D86" w:rsidRPr="001759D0" w:rsidRDefault="001759D0" w:rsidP="00C37D86">
            <w:pPr>
              <w:ind w:firstLine="0"/>
              <w:rPr>
                <w:rFonts w:eastAsia="Tahoma"/>
                <w:bCs/>
                <w:szCs w:val="22"/>
              </w:rPr>
            </w:pPr>
            <w:r w:rsidRPr="001759D0">
              <w:rPr>
                <w:rFonts w:eastAsia="Tahoma"/>
                <w:bCs/>
                <w:szCs w:val="22"/>
              </w:rPr>
              <w:t>Carga inicial</w:t>
            </w:r>
          </w:p>
        </w:tc>
        <w:tc>
          <w:tcPr>
            <w:tcW w:w="4320" w:type="dxa"/>
            <w:tcBorders>
              <w:bottom w:val="single" w:sz="4" w:space="0" w:color="auto"/>
            </w:tcBorders>
          </w:tcPr>
          <w:p w14:paraId="152229E1" w14:textId="05CFED0E" w:rsidR="00C37D86" w:rsidRPr="001759D0" w:rsidRDefault="001759D0" w:rsidP="00C37D86">
            <w:pPr>
              <w:ind w:firstLine="0"/>
              <w:rPr>
                <w:rFonts w:eastAsia="Tahoma"/>
                <w:bCs/>
                <w:szCs w:val="22"/>
              </w:rPr>
            </w:pPr>
            <w:r w:rsidRPr="001759D0">
              <w:rPr>
                <w:rFonts w:eastAsia="Tahoma"/>
                <w:bCs/>
                <w:szCs w:val="22"/>
              </w:rPr>
              <w:t>Se listan 5 asuntos, 4 clientes y 3 abogados; resumen "5 asuntos · 4 clientes"</w:t>
            </w:r>
          </w:p>
        </w:tc>
        <w:tc>
          <w:tcPr>
            <w:tcW w:w="1900" w:type="dxa"/>
            <w:tcBorders>
              <w:bottom w:val="single" w:sz="4" w:space="0" w:color="auto"/>
            </w:tcBorders>
          </w:tcPr>
          <w:p w14:paraId="5AAD6438" w14:textId="0826E9ED"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256A60C0" w14:textId="77777777" w:rsidTr="001759D0">
        <w:tc>
          <w:tcPr>
            <w:tcW w:w="840" w:type="dxa"/>
            <w:tcBorders>
              <w:bottom w:val="single" w:sz="4" w:space="0" w:color="auto"/>
            </w:tcBorders>
          </w:tcPr>
          <w:p w14:paraId="6B9A93DD" w14:textId="1C2EDBE5" w:rsidR="00C37D86" w:rsidRPr="001759D0" w:rsidRDefault="001759D0" w:rsidP="00C37D86">
            <w:pPr>
              <w:ind w:firstLine="0"/>
              <w:rPr>
                <w:rFonts w:eastAsia="Tahoma"/>
                <w:bCs/>
                <w:szCs w:val="22"/>
              </w:rPr>
            </w:pPr>
            <w:r w:rsidRPr="001759D0">
              <w:rPr>
                <w:rFonts w:eastAsia="Tahoma"/>
                <w:bCs/>
                <w:szCs w:val="22"/>
              </w:rPr>
              <w:t>QA-02</w:t>
            </w:r>
          </w:p>
        </w:tc>
        <w:tc>
          <w:tcPr>
            <w:tcW w:w="3200" w:type="dxa"/>
            <w:tcBorders>
              <w:bottom w:val="single" w:sz="4" w:space="0" w:color="auto"/>
            </w:tcBorders>
          </w:tcPr>
          <w:p w14:paraId="24276AD1" w14:textId="155FA0DF" w:rsidR="00C37D86" w:rsidRPr="001759D0" w:rsidRDefault="001759D0" w:rsidP="00C37D86">
            <w:pPr>
              <w:ind w:firstLine="0"/>
              <w:rPr>
                <w:rFonts w:eastAsia="Tahoma"/>
                <w:bCs/>
                <w:szCs w:val="22"/>
              </w:rPr>
            </w:pPr>
            <w:r w:rsidRPr="001759D0">
              <w:rPr>
                <w:rFonts w:eastAsia="Tahoma"/>
                <w:bCs/>
                <w:szCs w:val="22"/>
              </w:rPr>
              <w:t>Indicadores</w:t>
            </w:r>
          </w:p>
        </w:tc>
        <w:tc>
          <w:tcPr>
            <w:tcW w:w="4320" w:type="dxa"/>
            <w:tcBorders>
              <w:bottom w:val="single" w:sz="4" w:space="0" w:color="auto"/>
            </w:tcBorders>
          </w:tcPr>
          <w:p w14:paraId="17398C33" w14:textId="1532AB74" w:rsidR="00C37D86" w:rsidRPr="001759D0" w:rsidRDefault="001759D0" w:rsidP="00C37D86">
            <w:pPr>
              <w:ind w:firstLine="0"/>
              <w:rPr>
                <w:rFonts w:eastAsia="Tahoma"/>
                <w:bCs/>
                <w:szCs w:val="22"/>
              </w:rPr>
            </w:pPr>
            <w:r w:rsidRPr="001759D0">
              <w:rPr>
                <w:rFonts w:eastAsia="Tahoma"/>
                <w:bCs/>
                <w:szCs w:val="22"/>
              </w:rPr>
              <w:t>En trámite 3, suspendidos 1, cerrados 1 y sin abogado 1</w:t>
            </w:r>
          </w:p>
        </w:tc>
        <w:tc>
          <w:tcPr>
            <w:tcW w:w="1900" w:type="dxa"/>
            <w:tcBorders>
              <w:bottom w:val="single" w:sz="4" w:space="0" w:color="auto"/>
            </w:tcBorders>
          </w:tcPr>
          <w:p w14:paraId="15C443D1" w14:textId="11F49802"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6722B6D2" w14:textId="77777777" w:rsidTr="001759D0">
        <w:tc>
          <w:tcPr>
            <w:tcW w:w="840" w:type="dxa"/>
            <w:tcBorders>
              <w:bottom w:val="single" w:sz="4" w:space="0" w:color="auto"/>
            </w:tcBorders>
          </w:tcPr>
          <w:p w14:paraId="7D0E6596" w14:textId="73500634" w:rsidR="00C37D86" w:rsidRPr="001759D0" w:rsidRDefault="001759D0" w:rsidP="00C37D86">
            <w:pPr>
              <w:ind w:firstLine="0"/>
              <w:rPr>
                <w:rFonts w:eastAsia="Tahoma"/>
                <w:bCs/>
                <w:szCs w:val="22"/>
              </w:rPr>
            </w:pPr>
            <w:r w:rsidRPr="001759D0">
              <w:rPr>
                <w:rFonts w:eastAsia="Tahoma"/>
                <w:bCs/>
                <w:szCs w:val="22"/>
              </w:rPr>
              <w:t>QA-03</w:t>
            </w:r>
          </w:p>
        </w:tc>
        <w:tc>
          <w:tcPr>
            <w:tcW w:w="3200" w:type="dxa"/>
            <w:tcBorders>
              <w:bottom w:val="single" w:sz="4" w:space="0" w:color="auto"/>
            </w:tcBorders>
          </w:tcPr>
          <w:p w14:paraId="2C5C2268" w14:textId="20649B12" w:rsidR="00C37D86" w:rsidRPr="001759D0" w:rsidRDefault="001759D0" w:rsidP="00C37D86">
            <w:pPr>
              <w:ind w:firstLine="0"/>
              <w:rPr>
                <w:rFonts w:eastAsia="Tahoma"/>
                <w:bCs/>
                <w:szCs w:val="22"/>
              </w:rPr>
            </w:pPr>
            <w:r w:rsidRPr="001759D0">
              <w:rPr>
                <w:rFonts w:eastAsia="Tahoma"/>
                <w:bCs/>
                <w:szCs w:val="22"/>
              </w:rPr>
              <w:t>Formulario de asunto vacío</w:t>
            </w:r>
          </w:p>
        </w:tc>
        <w:tc>
          <w:tcPr>
            <w:tcW w:w="4320" w:type="dxa"/>
            <w:tcBorders>
              <w:bottom w:val="single" w:sz="4" w:space="0" w:color="auto"/>
            </w:tcBorders>
          </w:tcPr>
          <w:p w14:paraId="65A0AD72" w14:textId="162FE9DB" w:rsidR="00C37D86" w:rsidRPr="001759D0" w:rsidRDefault="001759D0" w:rsidP="00C37D86">
            <w:pPr>
              <w:ind w:firstLine="0"/>
              <w:rPr>
                <w:rFonts w:eastAsia="Tahoma"/>
                <w:bCs/>
                <w:szCs w:val="22"/>
              </w:rPr>
            </w:pPr>
            <w:r w:rsidRPr="001759D0">
              <w:rPr>
                <w:rFonts w:eastAsia="Tahoma"/>
                <w:bCs/>
                <w:szCs w:val="22"/>
              </w:rPr>
              <w:t>Error bajo expediente, cliente y fecha de inicio</w:t>
            </w:r>
          </w:p>
        </w:tc>
        <w:tc>
          <w:tcPr>
            <w:tcW w:w="1900" w:type="dxa"/>
            <w:tcBorders>
              <w:bottom w:val="single" w:sz="4" w:space="0" w:color="auto"/>
            </w:tcBorders>
          </w:tcPr>
          <w:p w14:paraId="602ADB0F" w14:textId="60F7EA69"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55D88D1A" w14:textId="77777777" w:rsidTr="001759D0">
        <w:tc>
          <w:tcPr>
            <w:tcW w:w="840" w:type="dxa"/>
            <w:tcBorders>
              <w:bottom w:val="single" w:sz="4" w:space="0" w:color="auto"/>
            </w:tcBorders>
          </w:tcPr>
          <w:p w14:paraId="39CC9777" w14:textId="74DEBBE9" w:rsidR="00C37D86" w:rsidRPr="001759D0" w:rsidRDefault="001759D0" w:rsidP="00C37D86">
            <w:pPr>
              <w:ind w:firstLine="0"/>
              <w:rPr>
                <w:rFonts w:eastAsia="Tahoma"/>
                <w:bCs/>
                <w:szCs w:val="22"/>
              </w:rPr>
            </w:pPr>
            <w:r w:rsidRPr="001759D0">
              <w:rPr>
                <w:rFonts w:eastAsia="Tahoma"/>
                <w:bCs/>
                <w:szCs w:val="22"/>
              </w:rPr>
              <w:t>QA-04</w:t>
            </w:r>
          </w:p>
        </w:tc>
        <w:tc>
          <w:tcPr>
            <w:tcW w:w="3200" w:type="dxa"/>
            <w:tcBorders>
              <w:bottom w:val="single" w:sz="4" w:space="0" w:color="auto"/>
            </w:tcBorders>
          </w:tcPr>
          <w:p w14:paraId="78DB8FC3" w14:textId="50F64381" w:rsidR="00C37D86" w:rsidRPr="001759D0" w:rsidRDefault="001759D0" w:rsidP="00C37D86">
            <w:pPr>
              <w:ind w:firstLine="0"/>
              <w:rPr>
                <w:rFonts w:eastAsia="Tahoma"/>
                <w:bCs/>
                <w:szCs w:val="22"/>
              </w:rPr>
            </w:pPr>
            <w:r w:rsidRPr="001759D0">
              <w:rPr>
                <w:rFonts w:eastAsia="Tahoma"/>
                <w:bCs/>
                <w:szCs w:val="22"/>
              </w:rPr>
              <w:t>Fecha de archivo anterior al inicio</w:t>
            </w:r>
          </w:p>
        </w:tc>
        <w:tc>
          <w:tcPr>
            <w:tcW w:w="4320" w:type="dxa"/>
            <w:tcBorders>
              <w:bottom w:val="single" w:sz="4" w:space="0" w:color="auto"/>
            </w:tcBorders>
          </w:tcPr>
          <w:p w14:paraId="1A271C63" w14:textId="1DD99565" w:rsidR="00C37D86" w:rsidRPr="001759D0" w:rsidRDefault="001759D0" w:rsidP="00C37D86">
            <w:pPr>
              <w:ind w:firstLine="0"/>
              <w:rPr>
                <w:rFonts w:eastAsia="Tahoma"/>
                <w:bCs/>
                <w:szCs w:val="22"/>
              </w:rPr>
            </w:pPr>
            <w:r w:rsidRPr="001759D0">
              <w:rPr>
                <w:rFonts w:eastAsia="Tahoma"/>
                <w:bCs/>
                <w:szCs w:val="22"/>
              </w:rPr>
              <w:t>Aviso "La fecha de archivo no puede ser anterior a la fecha de inicio"</w:t>
            </w:r>
          </w:p>
        </w:tc>
        <w:tc>
          <w:tcPr>
            <w:tcW w:w="1900" w:type="dxa"/>
            <w:tcBorders>
              <w:bottom w:val="single" w:sz="4" w:space="0" w:color="auto"/>
            </w:tcBorders>
          </w:tcPr>
          <w:p w14:paraId="6978AED8" w14:textId="58CA24BE"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0C9B82B1" w14:textId="77777777" w:rsidTr="001759D0">
        <w:tc>
          <w:tcPr>
            <w:tcW w:w="840" w:type="dxa"/>
            <w:tcBorders>
              <w:bottom w:val="single" w:sz="4" w:space="0" w:color="auto"/>
            </w:tcBorders>
          </w:tcPr>
          <w:p w14:paraId="6FAA0937" w14:textId="6BB811AB" w:rsidR="00C37D86" w:rsidRPr="001759D0" w:rsidRDefault="001759D0" w:rsidP="00C37D86">
            <w:pPr>
              <w:ind w:firstLine="0"/>
              <w:rPr>
                <w:rFonts w:eastAsia="Tahoma"/>
                <w:bCs/>
                <w:szCs w:val="22"/>
              </w:rPr>
            </w:pPr>
            <w:r w:rsidRPr="001759D0">
              <w:rPr>
                <w:rFonts w:eastAsia="Tahoma"/>
                <w:bCs/>
                <w:szCs w:val="22"/>
              </w:rPr>
              <w:t>QA-05</w:t>
            </w:r>
          </w:p>
        </w:tc>
        <w:tc>
          <w:tcPr>
            <w:tcW w:w="3200" w:type="dxa"/>
            <w:tcBorders>
              <w:bottom w:val="single" w:sz="4" w:space="0" w:color="auto"/>
            </w:tcBorders>
          </w:tcPr>
          <w:p w14:paraId="69307CF6" w14:textId="59B4A92E" w:rsidR="00C37D86" w:rsidRPr="001759D0" w:rsidRDefault="001759D0" w:rsidP="00C37D86">
            <w:pPr>
              <w:ind w:firstLine="0"/>
              <w:rPr>
                <w:rFonts w:eastAsia="Tahoma"/>
                <w:bCs/>
                <w:szCs w:val="22"/>
              </w:rPr>
            </w:pPr>
            <w:r w:rsidRPr="001759D0">
              <w:rPr>
                <w:rFonts w:eastAsia="Tahoma"/>
                <w:bCs/>
                <w:szCs w:val="22"/>
              </w:rPr>
              <w:t>Registrar asunto con 2 abogados</w:t>
            </w:r>
          </w:p>
        </w:tc>
        <w:tc>
          <w:tcPr>
            <w:tcW w:w="4320" w:type="dxa"/>
            <w:tcBorders>
              <w:bottom w:val="single" w:sz="4" w:space="0" w:color="auto"/>
            </w:tcBorders>
          </w:tcPr>
          <w:p w14:paraId="0436DE7C" w14:textId="459E4FB7" w:rsidR="00C37D86" w:rsidRPr="001759D0" w:rsidRDefault="001759D0" w:rsidP="00C37D86">
            <w:pPr>
              <w:ind w:firstLine="0"/>
              <w:rPr>
                <w:rFonts w:eastAsia="Tahoma"/>
                <w:bCs/>
                <w:szCs w:val="22"/>
              </w:rPr>
            </w:pPr>
            <w:r w:rsidRPr="001759D0">
              <w:rPr>
                <w:rFonts w:eastAsia="Tahoma"/>
                <w:bCs/>
                <w:szCs w:val="22"/>
              </w:rPr>
              <w:t>Aviso de guardado, el panel se cierra y aparece EXP-2026-QA1 de Ana Gomez con 2 abogados</w:t>
            </w:r>
          </w:p>
        </w:tc>
        <w:tc>
          <w:tcPr>
            <w:tcW w:w="1900" w:type="dxa"/>
            <w:tcBorders>
              <w:bottom w:val="single" w:sz="4" w:space="0" w:color="auto"/>
            </w:tcBorders>
          </w:tcPr>
          <w:p w14:paraId="4801EADA" w14:textId="6CB8133B"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6A7B2B81" w14:textId="77777777" w:rsidTr="001759D0">
        <w:tc>
          <w:tcPr>
            <w:tcW w:w="840" w:type="dxa"/>
            <w:tcBorders>
              <w:bottom w:val="single" w:sz="4" w:space="0" w:color="auto"/>
            </w:tcBorders>
          </w:tcPr>
          <w:p w14:paraId="44F17D71" w14:textId="1CD4A443" w:rsidR="00C37D86" w:rsidRPr="001759D0" w:rsidRDefault="001759D0" w:rsidP="00C37D86">
            <w:pPr>
              <w:ind w:firstLine="0"/>
              <w:rPr>
                <w:rFonts w:eastAsia="Tahoma"/>
                <w:bCs/>
                <w:szCs w:val="22"/>
              </w:rPr>
            </w:pPr>
            <w:r w:rsidRPr="001759D0">
              <w:rPr>
                <w:rFonts w:eastAsia="Tahoma"/>
                <w:bCs/>
                <w:szCs w:val="22"/>
              </w:rPr>
              <w:t>QA-06</w:t>
            </w:r>
          </w:p>
        </w:tc>
        <w:tc>
          <w:tcPr>
            <w:tcW w:w="3200" w:type="dxa"/>
            <w:tcBorders>
              <w:bottom w:val="single" w:sz="4" w:space="0" w:color="auto"/>
            </w:tcBorders>
          </w:tcPr>
          <w:p w14:paraId="7F663A47" w14:textId="4F7CC57A" w:rsidR="00C37D86" w:rsidRPr="001759D0" w:rsidRDefault="001759D0" w:rsidP="00C37D86">
            <w:pPr>
              <w:ind w:firstLine="0"/>
              <w:rPr>
                <w:rFonts w:eastAsia="Tahoma"/>
                <w:bCs/>
                <w:szCs w:val="22"/>
              </w:rPr>
            </w:pPr>
            <w:r w:rsidRPr="001759D0">
              <w:rPr>
                <w:rFonts w:eastAsia="Tahoma"/>
                <w:bCs/>
                <w:szCs w:val="22"/>
              </w:rPr>
              <w:t>Editar asunto</w:t>
            </w:r>
          </w:p>
        </w:tc>
        <w:tc>
          <w:tcPr>
            <w:tcW w:w="4320" w:type="dxa"/>
            <w:tcBorders>
              <w:bottom w:val="single" w:sz="4" w:space="0" w:color="auto"/>
            </w:tcBorders>
          </w:tcPr>
          <w:p w14:paraId="0FD6BB05" w14:textId="14660E20" w:rsidR="00C37D86" w:rsidRPr="001759D0" w:rsidRDefault="001759D0" w:rsidP="00C37D86">
            <w:pPr>
              <w:ind w:firstLine="0"/>
              <w:rPr>
                <w:rFonts w:eastAsia="Tahoma"/>
                <w:bCs/>
                <w:szCs w:val="22"/>
              </w:rPr>
            </w:pPr>
            <w:r w:rsidRPr="001759D0">
              <w:rPr>
                <w:rFonts w:eastAsia="Tahoma"/>
                <w:bCs/>
                <w:szCs w:val="22"/>
              </w:rPr>
              <w:t>El panel se llena, el expediente queda de solo lectura y 2 abogados marcados</w:t>
            </w:r>
          </w:p>
        </w:tc>
        <w:tc>
          <w:tcPr>
            <w:tcW w:w="1900" w:type="dxa"/>
            <w:tcBorders>
              <w:bottom w:val="single" w:sz="4" w:space="0" w:color="auto"/>
            </w:tcBorders>
          </w:tcPr>
          <w:p w14:paraId="3BD160CB" w14:textId="563BB4F3"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5A7A8E7B" w14:textId="77777777" w:rsidTr="001759D0">
        <w:tc>
          <w:tcPr>
            <w:tcW w:w="840" w:type="dxa"/>
            <w:tcBorders>
              <w:bottom w:val="single" w:sz="4" w:space="0" w:color="auto"/>
            </w:tcBorders>
          </w:tcPr>
          <w:p w14:paraId="1240D2F3" w14:textId="5F78F831" w:rsidR="00C37D86" w:rsidRPr="001759D0" w:rsidRDefault="001759D0" w:rsidP="00C37D86">
            <w:pPr>
              <w:ind w:firstLine="0"/>
              <w:rPr>
                <w:rFonts w:eastAsia="Tahoma"/>
                <w:bCs/>
                <w:szCs w:val="22"/>
              </w:rPr>
            </w:pPr>
            <w:r w:rsidRPr="001759D0">
              <w:rPr>
                <w:rFonts w:eastAsia="Tahoma"/>
                <w:bCs/>
                <w:szCs w:val="22"/>
              </w:rPr>
              <w:t>QA-07</w:t>
            </w:r>
          </w:p>
        </w:tc>
        <w:tc>
          <w:tcPr>
            <w:tcW w:w="3200" w:type="dxa"/>
            <w:tcBorders>
              <w:bottom w:val="single" w:sz="4" w:space="0" w:color="auto"/>
            </w:tcBorders>
          </w:tcPr>
          <w:p w14:paraId="5BE97B02" w14:textId="3DF668B3" w:rsidR="00C37D86" w:rsidRPr="001759D0" w:rsidRDefault="001759D0" w:rsidP="00C37D86">
            <w:pPr>
              <w:ind w:firstLine="0"/>
              <w:rPr>
                <w:rFonts w:eastAsia="Tahoma"/>
                <w:bCs/>
                <w:szCs w:val="22"/>
              </w:rPr>
            </w:pPr>
            <w:r w:rsidRPr="001759D0">
              <w:rPr>
                <w:rFonts w:eastAsia="Tahoma"/>
                <w:bCs/>
                <w:szCs w:val="22"/>
              </w:rPr>
              <w:t>Filtro segmentado por estado</w:t>
            </w:r>
          </w:p>
        </w:tc>
        <w:tc>
          <w:tcPr>
            <w:tcW w:w="4320" w:type="dxa"/>
            <w:tcBorders>
              <w:bottom w:val="single" w:sz="4" w:space="0" w:color="auto"/>
            </w:tcBorders>
          </w:tcPr>
          <w:p w14:paraId="2720E78D" w14:textId="03A48E3E" w:rsidR="00C37D86" w:rsidRPr="001759D0" w:rsidRDefault="001759D0" w:rsidP="00C37D86">
            <w:pPr>
              <w:ind w:firstLine="0"/>
              <w:rPr>
                <w:rFonts w:eastAsia="Tahoma"/>
                <w:bCs/>
                <w:szCs w:val="22"/>
              </w:rPr>
            </w:pPr>
            <w:r w:rsidRPr="001759D0">
              <w:rPr>
                <w:rFonts w:eastAsia="Tahoma"/>
                <w:bCs/>
                <w:szCs w:val="22"/>
              </w:rPr>
              <w:t>Suspendido → 1 asunto (usa /asuntos/estado/SUSPENDIDO)</w:t>
            </w:r>
          </w:p>
        </w:tc>
        <w:tc>
          <w:tcPr>
            <w:tcW w:w="1900" w:type="dxa"/>
            <w:tcBorders>
              <w:bottom w:val="single" w:sz="4" w:space="0" w:color="auto"/>
            </w:tcBorders>
          </w:tcPr>
          <w:p w14:paraId="345FCE4F" w14:textId="7E15B4B5"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11BB8ED9" w14:textId="77777777" w:rsidTr="001759D0">
        <w:tc>
          <w:tcPr>
            <w:tcW w:w="840" w:type="dxa"/>
            <w:tcBorders>
              <w:bottom w:val="single" w:sz="4" w:space="0" w:color="auto"/>
            </w:tcBorders>
          </w:tcPr>
          <w:p w14:paraId="2AB8E019" w14:textId="3CF9EF03" w:rsidR="00C37D86" w:rsidRPr="001759D0" w:rsidRDefault="001759D0" w:rsidP="00C37D86">
            <w:pPr>
              <w:ind w:firstLine="0"/>
              <w:rPr>
                <w:rFonts w:eastAsia="Tahoma"/>
                <w:bCs/>
                <w:szCs w:val="22"/>
              </w:rPr>
            </w:pPr>
            <w:r w:rsidRPr="001759D0">
              <w:rPr>
                <w:rFonts w:eastAsia="Tahoma"/>
                <w:bCs/>
                <w:szCs w:val="22"/>
              </w:rPr>
              <w:t>QA-08</w:t>
            </w:r>
          </w:p>
        </w:tc>
        <w:tc>
          <w:tcPr>
            <w:tcW w:w="3200" w:type="dxa"/>
            <w:tcBorders>
              <w:bottom w:val="single" w:sz="4" w:space="0" w:color="auto"/>
            </w:tcBorders>
          </w:tcPr>
          <w:p w14:paraId="1179E9A4" w14:textId="1E19A95A" w:rsidR="00C37D86" w:rsidRPr="001759D0" w:rsidRDefault="001759D0" w:rsidP="00C37D86">
            <w:pPr>
              <w:ind w:firstLine="0"/>
              <w:rPr>
                <w:rFonts w:eastAsia="Tahoma"/>
                <w:bCs/>
                <w:szCs w:val="22"/>
              </w:rPr>
            </w:pPr>
            <w:r w:rsidRPr="001759D0">
              <w:rPr>
                <w:rFonts w:eastAsia="Tahoma"/>
                <w:bCs/>
                <w:szCs w:val="22"/>
              </w:rPr>
              <w:t>Filtrar por abogado</w:t>
            </w:r>
          </w:p>
        </w:tc>
        <w:tc>
          <w:tcPr>
            <w:tcW w:w="4320" w:type="dxa"/>
            <w:tcBorders>
              <w:bottom w:val="single" w:sz="4" w:space="0" w:color="auto"/>
            </w:tcBorders>
          </w:tcPr>
          <w:p w14:paraId="0D04E1CB" w14:textId="045C0B3C" w:rsidR="00C37D86" w:rsidRPr="001759D0" w:rsidRDefault="001759D0" w:rsidP="00C37D86">
            <w:pPr>
              <w:ind w:firstLine="0"/>
              <w:rPr>
                <w:rFonts w:eastAsia="Tahoma"/>
                <w:bCs/>
                <w:szCs w:val="22"/>
              </w:rPr>
            </w:pPr>
            <w:r w:rsidRPr="001759D0">
              <w:rPr>
                <w:rFonts w:eastAsia="Tahoma"/>
                <w:bCs/>
                <w:szCs w:val="22"/>
              </w:rPr>
              <w:t>Luis Fernandez → 3 asuntos</w:t>
            </w:r>
          </w:p>
        </w:tc>
        <w:tc>
          <w:tcPr>
            <w:tcW w:w="1900" w:type="dxa"/>
            <w:tcBorders>
              <w:bottom w:val="single" w:sz="4" w:space="0" w:color="auto"/>
            </w:tcBorders>
          </w:tcPr>
          <w:p w14:paraId="0F56D87B" w14:textId="3EF8A6BB"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09CC5218" w14:textId="77777777" w:rsidTr="001759D0">
        <w:tc>
          <w:tcPr>
            <w:tcW w:w="840" w:type="dxa"/>
            <w:tcBorders>
              <w:bottom w:val="single" w:sz="4" w:space="0" w:color="auto"/>
            </w:tcBorders>
          </w:tcPr>
          <w:p w14:paraId="6363DC18" w14:textId="69C5E100" w:rsidR="00C37D86" w:rsidRPr="001759D0" w:rsidRDefault="001759D0" w:rsidP="00C37D86">
            <w:pPr>
              <w:ind w:firstLine="0"/>
              <w:rPr>
                <w:rFonts w:eastAsia="Tahoma"/>
                <w:bCs/>
                <w:szCs w:val="22"/>
              </w:rPr>
            </w:pPr>
            <w:r w:rsidRPr="001759D0">
              <w:rPr>
                <w:rFonts w:eastAsia="Tahoma"/>
                <w:bCs/>
                <w:szCs w:val="22"/>
              </w:rPr>
              <w:t>QA-09</w:t>
            </w:r>
          </w:p>
        </w:tc>
        <w:tc>
          <w:tcPr>
            <w:tcW w:w="3200" w:type="dxa"/>
            <w:tcBorders>
              <w:bottom w:val="single" w:sz="4" w:space="0" w:color="auto"/>
            </w:tcBorders>
          </w:tcPr>
          <w:p w14:paraId="08FF6694" w14:textId="5F902254" w:rsidR="00C37D86" w:rsidRPr="001759D0" w:rsidRDefault="001759D0" w:rsidP="00C37D86">
            <w:pPr>
              <w:ind w:firstLine="0"/>
              <w:rPr>
                <w:rFonts w:eastAsia="Tahoma"/>
                <w:bCs/>
                <w:szCs w:val="22"/>
              </w:rPr>
            </w:pPr>
            <w:r w:rsidRPr="001759D0">
              <w:rPr>
                <w:rFonts w:eastAsia="Tahoma"/>
                <w:bCs/>
                <w:szCs w:val="22"/>
              </w:rPr>
              <w:t>Buscador de asuntos</w:t>
            </w:r>
          </w:p>
        </w:tc>
        <w:tc>
          <w:tcPr>
            <w:tcW w:w="4320" w:type="dxa"/>
            <w:tcBorders>
              <w:bottom w:val="single" w:sz="4" w:space="0" w:color="auto"/>
            </w:tcBorders>
          </w:tcPr>
          <w:p w14:paraId="490EF7C8" w14:textId="0AFA62B0" w:rsidR="00C37D86" w:rsidRPr="001759D0" w:rsidRDefault="001759D0" w:rsidP="00C37D86">
            <w:pPr>
              <w:ind w:firstLine="0"/>
              <w:rPr>
                <w:rFonts w:eastAsia="Tahoma"/>
                <w:bCs/>
                <w:szCs w:val="22"/>
              </w:rPr>
            </w:pPr>
            <w:r w:rsidRPr="001759D0">
              <w:rPr>
                <w:rFonts w:eastAsia="Tahoma"/>
                <w:bCs/>
                <w:szCs w:val="22"/>
              </w:rPr>
              <w:t>"andina" → solo EXP-2026-001</w:t>
            </w:r>
          </w:p>
        </w:tc>
        <w:tc>
          <w:tcPr>
            <w:tcW w:w="1900" w:type="dxa"/>
            <w:tcBorders>
              <w:bottom w:val="single" w:sz="4" w:space="0" w:color="auto"/>
            </w:tcBorders>
          </w:tcPr>
          <w:p w14:paraId="5E44A073" w14:textId="5E02D6CE"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5C3F5A9D" w14:textId="77777777" w:rsidTr="001759D0">
        <w:tc>
          <w:tcPr>
            <w:tcW w:w="840" w:type="dxa"/>
            <w:tcBorders>
              <w:bottom w:val="single" w:sz="4" w:space="0" w:color="auto"/>
            </w:tcBorders>
          </w:tcPr>
          <w:p w14:paraId="7E760EEC" w14:textId="0BE3A1C1" w:rsidR="00C37D86" w:rsidRPr="001759D0" w:rsidRDefault="001759D0" w:rsidP="00C37D86">
            <w:pPr>
              <w:ind w:firstLine="0"/>
              <w:rPr>
                <w:rFonts w:eastAsia="Tahoma"/>
                <w:bCs/>
                <w:szCs w:val="22"/>
              </w:rPr>
            </w:pPr>
            <w:r w:rsidRPr="001759D0">
              <w:rPr>
                <w:rFonts w:eastAsia="Tahoma"/>
                <w:bCs/>
                <w:szCs w:val="22"/>
              </w:rPr>
              <w:t>QA-10</w:t>
            </w:r>
          </w:p>
        </w:tc>
        <w:tc>
          <w:tcPr>
            <w:tcW w:w="3200" w:type="dxa"/>
            <w:tcBorders>
              <w:bottom w:val="single" w:sz="4" w:space="0" w:color="auto"/>
            </w:tcBorders>
          </w:tcPr>
          <w:p w14:paraId="12277A62" w14:textId="28058EF4" w:rsidR="00C37D86" w:rsidRPr="001759D0" w:rsidRDefault="001759D0" w:rsidP="00C37D86">
            <w:pPr>
              <w:ind w:firstLine="0"/>
              <w:rPr>
                <w:rFonts w:eastAsia="Tahoma"/>
                <w:bCs/>
                <w:szCs w:val="22"/>
              </w:rPr>
            </w:pPr>
            <w:r w:rsidRPr="001759D0">
              <w:rPr>
                <w:rFonts w:eastAsia="Tahoma"/>
                <w:bCs/>
                <w:szCs w:val="22"/>
              </w:rPr>
              <w:t>Archivar asunto</w:t>
            </w:r>
          </w:p>
        </w:tc>
        <w:tc>
          <w:tcPr>
            <w:tcW w:w="4320" w:type="dxa"/>
            <w:tcBorders>
              <w:bottom w:val="single" w:sz="4" w:space="0" w:color="auto"/>
            </w:tcBorders>
          </w:tcPr>
          <w:p w14:paraId="0F8EC4D1" w14:textId="47E1F8CC" w:rsidR="00C37D86" w:rsidRPr="001759D0" w:rsidRDefault="001759D0" w:rsidP="00C37D86">
            <w:pPr>
              <w:ind w:firstLine="0"/>
              <w:rPr>
                <w:rFonts w:eastAsia="Tahoma"/>
                <w:bCs/>
                <w:szCs w:val="22"/>
              </w:rPr>
            </w:pPr>
            <w:r w:rsidRPr="001759D0">
              <w:rPr>
                <w:rFonts w:eastAsia="Tahoma"/>
                <w:bCs/>
                <w:szCs w:val="22"/>
              </w:rPr>
              <w:t>Estado Archivado con fecha de hoy; desaparece el botón Archivar</w:t>
            </w:r>
          </w:p>
        </w:tc>
        <w:tc>
          <w:tcPr>
            <w:tcW w:w="1900" w:type="dxa"/>
            <w:tcBorders>
              <w:bottom w:val="single" w:sz="4" w:space="0" w:color="auto"/>
            </w:tcBorders>
          </w:tcPr>
          <w:p w14:paraId="732136C7" w14:textId="3A0BFF8D"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0202E545" w14:textId="77777777" w:rsidTr="001759D0">
        <w:tc>
          <w:tcPr>
            <w:tcW w:w="840" w:type="dxa"/>
            <w:tcBorders>
              <w:bottom w:val="single" w:sz="4" w:space="0" w:color="auto"/>
            </w:tcBorders>
          </w:tcPr>
          <w:p w14:paraId="05842FA7" w14:textId="309FA5C3" w:rsidR="00C37D86" w:rsidRPr="001759D0" w:rsidRDefault="001759D0" w:rsidP="00C37D86">
            <w:pPr>
              <w:ind w:firstLine="0"/>
              <w:rPr>
                <w:rFonts w:eastAsia="Tahoma"/>
                <w:bCs/>
                <w:szCs w:val="22"/>
              </w:rPr>
            </w:pPr>
            <w:r w:rsidRPr="001759D0">
              <w:rPr>
                <w:rFonts w:eastAsia="Tahoma"/>
                <w:bCs/>
                <w:szCs w:val="22"/>
              </w:rPr>
              <w:t>QA-11</w:t>
            </w:r>
          </w:p>
        </w:tc>
        <w:tc>
          <w:tcPr>
            <w:tcW w:w="3200" w:type="dxa"/>
            <w:tcBorders>
              <w:bottom w:val="single" w:sz="4" w:space="0" w:color="auto"/>
            </w:tcBorders>
          </w:tcPr>
          <w:p w14:paraId="3B24BB63" w14:textId="5C8184AD" w:rsidR="00C37D86" w:rsidRPr="001759D0" w:rsidRDefault="001759D0" w:rsidP="00C37D86">
            <w:pPr>
              <w:ind w:firstLine="0"/>
              <w:rPr>
                <w:rFonts w:eastAsia="Tahoma"/>
                <w:bCs/>
                <w:szCs w:val="22"/>
              </w:rPr>
            </w:pPr>
            <w:r w:rsidRPr="001759D0">
              <w:rPr>
                <w:rFonts w:eastAsia="Tahoma"/>
                <w:bCs/>
                <w:szCs w:val="22"/>
              </w:rPr>
              <w:t>Eliminar cliente con asuntos</w:t>
            </w:r>
          </w:p>
        </w:tc>
        <w:tc>
          <w:tcPr>
            <w:tcW w:w="4320" w:type="dxa"/>
            <w:tcBorders>
              <w:bottom w:val="single" w:sz="4" w:space="0" w:color="auto"/>
            </w:tcBorders>
          </w:tcPr>
          <w:p w14:paraId="0B3594C4" w14:textId="777AAFF3" w:rsidR="00C37D86" w:rsidRPr="001759D0" w:rsidRDefault="001759D0" w:rsidP="00C37D86">
            <w:pPr>
              <w:ind w:firstLine="0"/>
              <w:rPr>
                <w:rFonts w:eastAsia="Tahoma"/>
                <w:bCs/>
                <w:szCs w:val="22"/>
              </w:rPr>
            </w:pPr>
            <w:r w:rsidRPr="001759D0">
              <w:rPr>
                <w:rFonts w:eastAsia="Tahoma"/>
                <w:bCs/>
                <w:szCs w:val="22"/>
              </w:rPr>
              <w:t>Aviso 409 "tiene 2 asunto(s)... no se puede eliminar"; el cliente sigue</w:t>
            </w:r>
          </w:p>
        </w:tc>
        <w:tc>
          <w:tcPr>
            <w:tcW w:w="1900" w:type="dxa"/>
            <w:tcBorders>
              <w:bottom w:val="single" w:sz="4" w:space="0" w:color="auto"/>
            </w:tcBorders>
          </w:tcPr>
          <w:p w14:paraId="2198E7D7" w14:textId="4366BFAD"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2A971EFD" w14:textId="77777777" w:rsidTr="001759D0">
        <w:tc>
          <w:tcPr>
            <w:tcW w:w="840" w:type="dxa"/>
            <w:tcBorders>
              <w:bottom w:val="single" w:sz="4" w:space="0" w:color="auto"/>
            </w:tcBorders>
          </w:tcPr>
          <w:p w14:paraId="44224A74" w14:textId="7F47CE04" w:rsidR="00C37D86" w:rsidRPr="001759D0" w:rsidRDefault="001759D0" w:rsidP="00C37D86">
            <w:pPr>
              <w:ind w:firstLine="0"/>
              <w:rPr>
                <w:rFonts w:eastAsia="Tahoma"/>
                <w:bCs/>
                <w:szCs w:val="22"/>
              </w:rPr>
            </w:pPr>
            <w:r w:rsidRPr="001759D0">
              <w:rPr>
                <w:rFonts w:eastAsia="Tahoma"/>
                <w:bCs/>
                <w:szCs w:val="22"/>
              </w:rPr>
              <w:t>QA-12</w:t>
            </w:r>
          </w:p>
        </w:tc>
        <w:tc>
          <w:tcPr>
            <w:tcW w:w="3200" w:type="dxa"/>
            <w:tcBorders>
              <w:bottom w:val="single" w:sz="4" w:space="0" w:color="auto"/>
            </w:tcBorders>
          </w:tcPr>
          <w:p w14:paraId="728F1B6F" w14:textId="14FED757" w:rsidR="00C37D86" w:rsidRPr="001759D0" w:rsidRDefault="001759D0" w:rsidP="00C37D86">
            <w:pPr>
              <w:ind w:firstLine="0"/>
              <w:rPr>
                <w:rFonts w:eastAsia="Tahoma"/>
                <w:bCs/>
                <w:szCs w:val="22"/>
              </w:rPr>
            </w:pPr>
            <w:r w:rsidRPr="001759D0">
              <w:rPr>
                <w:rFonts w:eastAsia="Tahoma"/>
                <w:bCs/>
                <w:szCs w:val="22"/>
              </w:rPr>
              <w:t>Cliente con datos inválidos</w:t>
            </w:r>
          </w:p>
        </w:tc>
        <w:tc>
          <w:tcPr>
            <w:tcW w:w="4320" w:type="dxa"/>
            <w:tcBorders>
              <w:bottom w:val="single" w:sz="4" w:space="0" w:color="auto"/>
            </w:tcBorders>
          </w:tcPr>
          <w:p w14:paraId="771C5341" w14:textId="50B68A61" w:rsidR="00C37D86" w:rsidRPr="001759D0" w:rsidRDefault="001759D0" w:rsidP="00C37D86">
            <w:pPr>
              <w:ind w:firstLine="0"/>
              <w:rPr>
                <w:rFonts w:eastAsia="Tahoma"/>
                <w:bCs/>
                <w:szCs w:val="22"/>
              </w:rPr>
            </w:pPr>
            <w:r w:rsidRPr="001759D0">
              <w:rPr>
                <w:rFonts w:eastAsia="Tahoma"/>
                <w:bCs/>
                <w:szCs w:val="22"/>
              </w:rPr>
              <w:t>Errores de nombre, teléfono y email junto a cada campo</w:t>
            </w:r>
          </w:p>
        </w:tc>
        <w:tc>
          <w:tcPr>
            <w:tcW w:w="1900" w:type="dxa"/>
            <w:tcBorders>
              <w:bottom w:val="single" w:sz="4" w:space="0" w:color="auto"/>
            </w:tcBorders>
          </w:tcPr>
          <w:p w14:paraId="14B2CE0A" w14:textId="1C5823F2"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1AFEBCE8" w14:textId="77777777" w:rsidTr="001759D0">
        <w:tc>
          <w:tcPr>
            <w:tcW w:w="840" w:type="dxa"/>
            <w:tcBorders>
              <w:bottom w:val="single" w:sz="4" w:space="0" w:color="auto"/>
            </w:tcBorders>
          </w:tcPr>
          <w:p w14:paraId="028CA316" w14:textId="2FED8BC3" w:rsidR="00C37D86" w:rsidRPr="001759D0" w:rsidRDefault="001759D0" w:rsidP="00C37D86">
            <w:pPr>
              <w:ind w:firstLine="0"/>
              <w:rPr>
                <w:rFonts w:eastAsia="Tahoma"/>
                <w:bCs/>
                <w:szCs w:val="22"/>
              </w:rPr>
            </w:pPr>
            <w:r w:rsidRPr="001759D0">
              <w:rPr>
                <w:rFonts w:eastAsia="Tahoma"/>
                <w:bCs/>
                <w:szCs w:val="22"/>
              </w:rPr>
              <w:t>QA-13</w:t>
            </w:r>
          </w:p>
        </w:tc>
        <w:tc>
          <w:tcPr>
            <w:tcW w:w="3200" w:type="dxa"/>
            <w:tcBorders>
              <w:bottom w:val="single" w:sz="4" w:space="0" w:color="auto"/>
            </w:tcBorders>
          </w:tcPr>
          <w:p w14:paraId="685927EE" w14:textId="6B00B720" w:rsidR="00C37D86" w:rsidRPr="001759D0" w:rsidRDefault="001759D0" w:rsidP="00C37D86">
            <w:pPr>
              <w:ind w:firstLine="0"/>
              <w:rPr>
                <w:rFonts w:eastAsia="Tahoma"/>
                <w:bCs/>
                <w:szCs w:val="22"/>
              </w:rPr>
            </w:pPr>
            <w:r w:rsidRPr="001759D0">
              <w:rPr>
                <w:rFonts w:eastAsia="Tahoma"/>
                <w:bCs/>
                <w:szCs w:val="22"/>
              </w:rPr>
              <w:t>Cuenta de usuario del abogado</w:t>
            </w:r>
          </w:p>
        </w:tc>
        <w:tc>
          <w:tcPr>
            <w:tcW w:w="4320" w:type="dxa"/>
            <w:tcBorders>
              <w:bottom w:val="single" w:sz="4" w:space="0" w:color="auto"/>
            </w:tcBorders>
          </w:tcPr>
          <w:p w14:paraId="3F5DC45C" w14:textId="2802C9AE" w:rsidR="00C37D86" w:rsidRPr="001759D0" w:rsidRDefault="001759D0" w:rsidP="00C37D86">
            <w:pPr>
              <w:ind w:firstLine="0"/>
              <w:rPr>
                <w:rFonts w:eastAsia="Tahoma"/>
                <w:bCs/>
                <w:szCs w:val="22"/>
              </w:rPr>
            </w:pPr>
            <w:r w:rsidRPr="001759D0">
              <w:rPr>
                <w:rFonts w:eastAsia="Tahoma"/>
                <w:bCs/>
                <w:szCs w:val="22"/>
              </w:rPr>
              <w:t>Se ven las cuentas 52444222 y 79555111 y "Sin cuenta"; vincular la cuenta de otro abogado da 409</w:t>
            </w:r>
          </w:p>
        </w:tc>
        <w:tc>
          <w:tcPr>
            <w:tcW w:w="1900" w:type="dxa"/>
            <w:tcBorders>
              <w:bottom w:val="single" w:sz="4" w:space="0" w:color="auto"/>
            </w:tcBorders>
          </w:tcPr>
          <w:p w14:paraId="0B42C14F" w14:textId="2AA8BFEE"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C37D86" w:rsidRPr="001759D0" w14:paraId="6F4F909B" w14:textId="77777777" w:rsidTr="001759D0">
        <w:tc>
          <w:tcPr>
            <w:tcW w:w="840" w:type="dxa"/>
            <w:tcBorders>
              <w:bottom w:val="single" w:sz="4" w:space="0" w:color="auto"/>
            </w:tcBorders>
          </w:tcPr>
          <w:p w14:paraId="39A1D584" w14:textId="3ED22032" w:rsidR="00C37D86" w:rsidRPr="001759D0" w:rsidRDefault="001759D0" w:rsidP="00C37D86">
            <w:pPr>
              <w:ind w:firstLine="0"/>
              <w:rPr>
                <w:rFonts w:eastAsia="Tahoma"/>
                <w:bCs/>
                <w:szCs w:val="22"/>
              </w:rPr>
            </w:pPr>
            <w:r w:rsidRPr="001759D0">
              <w:rPr>
                <w:rFonts w:eastAsia="Tahoma"/>
                <w:bCs/>
                <w:szCs w:val="22"/>
              </w:rPr>
              <w:t>QA-14</w:t>
            </w:r>
          </w:p>
        </w:tc>
        <w:tc>
          <w:tcPr>
            <w:tcW w:w="3200" w:type="dxa"/>
            <w:tcBorders>
              <w:bottom w:val="single" w:sz="4" w:space="0" w:color="auto"/>
            </w:tcBorders>
          </w:tcPr>
          <w:p w14:paraId="1088FC80" w14:textId="49E87DDF" w:rsidR="00C37D86" w:rsidRPr="001759D0" w:rsidRDefault="001759D0" w:rsidP="00C37D86">
            <w:pPr>
              <w:ind w:firstLine="0"/>
              <w:rPr>
                <w:rFonts w:eastAsia="Tahoma"/>
                <w:bCs/>
                <w:szCs w:val="22"/>
              </w:rPr>
            </w:pPr>
            <w:r w:rsidRPr="001759D0">
              <w:rPr>
                <w:rFonts w:eastAsia="Tahoma"/>
                <w:bCs/>
                <w:szCs w:val="22"/>
              </w:rPr>
              <w:t>Eliminar asunto</w:t>
            </w:r>
          </w:p>
        </w:tc>
        <w:tc>
          <w:tcPr>
            <w:tcW w:w="4320" w:type="dxa"/>
            <w:tcBorders>
              <w:bottom w:val="single" w:sz="4" w:space="0" w:color="auto"/>
            </w:tcBorders>
          </w:tcPr>
          <w:p w14:paraId="724B8247" w14:textId="4AAD55EC" w:rsidR="00C37D86" w:rsidRPr="001759D0" w:rsidRDefault="001759D0" w:rsidP="00C37D86">
            <w:pPr>
              <w:ind w:firstLine="0"/>
              <w:rPr>
                <w:rFonts w:eastAsia="Tahoma"/>
                <w:bCs/>
                <w:szCs w:val="22"/>
              </w:rPr>
            </w:pPr>
            <w:r w:rsidRPr="001759D0">
              <w:rPr>
                <w:rFonts w:eastAsia="Tahoma"/>
                <w:bCs/>
                <w:szCs w:val="22"/>
              </w:rPr>
              <w:t>La tabla vuelve a 5 asuntos</w:t>
            </w:r>
          </w:p>
        </w:tc>
        <w:tc>
          <w:tcPr>
            <w:tcW w:w="1900" w:type="dxa"/>
            <w:tcBorders>
              <w:bottom w:val="single" w:sz="4" w:space="0" w:color="auto"/>
            </w:tcBorders>
          </w:tcPr>
          <w:p w14:paraId="55D1DE72" w14:textId="2B4A32D0" w:rsidR="00C37D86" w:rsidRPr="001759D0" w:rsidRDefault="001759D0" w:rsidP="00C37D86">
            <w:pPr>
              <w:ind w:firstLine="0"/>
              <w:rPr>
                <w:rFonts w:eastAsia="Tahoma"/>
                <w:b/>
                <w:bCs/>
                <w:color w:val="228B22"/>
                <w:szCs w:val="22"/>
              </w:rPr>
            </w:pPr>
            <w:r w:rsidRPr="001759D0">
              <w:rPr>
                <w:rFonts w:ascii="Segoe UI Symbol" w:eastAsia="Tahoma" w:hAnsi="Segoe UI Symbol" w:cs="Segoe UI Symbol"/>
                <w:b/>
                <w:bCs/>
                <w:color w:val="228B22"/>
                <w:szCs w:val="22"/>
              </w:rPr>
              <w:t>✔ Pasó</w:t>
            </w:r>
          </w:p>
        </w:tc>
      </w:tr>
      <w:tr w:rsidR="001759D0" w:rsidRPr="001759D0" w14:paraId="2991A1DF" w14:textId="77777777" w:rsidTr="001759D0">
        <w:tc>
          <w:tcPr>
            <w:tcW w:w="840" w:type="dxa"/>
            <w:tcBorders>
              <w:bottom w:val="single" w:sz="4" w:space="0" w:color="auto"/>
            </w:tcBorders>
          </w:tcPr>
          <w:p w14:paraId="58A3EF82" w14:textId="588C29B5" w:rsidR="001759D0" w:rsidRPr="001759D0" w:rsidRDefault="001759D0" w:rsidP="00C37D86">
            <w:pPr>
              <w:ind w:firstLine="0"/>
              <w:rPr>
                <w:rFonts w:eastAsia="Tahoma"/>
                <w:bCs/>
                <w:szCs w:val="22"/>
              </w:rPr>
            </w:pPr>
            <w:r w:rsidRPr="001759D0">
              <w:rPr>
                <w:rFonts w:eastAsia="Tahoma"/>
                <w:bCs/>
                <w:szCs w:val="22"/>
              </w:rPr>
              <w:t>QA-15</w:t>
            </w:r>
          </w:p>
        </w:tc>
        <w:tc>
          <w:tcPr>
            <w:tcW w:w="3200" w:type="dxa"/>
            <w:tcBorders>
              <w:bottom w:val="single" w:sz="4" w:space="0" w:color="auto"/>
            </w:tcBorders>
          </w:tcPr>
          <w:p w14:paraId="24283C00" w14:textId="1428DDEC" w:rsidR="001759D0" w:rsidRPr="001759D0" w:rsidRDefault="001759D0" w:rsidP="00C37D86">
            <w:pPr>
              <w:ind w:firstLine="0"/>
              <w:rPr>
                <w:rFonts w:eastAsia="Tahoma"/>
                <w:bCs/>
                <w:szCs w:val="22"/>
              </w:rPr>
            </w:pPr>
            <w:r w:rsidRPr="001759D0">
              <w:rPr>
                <w:rFonts w:eastAsia="Tahoma"/>
                <w:bCs/>
                <w:szCs w:val="22"/>
              </w:rPr>
              <w:t>Errores de JavaScript</w:t>
            </w:r>
          </w:p>
        </w:tc>
        <w:tc>
          <w:tcPr>
            <w:tcW w:w="4320" w:type="dxa"/>
            <w:tcBorders>
              <w:bottom w:val="single" w:sz="4" w:space="0" w:color="auto"/>
            </w:tcBorders>
          </w:tcPr>
          <w:p w14:paraId="36928373" w14:textId="7ED6600D" w:rsidR="001759D0" w:rsidRPr="001759D0" w:rsidRDefault="001759D0" w:rsidP="00C37D86">
            <w:pPr>
              <w:ind w:firstLine="0"/>
              <w:rPr>
                <w:rFonts w:eastAsia="Tahoma"/>
                <w:bCs/>
                <w:szCs w:val="22"/>
              </w:rPr>
            </w:pPr>
            <w:r w:rsidRPr="001759D0">
              <w:rPr>
                <w:rFonts w:eastAsia="Tahoma"/>
                <w:bCs/>
                <w:szCs w:val="22"/>
              </w:rPr>
              <w:t>Ningún error en la consola durante toda la prueba</w:t>
            </w:r>
          </w:p>
        </w:tc>
        <w:tc>
          <w:tcPr>
            <w:tcW w:w="1900" w:type="dxa"/>
            <w:tcBorders>
              <w:bottom w:val="single" w:sz="4" w:space="0" w:color="auto"/>
            </w:tcBorders>
          </w:tcPr>
          <w:p w14:paraId="2DC99624" w14:textId="012FD135" w:rsidR="001759D0" w:rsidRPr="001759D0" w:rsidRDefault="001759D0" w:rsidP="00C37D86">
            <w:pPr>
              <w:ind w:firstLine="0"/>
              <w:rPr>
                <w:rFonts w:ascii="Segoe UI Symbol" w:eastAsia="Tahoma" w:hAnsi="Segoe UI Symbol" w:cs="Segoe UI Symbol"/>
                <w:b/>
                <w:bCs/>
                <w:color w:val="228B22"/>
                <w:szCs w:val="22"/>
              </w:rPr>
            </w:pPr>
            <w:r w:rsidRPr="001759D0">
              <w:rPr>
                <w:rFonts w:ascii="Segoe UI Symbol" w:eastAsia="Tahoma" w:hAnsi="Segoe UI Symbol" w:cs="Segoe UI Symbol"/>
                <w:b/>
                <w:bCs/>
                <w:color w:val="228B22"/>
                <w:szCs w:val="22"/>
              </w:rPr>
              <w:t>✔ Pasó</w:t>
            </w:r>
          </w:p>
        </w:tc>
      </w:tr>
      <w:tr w:rsidR="001759D0" w:rsidRPr="001759D0" w14:paraId="16251414" w14:textId="77777777" w:rsidTr="00E32572">
        <w:tc>
          <w:tcPr>
            <w:tcW w:w="840" w:type="dxa"/>
            <w:tcBorders>
              <w:bottom w:val="single" w:sz="4" w:space="0" w:color="auto"/>
            </w:tcBorders>
          </w:tcPr>
          <w:p w14:paraId="5A8A1556" w14:textId="227982BF" w:rsidR="001759D0" w:rsidRPr="001759D0" w:rsidRDefault="001759D0" w:rsidP="00C37D86">
            <w:pPr>
              <w:ind w:firstLine="0"/>
              <w:rPr>
                <w:rFonts w:eastAsia="Tahoma"/>
                <w:bCs/>
                <w:szCs w:val="22"/>
              </w:rPr>
            </w:pPr>
            <w:r w:rsidRPr="001759D0">
              <w:rPr>
                <w:rFonts w:eastAsia="Tahoma"/>
                <w:bCs/>
                <w:szCs w:val="22"/>
              </w:rPr>
              <w:t>QA-16</w:t>
            </w:r>
          </w:p>
        </w:tc>
        <w:tc>
          <w:tcPr>
            <w:tcW w:w="3200" w:type="dxa"/>
            <w:tcBorders>
              <w:bottom w:val="single" w:sz="4" w:space="0" w:color="auto"/>
            </w:tcBorders>
          </w:tcPr>
          <w:p w14:paraId="7E617382" w14:textId="2A999E79" w:rsidR="001759D0" w:rsidRPr="001759D0" w:rsidRDefault="001759D0" w:rsidP="00C37D86">
            <w:pPr>
              <w:ind w:firstLine="0"/>
              <w:rPr>
                <w:rFonts w:eastAsia="Tahoma"/>
                <w:bCs/>
                <w:szCs w:val="22"/>
              </w:rPr>
            </w:pPr>
            <w:r w:rsidRPr="001759D0">
              <w:rPr>
                <w:rFonts w:eastAsia="Tahoma"/>
                <w:bCs/>
                <w:szCs w:val="22"/>
              </w:rPr>
              <w:t>Vista móvil (390 px)</w:t>
            </w:r>
          </w:p>
        </w:tc>
        <w:tc>
          <w:tcPr>
            <w:tcW w:w="4320" w:type="dxa"/>
            <w:tcBorders>
              <w:bottom w:val="single" w:sz="4" w:space="0" w:color="auto"/>
            </w:tcBorders>
          </w:tcPr>
          <w:p w14:paraId="7B99384F" w14:textId="62615911" w:rsidR="001759D0" w:rsidRPr="001759D0" w:rsidRDefault="001759D0" w:rsidP="00C37D86">
            <w:pPr>
              <w:ind w:firstLine="0"/>
              <w:rPr>
                <w:rFonts w:eastAsia="Tahoma"/>
                <w:bCs/>
                <w:szCs w:val="22"/>
              </w:rPr>
            </w:pPr>
            <w:r w:rsidRPr="001759D0">
              <w:rPr>
                <w:rFonts w:eastAsia="Tahoma"/>
                <w:bCs/>
                <w:szCs w:val="22"/>
              </w:rPr>
              <w:t>Sin desplazamiento horizontal (scrollWidth = 390); la barra lateral pasa arriba</w:t>
            </w:r>
          </w:p>
        </w:tc>
        <w:tc>
          <w:tcPr>
            <w:tcW w:w="1900" w:type="dxa"/>
            <w:tcBorders>
              <w:bottom w:val="single" w:sz="4" w:space="0" w:color="auto"/>
            </w:tcBorders>
          </w:tcPr>
          <w:p w14:paraId="40123918" w14:textId="4BA2BFD9" w:rsidR="001759D0" w:rsidRPr="001759D0" w:rsidRDefault="001759D0" w:rsidP="00C37D86">
            <w:pPr>
              <w:ind w:firstLine="0"/>
              <w:rPr>
                <w:rFonts w:ascii="Segoe UI Symbol" w:eastAsia="Tahoma" w:hAnsi="Segoe UI Symbol" w:cs="Segoe UI Symbol"/>
                <w:b/>
                <w:bCs/>
                <w:color w:val="228B22"/>
                <w:szCs w:val="22"/>
              </w:rPr>
            </w:pPr>
            <w:r w:rsidRPr="001759D0">
              <w:rPr>
                <w:rFonts w:ascii="Segoe UI Symbol" w:eastAsia="Tahoma" w:hAnsi="Segoe UI Symbol" w:cs="Segoe UI Symbol"/>
                <w:b/>
                <w:bCs/>
                <w:color w:val="228B22"/>
                <w:szCs w:val="22"/>
              </w:rPr>
              <w:t>✔ Pasó</w:t>
            </w:r>
          </w:p>
        </w:tc>
      </w:tr>
      <w:tr w:rsidR="00E32572" w:rsidRPr="00E32572" w14:paraId="5F5CB314" w14:textId="77777777" w:rsidTr="00C37D86">
        <w:tc>
          <w:tcPr>
            <w:tcW w:w="840" w:type="dxa"/>
          </w:tcPr>
          <w:p w14:paraId="53A37BF8" w14:textId="024EEA4D" w:rsidR="00E32572" w:rsidRPr="00E32572" w:rsidRDefault="00E32572" w:rsidP="00C37D86">
            <w:pPr>
              <w:ind w:firstLine="0"/>
              <w:rPr>
                <w:rFonts w:eastAsia="Tahoma"/>
                <w:bCs/>
                <w:szCs w:val="22"/>
              </w:rPr>
            </w:pPr>
            <w:r w:rsidRPr="00E32572">
              <w:rPr>
                <w:rFonts w:eastAsia="Tahoma"/>
                <w:bCs/>
                <w:szCs w:val="22"/>
              </w:rPr>
              <w:t>QA-17</w:t>
            </w:r>
          </w:p>
        </w:tc>
        <w:tc>
          <w:tcPr>
            <w:tcW w:w="3200" w:type="dxa"/>
          </w:tcPr>
          <w:p w14:paraId="41D7B33C" w14:textId="287F2BE5" w:rsidR="00E32572" w:rsidRPr="00E32572" w:rsidRDefault="00E32572" w:rsidP="00C37D86">
            <w:pPr>
              <w:ind w:firstLine="0"/>
              <w:rPr>
                <w:rFonts w:eastAsia="Tahoma"/>
                <w:bCs/>
                <w:szCs w:val="22"/>
              </w:rPr>
            </w:pPr>
            <w:r w:rsidRPr="00E32572">
              <w:rPr>
                <w:rFonts w:eastAsia="Tahoma"/>
                <w:bCs/>
                <w:szCs w:val="22"/>
              </w:rPr>
              <w:t>Vista celular flotante</w:t>
            </w:r>
          </w:p>
        </w:tc>
        <w:tc>
          <w:tcPr>
            <w:tcW w:w="4320" w:type="dxa"/>
          </w:tcPr>
          <w:p w14:paraId="0B03CBFB" w14:textId="31C3B235" w:rsidR="00E32572" w:rsidRPr="00E32572" w:rsidRDefault="00E32572" w:rsidP="00C37D86">
            <w:pPr>
              <w:ind w:firstLine="0"/>
              <w:rPr>
                <w:rFonts w:eastAsia="Tahoma"/>
                <w:bCs/>
                <w:szCs w:val="22"/>
              </w:rPr>
            </w:pPr>
            <w:r w:rsidRPr="00E32572">
              <w:rPr>
                <w:rFonts w:eastAsia="Tahoma"/>
                <w:bCs/>
                <w:szCs w:val="22"/>
              </w:rPr>
              <w:t>El botón "Vista celular" abre un teléfono con la app a 390 px: sin desbordamiento, sin el botón dentro y empezando arriba</w:t>
            </w:r>
          </w:p>
        </w:tc>
        <w:tc>
          <w:tcPr>
            <w:tcW w:w="1900" w:type="dxa"/>
          </w:tcPr>
          <w:p w14:paraId="2BB52517" w14:textId="3B9866B5" w:rsidR="00E32572" w:rsidRPr="00E32572" w:rsidRDefault="00E32572" w:rsidP="00C37D86">
            <w:pPr>
              <w:ind w:firstLine="0"/>
              <w:rPr>
                <w:rFonts w:ascii="Segoe UI Symbol" w:eastAsia="Tahoma" w:hAnsi="Segoe UI Symbol" w:cs="Segoe UI Symbol"/>
                <w:b/>
                <w:bCs/>
                <w:color w:val="228B22"/>
                <w:szCs w:val="22"/>
              </w:rPr>
            </w:pPr>
            <w:r w:rsidRPr="00E32572">
              <w:rPr>
                <w:rFonts w:ascii="Segoe UI Symbol" w:eastAsia="Tahoma" w:hAnsi="Segoe UI Symbol" w:cs="Segoe UI Symbol"/>
                <w:b/>
                <w:bCs/>
                <w:color w:val="228B22"/>
                <w:szCs w:val="22"/>
              </w:rPr>
              <w:t>✔ Pasó</w:t>
            </w:r>
          </w:p>
        </w:tc>
      </w:tr>
    </w:tbl>
    <w:p w14:paraId="00FD20E6" w14:textId="77777777" w:rsidR="00C37D86" w:rsidRPr="00C37D86" w:rsidRDefault="00C37D86" w:rsidP="00C37D86">
      <w:pPr>
        <w:pBdr>
          <w:top w:val="nil"/>
          <w:left w:val="nil"/>
          <w:bottom w:val="nil"/>
          <w:right w:val="nil"/>
          <w:between w:val="nil"/>
        </w:pBdr>
        <w:ind w:firstLine="0"/>
        <w:jc w:val="both"/>
        <w:rPr>
          <w:rFonts w:eastAsia="Tahoma"/>
          <w:bCs/>
          <w:sz w:val="12"/>
          <w:szCs w:val="22"/>
        </w:rPr>
      </w:pPr>
    </w:p>
    <w:p w14:paraId="03134208" w14:textId="77777777" w:rsidR="00C37D86" w:rsidRPr="00C37D86" w:rsidRDefault="00C37D86" w:rsidP="00C37D86">
      <w:pPr>
        <w:keepNext/>
        <w:pBdr>
          <w:top w:val="nil"/>
          <w:left w:val="nil"/>
          <w:bottom w:val="nil"/>
          <w:right w:val="nil"/>
          <w:between w:val="nil"/>
        </w:pBdr>
        <w:spacing w:before="120" w:after="120" w:line="360" w:lineRule="auto"/>
        <w:ind w:firstLine="0"/>
        <w:rPr>
          <w:rFonts w:eastAsia="Tahoma"/>
          <w:b/>
          <w:bCs/>
          <w:sz w:val="24"/>
          <w:szCs w:val="22"/>
        </w:rPr>
      </w:pPr>
      <w:r w:rsidRPr="00C37D86">
        <w:rPr>
          <w:rFonts w:eastAsia="Tahoma"/>
          <w:b/>
          <w:bCs/>
          <w:sz w:val="24"/>
          <w:szCs w:val="22"/>
        </w:rPr>
        <w:lastRenderedPageBreak/>
        <w:t>Defectos encontrados y corregidos durante el QA</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840"/>
        <w:gridCol w:w="5000"/>
        <w:gridCol w:w="4420"/>
      </w:tblGrid>
      <w:tr w:rsidR="00C37D86" w:rsidRPr="00C37D86" w14:paraId="54A77D11" w14:textId="77777777" w:rsidTr="00C37D86">
        <w:trPr>
          <w:tblHeader/>
        </w:trPr>
        <w:tc>
          <w:tcPr>
            <w:tcW w:w="840" w:type="dxa"/>
            <w:shd w:val="clear" w:color="auto" w:fill="28624F"/>
          </w:tcPr>
          <w:p w14:paraId="6CB57FA8" w14:textId="1CAFAE95" w:rsidR="00C37D86" w:rsidRPr="00C37D86" w:rsidRDefault="00C37D86" w:rsidP="00C37D86">
            <w:pPr>
              <w:ind w:firstLine="0"/>
              <w:rPr>
                <w:rFonts w:eastAsia="Tahoma"/>
                <w:b/>
                <w:bCs/>
                <w:color w:val="FFFFFF"/>
                <w:szCs w:val="22"/>
              </w:rPr>
            </w:pPr>
            <w:r w:rsidRPr="00C37D86">
              <w:rPr>
                <w:rFonts w:eastAsia="Tahoma"/>
                <w:b/>
                <w:bCs/>
                <w:color w:val="FFFFFF"/>
                <w:szCs w:val="22"/>
              </w:rPr>
              <w:t>ID</w:t>
            </w:r>
          </w:p>
        </w:tc>
        <w:tc>
          <w:tcPr>
            <w:tcW w:w="5000" w:type="dxa"/>
            <w:shd w:val="clear" w:color="auto" w:fill="28624F"/>
          </w:tcPr>
          <w:p w14:paraId="09EF2FCB" w14:textId="1AC94A58" w:rsidR="00C37D86" w:rsidRPr="00C37D86" w:rsidRDefault="00C37D86" w:rsidP="00C37D86">
            <w:pPr>
              <w:ind w:firstLine="0"/>
              <w:rPr>
                <w:rFonts w:eastAsia="Tahoma"/>
                <w:b/>
                <w:bCs/>
                <w:color w:val="FFFFFF"/>
                <w:szCs w:val="22"/>
              </w:rPr>
            </w:pPr>
            <w:r w:rsidRPr="00C37D86">
              <w:rPr>
                <w:rFonts w:eastAsia="Tahoma"/>
                <w:b/>
                <w:bCs/>
                <w:color w:val="FFFFFF"/>
                <w:szCs w:val="22"/>
              </w:rPr>
              <w:t>Defecto</w:t>
            </w:r>
          </w:p>
        </w:tc>
        <w:tc>
          <w:tcPr>
            <w:tcW w:w="4420" w:type="dxa"/>
            <w:shd w:val="clear" w:color="auto" w:fill="28624F"/>
          </w:tcPr>
          <w:p w14:paraId="3809379E" w14:textId="3735DEFF" w:rsidR="00C37D86" w:rsidRPr="00C37D86" w:rsidRDefault="00C37D86" w:rsidP="00C37D86">
            <w:pPr>
              <w:ind w:firstLine="0"/>
              <w:rPr>
                <w:rFonts w:eastAsia="Tahoma"/>
                <w:b/>
                <w:bCs/>
                <w:color w:val="FFFFFF"/>
                <w:szCs w:val="22"/>
              </w:rPr>
            </w:pPr>
            <w:r w:rsidRPr="00C37D86">
              <w:rPr>
                <w:rFonts w:eastAsia="Tahoma"/>
                <w:b/>
                <w:bCs/>
                <w:color w:val="FFFFFF"/>
                <w:szCs w:val="22"/>
              </w:rPr>
              <w:t>Corrección</w:t>
            </w:r>
          </w:p>
        </w:tc>
      </w:tr>
      <w:tr w:rsidR="00C37D86" w:rsidRPr="00C37D86" w14:paraId="77422109" w14:textId="77777777" w:rsidTr="00C37D86">
        <w:tc>
          <w:tcPr>
            <w:tcW w:w="840" w:type="dxa"/>
          </w:tcPr>
          <w:p w14:paraId="3875D8C2" w14:textId="28B8ABFD" w:rsidR="00C37D86" w:rsidRPr="00C37D86" w:rsidRDefault="00C37D86" w:rsidP="00C37D86">
            <w:pPr>
              <w:ind w:firstLine="0"/>
              <w:rPr>
                <w:rFonts w:eastAsia="Tahoma"/>
                <w:bCs/>
                <w:szCs w:val="22"/>
              </w:rPr>
            </w:pPr>
            <w:r>
              <w:rPr>
                <w:rFonts w:eastAsia="Tahoma"/>
                <w:bCs/>
                <w:szCs w:val="22"/>
              </w:rPr>
              <w:t>D-01</w:t>
            </w:r>
          </w:p>
        </w:tc>
        <w:tc>
          <w:tcPr>
            <w:tcW w:w="5000" w:type="dxa"/>
          </w:tcPr>
          <w:p w14:paraId="1C094D51" w14:textId="4FAACA19" w:rsidR="00C37D86" w:rsidRPr="00C37D86" w:rsidRDefault="00C37D86" w:rsidP="00C37D86">
            <w:pPr>
              <w:ind w:firstLine="0"/>
              <w:rPr>
                <w:rFonts w:eastAsia="Tahoma"/>
                <w:bCs/>
                <w:szCs w:val="22"/>
              </w:rPr>
            </w:pPr>
            <w:r>
              <w:rPr>
                <w:rFonts w:eastAsia="Tahoma"/>
                <w:bCs/>
                <w:szCs w:val="22"/>
              </w:rPr>
              <w:t>Con el expediente vacío, el mensaje de error cambiaba entre ejecuciones ("es obligatorio" o "debe tener entre 3 y 20 caracteres"), porque fallaban @NotBlank y @Pattern y solo se devuelve un mensaje por campo.</w:t>
            </w:r>
          </w:p>
        </w:tc>
        <w:tc>
          <w:tcPr>
            <w:tcW w:w="4420" w:type="dxa"/>
          </w:tcPr>
          <w:p w14:paraId="2BE7D0CD" w14:textId="6617FBF8" w:rsidR="00C37D86" w:rsidRPr="00C37D86" w:rsidRDefault="00C37D86" w:rsidP="00C37D86">
            <w:pPr>
              <w:ind w:firstLine="0"/>
              <w:rPr>
                <w:rFonts w:eastAsia="Tahoma"/>
                <w:bCs/>
                <w:szCs w:val="22"/>
              </w:rPr>
            </w:pPr>
            <w:r>
              <w:rPr>
                <w:rFonts w:eastAsia="Tahoma"/>
                <w:bCs/>
                <w:szCs w:val="22"/>
              </w:rPr>
              <w:t>@Pattern ahora acepta el vacío y lo deja a @NotBlank. Se agregó la prueba automática 21.</w:t>
            </w:r>
          </w:p>
        </w:tc>
      </w:tr>
      <w:tr w:rsidR="00C37D86" w:rsidRPr="00C37D86" w14:paraId="08B89EA2" w14:textId="77777777" w:rsidTr="00C37D86">
        <w:tc>
          <w:tcPr>
            <w:tcW w:w="840" w:type="dxa"/>
          </w:tcPr>
          <w:p w14:paraId="3EFA4AEF" w14:textId="412A3F99" w:rsidR="00C37D86" w:rsidRPr="00C37D86" w:rsidRDefault="00C37D86" w:rsidP="00C37D86">
            <w:pPr>
              <w:ind w:firstLine="0"/>
              <w:rPr>
                <w:rFonts w:eastAsia="Tahoma"/>
                <w:bCs/>
                <w:szCs w:val="22"/>
              </w:rPr>
            </w:pPr>
            <w:r>
              <w:rPr>
                <w:rFonts w:eastAsia="Tahoma"/>
                <w:bCs/>
                <w:szCs w:val="22"/>
              </w:rPr>
              <w:t>D-02</w:t>
            </w:r>
          </w:p>
        </w:tc>
        <w:tc>
          <w:tcPr>
            <w:tcW w:w="5000" w:type="dxa"/>
          </w:tcPr>
          <w:p w14:paraId="2319859F" w14:textId="0CD696A5" w:rsidR="00C37D86" w:rsidRPr="00C37D86" w:rsidRDefault="00C37D86" w:rsidP="00C37D86">
            <w:pPr>
              <w:ind w:firstLine="0"/>
              <w:rPr>
                <w:rFonts w:eastAsia="Tahoma"/>
                <w:bCs/>
                <w:szCs w:val="22"/>
              </w:rPr>
            </w:pPr>
            <w:r>
              <w:rPr>
                <w:rFonts w:eastAsia="Tahoma"/>
                <w:bCs/>
                <w:szCs w:val="22"/>
              </w:rPr>
              <w:t>Al ejecutar todas las pruebas juntas (mvn test), el segundo contexto de Spring fallaba por llave primaria duplicada al recargar data-h2.sql en la misma BD en memoria.</w:t>
            </w:r>
          </w:p>
        </w:tc>
        <w:tc>
          <w:tcPr>
            <w:tcW w:w="4420" w:type="dxa"/>
          </w:tcPr>
          <w:p w14:paraId="2527F397" w14:textId="1F5DE50D" w:rsidR="00C37D86" w:rsidRPr="00C37D86" w:rsidRDefault="00C37D86" w:rsidP="00C37D86">
            <w:pPr>
              <w:ind w:firstLine="0"/>
              <w:rPr>
                <w:rFonts w:eastAsia="Tahoma"/>
                <w:bCs/>
                <w:szCs w:val="22"/>
              </w:rPr>
            </w:pPr>
            <w:r>
              <w:rPr>
                <w:rFonts w:eastAsia="Tahoma"/>
                <w:bCs/>
                <w:szCs w:val="22"/>
              </w:rPr>
              <w:t>data-h2.sql usa MERGE INTO (insertar o actualizar), así varios contextos comparten la BD.</w:t>
            </w:r>
          </w:p>
        </w:tc>
      </w:tr>
      <w:tr w:rsidR="00C37D86" w:rsidRPr="00C37D86" w14:paraId="364F5654" w14:textId="77777777" w:rsidTr="00C37D86">
        <w:tc>
          <w:tcPr>
            <w:tcW w:w="840" w:type="dxa"/>
          </w:tcPr>
          <w:p w14:paraId="2DAA57DD" w14:textId="7028E488" w:rsidR="00C37D86" w:rsidRPr="00C37D86" w:rsidRDefault="00C37D86" w:rsidP="00C37D86">
            <w:pPr>
              <w:ind w:firstLine="0"/>
              <w:rPr>
                <w:rFonts w:eastAsia="Tahoma"/>
                <w:bCs/>
                <w:szCs w:val="22"/>
              </w:rPr>
            </w:pPr>
            <w:r>
              <w:rPr>
                <w:rFonts w:eastAsia="Tahoma"/>
                <w:bCs/>
                <w:szCs w:val="22"/>
              </w:rPr>
              <w:t>D-03</w:t>
            </w:r>
          </w:p>
        </w:tc>
        <w:tc>
          <w:tcPr>
            <w:tcW w:w="5000" w:type="dxa"/>
          </w:tcPr>
          <w:p w14:paraId="7AF976CC" w14:textId="6BD43A2D" w:rsidR="00C37D86" w:rsidRPr="00C37D86" w:rsidRDefault="00C37D86" w:rsidP="00C37D86">
            <w:pPr>
              <w:ind w:firstLine="0"/>
              <w:rPr>
                <w:rFonts w:eastAsia="Tahoma"/>
                <w:bCs/>
                <w:szCs w:val="22"/>
              </w:rPr>
            </w:pPr>
            <w:r>
              <w:rPr>
                <w:rFonts w:eastAsia="Tahoma"/>
                <w:bCs/>
                <w:szCs w:val="22"/>
              </w:rPr>
              <w:t>Visuales: casillas de abogados deformadas, tabla de clientes más ancha que su columna y balanza del encabezado recortada.</w:t>
            </w:r>
          </w:p>
        </w:tc>
        <w:tc>
          <w:tcPr>
            <w:tcW w:w="4420" w:type="dxa"/>
          </w:tcPr>
          <w:p w14:paraId="4F4F752E" w14:textId="47C8CB74" w:rsidR="00C37D86" w:rsidRPr="00C37D86" w:rsidRDefault="00C37D86" w:rsidP="00C37D86">
            <w:pPr>
              <w:ind w:firstLine="0"/>
              <w:rPr>
                <w:rFonts w:eastAsia="Tahoma"/>
                <w:bCs/>
                <w:szCs w:val="22"/>
              </w:rPr>
            </w:pPr>
            <w:r>
              <w:rPr>
                <w:rFonts w:eastAsia="Tahoma"/>
                <w:bCs/>
                <w:szCs w:val="22"/>
              </w:rPr>
              <w:t>Ajustes de CSS (ancho de casillas, min-width: 0 en la grilla, ajuste de columnas) y del lienzo del SVG.</w:t>
            </w:r>
          </w:p>
        </w:tc>
      </w:tr>
    </w:tbl>
    <w:p w14:paraId="03FA23E4" w14:textId="77777777" w:rsidR="00C37D86" w:rsidRPr="00C37D86" w:rsidRDefault="00C37D86" w:rsidP="00C37D86">
      <w:pPr>
        <w:pBdr>
          <w:top w:val="nil"/>
          <w:left w:val="nil"/>
          <w:bottom w:val="nil"/>
          <w:right w:val="nil"/>
          <w:between w:val="nil"/>
        </w:pBdr>
        <w:ind w:firstLine="0"/>
        <w:jc w:val="both"/>
        <w:rPr>
          <w:rFonts w:eastAsia="Tahoma"/>
          <w:bCs/>
          <w:sz w:val="12"/>
          <w:szCs w:val="22"/>
        </w:rPr>
      </w:pPr>
    </w:p>
    <w:p w14:paraId="57E827AA" w14:textId="77777777" w:rsidR="00C37D86" w:rsidRPr="00C37D86" w:rsidRDefault="00C37D86" w:rsidP="00C37D86">
      <w:pPr>
        <w:keepNext/>
        <w:pBdr>
          <w:top w:val="nil"/>
          <w:left w:val="nil"/>
          <w:bottom w:val="nil"/>
          <w:right w:val="nil"/>
          <w:between w:val="nil"/>
        </w:pBdr>
        <w:spacing w:before="120" w:after="120" w:line="360" w:lineRule="auto"/>
        <w:ind w:firstLine="0"/>
        <w:rPr>
          <w:rFonts w:eastAsia="Tahoma"/>
          <w:b/>
          <w:bCs/>
          <w:sz w:val="24"/>
          <w:szCs w:val="22"/>
        </w:rPr>
      </w:pPr>
      <w:r w:rsidRPr="00C37D86">
        <w:rPr>
          <w:rFonts w:eastAsia="Tahoma"/>
          <w:b/>
          <w:bCs/>
          <w:sz w:val="24"/>
          <w:szCs w:val="22"/>
        </w:rPr>
        <w:t>Evidencias (capturas de la aplicación en funcionamiento)</w:t>
      </w:r>
    </w:p>
    <w:p w14:paraId="2A9ECED3" w14:textId="05B87000"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drawing>
          <wp:inline distT="0" distB="0" distL="0" distR="0" wp14:anchorId="0FAD58D7" wp14:editId="37707B39">
            <wp:extent cx="6096000" cy="3810223"/>
            <wp:effectExtent l="19050" t="19050" r="19050" b="19050"/>
            <wp:docPr id="1907081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81062" name=""/>
                    <pic:cNvPicPr/>
                  </pic:nvPicPr>
                  <pic:blipFill>
                    <a:blip r:embed="rId9">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7B902262" w14:textId="70E9A878"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4. Vista Asuntos: barra lateral con el logo, indicadores, buscador, filtro por estado y filas en tarjeta (QA-01).</w:t>
      </w:r>
    </w:p>
    <w:p w14:paraId="5A7EE0C2" w14:textId="26226CD3"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lastRenderedPageBreak/>
        <w:drawing>
          <wp:inline distT="0" distB="0" distL="0" distR="0" wp14:anchorId="11B5A655" wp14:editId="6CFE6C72">
            <wp:extent cx="2730500" cy="5386532"/>
            <wp:effectExtent l="19050" t="19050" r="12700" b="24130"/>
            <wp:docPr id="2683917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91711" name=""/>
                    <pic:cNvPicPr/>
                  </pic:nvPicPr>
                  <pic:blipFill>
                    <a:blip r:embed="rId10">
                      <a:extLst>
                        <a:ext uri="{28A0092B-C50C-407E-A947-70E740481C1C}">
                          <a14:useLocalDpi xmlns:a14="http://schemas.microsoft.com/office/drawing/2010/main" val="0"/>
                        </a:ext>
                      </a:extLst>
                    </a:blip>
                    <a:stretch>
                      <a:fillRect/>
                    </a:stretch>
                  </pic:blipFill>
                  <pic:spPr>
                    <a:xfrm>
                      <a:off x="0" y="0"/>
                      <a:ext cx="2730500" cy="5386532"/>
                    </a:xfrm>
                    <a:prstGeom prst="rect">
                      <a:avLst/>
                    </a:prstGeom>
                    <a:ln w="6350">
                      <a:solidFill>
                        <a:srgbClr val="BFBFBF"/>
                      </a:solidFill>
                    </a:ln>
                  </pic:spPr>
                </pic:pic>
              </a:graphicData>
            </a:graphic>
          </wp:inline>
        </w:drawing>
      </w:r>
      <w:r>
        <w:rPr>
          <w:rFonts w:eastAsia="Tahoma"/>
          <w:bCs/>
          <w:sz w:val="24"/>
          <w:szCs w:val="22"/>
        </w:rPr>
        <w:t xml:space="preserve">    </w:t>
      </w:r>
      <w:r>
        <w:rPr>
          <w:rFonts w:eastAsia="Tahoma"/>
          <w:bCs/>
          <w:noProof/>
          <w:sz w:val="24"/>
          <w:szCs w:val="22"/>
        </w:rPr>
        <w:drawing>
          <wp:inline distT="0" distB="0" distL="0" distR="0" wp14:anchorId="1A62C8D4" wp14:editId="3E92EDC2">
            <wp:extent cx="2730500" cy="5386532"/>
            <wp:effectExtent l="19050" t="19050" r="12700" b="24130"/>
            <wp:docPr id="367025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5575" name=""/>
                    <pic:cNvPicPr/>
                  </pic:nvPicPr>
                  <pic:blipFill>
                    <a:blip r:embed="rId11">
                      <a:extLst>
                        <a:ext uri="{28A0092B-C50C-407E-A947-70E740481C1C}">
                          <a14:useLocalDpi xmlns:a14="http://schemas.microsoft.com/office/drawing/2010/main" val="0"/>
                        </a:ext>
                      </a:extLst>
                    </a:blip>
                    <a:stretch>
                      <a:fillRect/>
                    </a:stretch>
                  </pic:blipFill>
                  <pic:spPr>
                    <a:xfrm>
                      <a:off x="0" y="0"/>
                      <a:ext cx="2730500" cy="5386532"/>
                    </a:xfrm>
                    <a:prstGeom prst="rect">
                      <a:avLst/>
                    </a:prstGeom>
                    <a:ln w="6350">
                      <a:solidFill>
                        <a:srgbClr val="BFBFBF"/>
                      </a:solidFill>
                    </a:ln>
                  </pic:spPr>
                </pic:pic>
              </a:graphicData>
            </a:graphic>
          </wp:inline>
        </w:drawing>
      </w:r>
    </w:p>
    <w:p w14:paraId="68984ED7" w14:textId="05CAA3BA"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5. Validación por campo en el panel lateral: asunto vacío (QA-03) y cliente con datos inválidos (QA-12).</w:t>
      </w:r>
    </w:p>
    <w:p w14:paraId="708BE633" w14:textId="1EA1CADD"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drawing>
          <wp:inline distT="0" distB="0" distL="0" distR="0" wp14:anchorId="3FF04C90" wp14:editId="5AFE1DF9">
            <wp:extent cx="6096000" cy="3810223"/>
            <wp:effectExtent l="19050" t="19050" r="19050" b="19050"/>
            <wp:docPr id="18438828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82831" name=""/>
                    <pic:cNvPicPr/>
                  </pic:nvPicPr>
                  <pic:blipFill>
                    <a:blip r:embed="rId12">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64CE4470" w14:textId="0F99468C"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6. Regla de negocio: fecha de archivo anterior a la fecha de inicio (QA-04).</w:t>
      </w:r>
    </w:p>
    <w:p w14:paraId="094E3A39" w14:textId="76DD8B7B"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drawing>
          <wp:inline distT="0" distB="0" distL="0" distR="0" wp14:anchorId="2C3CD4C9" wp14:editId="5B5574C9">
            <wp:extent cx="6096000" cy="3810223"/>
            <wp:effectExtent l="19050" t="19050" r="19050" b="19050"/>
            <wp:docPr id="17362850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5052" name=""/>
                    <pic:cNvPicPr/>
                  </pic:nvPicPr>
                  <pic:blipFill>
                    <a:blip r:embed="rId13">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5A3A0BD5" w14:textId="41218743"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7. Asunto EXP-2026-QA1 registrado con dos abogados (QA-05).</w:t>
      </w:r>
    </w:p>
    <w:p w14:paraId="05E98E4A" w14:textId="0F05DCF6"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drawing>
          <wp:inline distT="0" distB="0" distL="0" distR="0" wp14:anchorId="6EFA94BE" wp14:editId="15F79052">
            <wp:extent cx="6096000" cy="3810223"/>
            <wp:effectExtent l="19050" t="19050" r="19050" b="19050"/>
            <wp:docPr id="13211420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42022" name=""/>
                    <pic:cNvPicPr/>
                  </pic:nvPicPr>
                  <pic:blipFill>
                    <a:blip r:embed="rId14">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1395A0F0" w14:textId="6E936124"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8. Filtro segmentado por estado Suspendido (QA-07).</w:t>
      </w:r>
    </w:p>
    <w:p w14:paraId="6F7C2CF7" w14:textId="30085521"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drawing>
          <wp:inline distT="0" distB="0" distL="0" distR="0" wp14:anchorId="4AB6A46F" wp14:editId="4FAC894D">
            <wp:extent cx="6096000" cy="3810223"/>
            <wp:effectExtent l="19050" t="19050" r="19050" b="19050"/>
            <wp:docPr id="6879203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0306" name=""/>
                    <pic:cNvPicPr/>
                  </pic:nvPicPr>
                  <pic:blipFill>
                    <a:blip r:embed="rId15">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1C104CF7" w14:textId="0DEA6501"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9. Asunto archivado desde la tabla (QA-10).</w:t>
      </w:r>
    </w:p>
    <w:p w14:paraId="24695094" w14:textId="336CBC02"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drawing>
          <wp:inline distT="0" distB="0" distL="0" distR="0" wp14:anchorId="6D75769C" wp14:editId="69BBCC25">
            <wp:extent cx="6096000" cy="3810223"/>
            <wp:effectExtent l="19050" t="19050" r="19050" b="19050"/>
            <wp:docPr id="16867386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8663" name=""/>
                    <pic:cNvPicPr/>
                  </pic:nvPicPr>
                  <pic:blipFill>
                    <a:blip r:embed="rId16">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734ADAF7" w14:textId="0AED4F65"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10. Vista Clientes: intento de eliminar un cliente con asuntos, respuesta 409 (QA-11).</w:t>
      </w:r>
    </w:p>
    <w:p w14:paraId="565FB0C3" w14:textId="7EBFB4E3" w:rsidR="00C37D86" w:rsidRPr="00C37D86" w:rsidRDefault="00E32572" w:rsidP="00C37D86">
      <w:pPr>
        <w:keepNext/>
        <w:pBdr>
          <w:top w:val="nil"/>
          <w:left w:val="nil"/>
          <w:bottom w:val="nil"/>
          <w:right w:val="nil"/>
          <w:between w:val="nil"/>
        </w:pBdr>
        <w:spacing w:after="40"/>
        <w:ind w:firstLine="0"/>
        <w:jc w:val="center"/>
        <w:rPr>
          <w:rFonts w:eastAsia="Tahoma"/>
          <w:bCs/>
          <w:sz w:val="24"/>
          <w:szCs w:val="22"/>
        </w:rPr>
      </w:pPr>
      <w:r>
        <w:rPr>
          <w:rFonts w:eastAsia="Tahoma"/>
          <w:bCs/>
          <w:noProof/>
          <w:sz w:val="24"/>
          <w:szCs w:val="22"/>
        </w:rPr>
        <w:drawing>
          <wp:inline distT="0" distB="0" distL="0" distR="0" wp14:anchorId="1B8B5963" wp14:editId="0EEB448E">
            <wp:extent cx="3175000" cy="6263409"/>
            <wp:effectExtent l="19050" t="19050" r="25400" b="23495"/>
            <wp:docPr id="4302058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05846" name=""/>
                    <pic:cNvPicPr/>
                  </pic:nvPicPr>
                  <pic:blipFill>
                    <a:blip r:embed="rId17">
                      <a:extLst>
                        <a:ext uri="{28A0092B-C50C-407E-A947-70E740481C1C}">
                          <a14:useLocalDpi xmlns:a14="http://schemas.microsoft.com/office/drawing/2010/main" val="0"/>
                        </a:ext>
                      </a:extLst>
                    </a:blip>
                    <a:stretch>
                      <a:fillRect/>
                    </a:stretch>
                  </pic:blipFill>
                  <pic:spPr>
                    <a:xfrm>
                      <a:off x="0" y="0"/>
                      <a:ext cx="3175000" cy="6263409"/>
                    </a:xfrm>
                    <a:prstGeom prst="rect">
                      <a:avLst/>
                    </a:prstGeom>
                    <a:ln w="6350">
                      <a:solidFill>
                        <a:srgbClr val="BFBFBF"/>
                      </a:solidFill>
                    </a:ln>
                  </pic:spPr>
                </pic:pic>
              </a:graphicData>
            </a:graphic>
          </wp:inline>
        </w:drawing>
      </w:r>
      <w:r>
        <w:rPr>
          <w:rFonts w:eastAsia="Tahoma"/>
          <w:bCs/>
          <w:sz w:val="24"/>
          <w:szCs w:val="22"/>
        </w:rPr>
        <w:t xml:space="preserve">    </w:t>
      </w:r>
      <w:r>
        <w:rPr>
          <w:rFonts w:eastAsia="Tahoma"/>
          <w:bCs/>
          <w:noProof/>
          <w:sz w:val="24"/>
          <w:szCs w:val="22"/>
        </w:rPr>
        <w:drawing>
          <wp:inline distT="0" distB="0" distL="0" distR="0" wp14:anchorId="15F414F0" wp14:editId="270FBA1C">
            <wp:extent cx="2032000" cy="4397456"/>
            <wp:effectExtent l="19050" t="19050" r="25400" b="22225"/>
            <wp:docPr id="21073991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99162" name=""/>
                    <pic:cNvPicPr/>
                  </pic:nvPicPr>
                  <pic:blipFill>
                    <a:blip r:embed="rId18">
                      <a:extLst>
                        <a:ext uri="{28A0092B-C50C-407E-A947-70E740481C1C}">
                          <a14:useLocalDpi xmlns:a14="http://schemas.microsoft.com/office/drawing/2010/main" val="0"/>
                        </a:ext>
                      </a:extLst>
                    </a:blip>
                    <a:stretch>
                      <a:fillRect/>
                    </a:stretch>
                  </pic:blipFill>
                  <pic:spPr>
                    <a:xfrm>
                      <a:off x="0" y="0"/>
                      <a:ext cx="2032000" cy="4397456"/>
                    </a:xfrm>
                    <a:prstGeom prst="rect">
                      <a:avLst/>
                    </a:prstGeom>
                    <a:ln w="6350">
                      <a:solidFill>
                        <a:srgbClr val="BFBFBF"/>
                      </a:solidFill>
                    </a:ln>
                  </pic:spPr>
                </pic:pic>
              </a:graphicData>
            </a:graphic>
          </wp:inline>
        </w:drawing>
      </w:r>
    </w:p>
    <w:p w14:paraId="0B463A21" w14:textId="69DBAB19" w:rsidR="00C37D86" w:rsidRPr="00C37D86" w:rsidRDefault="001759D0" w:rsidP="00C37D86">
      <w:pPr>
        <w:pBdr>
          <w:top w:val="nil"/>
          <w:left w:val="nil"/>
          <w:bottom w:val="nil"/>
          <w:right w:val="nil"/>
          <w:between w:val="nil"/>
        </w:pBdr>
        <w:spacing w:after="200"/>
        <w:ind w:firstLine="0"/>
        <w:jc w:val="center"/>
        <w:rPr>
          <w:rFonts w:eastAsia="Tahoma"/>
          <w:bCs/>
          <w:i/>
          <w:szCs w:val="22"/>
        </w:rPr>
      </w:pPr>
      <w:r>
        <w:rPr>
          <w:rFonts w:eastAsia="Tahoma"/>
          <w:bCs/>
          <w:i/>
          <w:szCs w:val="22"/>
        </w:rPr>
        <w:t>Figura 11. Edición de un asunto en el panel lateral (QA-06) y vista en móvil de 390 px (QA-16).</w:t>
      </w:r>
    </w:p>
    <w:p w14:paraId="5F237157" w14:textId="19E0F7F9" w:rsidR="00C37D86" w:rsidRDefault="00E32572" w:rsidP="001759D0">
      <w:pPr>
        <w:keepNext/>
        <w:pBdr>
          <w:top w:val="nil"/>
          <w:left w:val="nil"/>
          <w:bottom w:val="nil"/>
          <w:right w:val="nil"/>
          <w:between w:val="nil"/>
        </w:pBdr>
        <w:spacing w:after="40"/>
        <w:ind w:firstLine="0"/>
        <w:jc w:val="center"/>
        <w:rPr>
          <w:rFonts w:eastAsia="Tahoma"/>
          <w:bCs/>
          <w:sz w:val="12"/>
          <w:szCs w:val="22"/>
        </w:rPr>
      </w:pPr>
      <w:r>
        <w:rPr>
          <w:rFonts w:eastAsia="Tahoma"/>
          <w:bCs/>
          <w:noProof/>
          <w:sz w:val="12"/>
          <w:szCs w:val="22"/>
        </w:rPr>
        <w:drawing>
          <wp:inline distT="0" distB="0" distL="0" distR="0" wp14:anchorId="6695DE07" wp14:editId="670DEB19">
            <wp:extent cx="6096000" cy="3810223"/>
            <wp:effectExtent l="19050" t="19050" r="19050" b="19050"/>
            <wp:docPr id="3250146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14615" name=""/>
                    <pic:cNvPicPr/>
                  </pic:nvPicPr>
                  <pic:blipFill>
                    <a:blip r:embed="rId19">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4B849099" w14:textId="45DEC57E" w:rsidR="001759D0" w:rsidRPr="001759D0" w:rsidRDefault="001759D0" w:rsidP="001759D0">
      <w:pPr>
        <w:pBdr>
          <w:top w:val="nil"/>
          <w:left w:val="nil"/>
          <w:bottom w:val="nil"/>
          <w:right w:val="nil"/>
          <w:between w:val="nil"/>
        </w:pBdr>
        <w:spacing w:after="200"/>
        <w:ind w:firstLine="0"/>
        <w:jc w:val="center"/>
        <w:rPr>
          <w:rFonts w:eastAsia="Tahoma"/>
          <w:bCs/>
          <w:i/>
          <w:szCs w:val="22"/>
        </w:rPr>
      </w:pPr>
      <w:r w:rsidRPr="001759D0">
        <w:rPr>
          <w:rFonts w:eastAsia="Tahoma"/>
          <w:bCs/>
          <w:i/>
          <w:szCs w:val="22"/>
        </w:rPr>
        <w:t>Figura 12. Vista Abogados con la cuenta de usuario de cada abogado; vincular una cuenta ajena se rechaza (QA-13).</w:t>
      </w:r>
    </w:p>
    <w:p w14:paraId="5FE03DD8" w14:textId="319B52E0" w:rsidR="001759D0" w:rsidRDefault="00E32572" w:rsidP="00E32572">
      <w:pPr>
        <w:keepNext/>
        <w:pBdr>
          <w:top w:val="nil"/>
          <w:left w:val="nil"/>
          <w:bottom w:val="nil"/>
          <w:right w:val="nil"/>
          <w:between w:val="nil"/>
        </w:pBdr>
        <w:spacing w:after="40"/>
        <w:ind w:firstLine="0"/>
        <w:jc w:val="center"/>
        <w:rPr>
          <w:rFonts w:eastAsia="Tahoma"/>
          <w:bCs/>
          <w:sz w:val="12"/>
          <w:szCs w:val="22"/>
        </w:rPr>
      </w:pPr>
      <w:r>
        <w:rPr>
          <w:rFonts w:eastAsia="Tahoma"/>
          <w:bCs/>
          <w:noProof/>
          <w:sz w:val="12"/>
          <w:szCs w:val="22"/>
        </w:rPr>
        <w:drawing>
          <wp:inline distT="0" distB="0" distL="0" distR="0" wp14:anchorId="2EC736F1" wp14:editId="6C7E7C91">
            <wp:extent cx="6096000" cy="3810223"/>
            <wp:effectExtent l="19050" t="19050" r="19050" b="19050"/>
            <wp:docPr id="22573535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35357" name=""/>
                    <pic:cNvPicPr/>
                  </pic:nvPicPr>
                  <pic:blipFill>
                    <a:blip r:embed="rId20">
                      <a:extLst>
                        <a:ext uri="{28A0092B-C50C-407E-A947-70E740481C1C}">
                          <a14:useLocalDpi xmlns:a14="http://schemas.microsoft.com/office/drawing/2010/main" val="0"/>
                        </a:ext>
                      </a:extLst>
                    </a:blip>
                    <a:stretch>
                      <a:fillRect/>
                    </a:stretch>
                  </pic:blipFill>
                  <pic:spPr>
                    <a:xfrm>
                      <a:off x="0" y="0"/>
                      <a:ext cx="6096000" cy="3810223"/>
                    </a:xfrm>
                    <a:prstGeom prst="rect">
                      <a:avLst/>
                    </a:prstGeom>
                    <a:ln w="6350">
                      <a:solidFill>
                        <a:srgbClr val="BFBFBF"/>
                      </a:solidFill>
                    </a:ln>
                  </pic:spPr>
                </pic:pic>
              </a:graphicData>
            </a:graphic>
          </wp:inline>
        </w:drawing>
      </w:r>
    </w:p>
    <w:p w14:paraId="6E6FF0AB" w14:textId="4B7DA8E8" w:rsidR="00E32572" w:rsidRPr="00E32572" w:rsidRDefault="00E32572" w:rsidP="00E32572">
      <w:pPr>
        <w:pBdr>
          <w:top w:val="nil"/>
          <w:left w:val="nil"/>
          <w:bottom w:val="nil"/>
          <w:right w:val="nil"/>
          <w:between w:val="nil"/>
        </w:pBdr>
        <w:spacing w:after="200"/>
        <w:ind w:firstLine="0"/>
        <w:jc w:val="center"/>
        <w:rPr>
          <w:rFonts w:eastAsia="Tahoma"/>
          <w:bCs/>
          <w:i/>
          <w:szCs w:val="22"/>
        </w:rPr>
      </w:pPr>
      <w:r w:rsidRPr="00E32572">
        <w:rPr>
          <w:rFonts w:eastAsia="Tahoma"/>
          <w:bCs/>
          <w:i/>
          <w:szCs w:val="22"/>
        </w:rPr>
        <w:t>Figura 13. Vista celular flotante: la aplicación real cargada a 390 px dentro de un teléfono que se puede arrastrar (QA-17).</w:t>
      </w:r>
    </w:p>
    <w:p w14:paraId="30B3F236" w14:textId="77777777" w:rsidR="00E32572" w:rsidRPr="00C37D86" w:rsidRDefault="00E32572" w:rsidP="00C37D86">
      <w:pPr>
        <w:pBdr>
          <w:top w:val="nil"/>
          <w:left w:val="nil"/>
          <w:bottom w:val="nil"/>
          <w:right w:val="nil"/>
          <w:between w:val="nil"/>
        </w:pBdr>
        <w:ind w:firstLine="0"/>
        <w:jc w:val="both"/>
        <w:rPr>
          <w:rFonts w:eastAsia="Tahoma"/>
          <w:bCs/>
          <w:sz w:val="12"/>
          <w:szCs w:val="22"/>
        </w:rPr>
      </w:pPr>
    </w:p>
    <w:p w14:paraId="1AD36B2B" w14:textId="14D8E059" w:rsidR="00C37D86" w:rsidRPr="00C37D86" w:rsidRDefault="00C37D86" w:rsidP="00C37D86">
      <w:pPr>
        <w:pBdr>
          <w:top w:val="nil"/>
          <w:left w:val="nil"/>
          <w:bottom w:val="nil"/>
          <w:right w:val="nil"/>
          <w:between w:val="nil"/>
        </w:pBdr>
        <w:ind w:firstLine="0"/>
        <w:jc w:val="both"/>
        <w:rPr>
          <w:rFonts w:eastAsia="Tahoma"/>
          <w:bCs/>
          <w:sz w:val="12"/>
          <w:szCs w:val="22"/>
        </w:rPr>
      </w:pPr>
    </w:p>
    <w:p w14:paraId="62772DE7" w14:textId="3F64D886" w:rsidR="001A195B" w:rsidRPr="0036463A" w:rsidRDefault="001A195B" w:rsidP="0036463A">
      <w:pPr>
        <w:pBdr>
          <w:top w:val="nil"/>
          <w:left w:val="nil"/>
          <w:bottom w:val="nil"/>
          <w:right w:val="nil"/>
          <w:between w:val="nil"/>
        </w:pBdr>
        <w:spacing w:after="120" w:line="360" w:lineRule="auto"/>
        <w:ind w:firstLine="0"/>
        <w:jc w:val="both"/>
        <w:rPr>
          <w:rFonts w:eastAsia="Tahoma"/>
          <w:bCs/>
          <w:sz w:val="24"/>
          <w:szCs w:val="22"/>
        </w:rPr>
      </w:pPr>
    </w:p>
    <w:p w14:paraId="624F57EA" w14:textId="77777777" w:rsidR="001E57BD" w:rsidRDefault="001E57BD">
      <w:pPr>
        <w:numPr>
          <w:ilvl w:val="0"/>
          <w:numId w:val="1"/>
        </w:numPr>
        <w:pBdr>
          <w:top w:val="nil"/>
          <w:left w:val="nil"/>
          <w:bottom w:val="nil"/>
          <w:right w:val="nil"/>
          <w:between w:val="nil"/>
        </w:pBdr>
        <w:ind w:left="0" w:hanging="2"/>
        <w:jc w:val="both"/>
        <w:rPr>
          <w:rFonts w:ascii="Tahoma" w:eastAsia="Tahoma" w:hAnsi="Tahoma" w:cs="Tahoma"/>
          <w:b/>
          <w:bCs/>
          <w:color w:val="000000"/>
          <w:sz w:val="22"/>
          <w:szCs w:val="22"/>
        </w:rPr>
      </w:pPr>
      <w:r>
        <w:rPr>
          <w:rFonts w:ascii="Tahoma" w:eastAsia="Tahoma" w:hAnsi="Tahoma" w:cs="Tahoma"/>
          <w:b/>
          <w:bCs/>
          <w:color w:val="000000"/>
          <w:sz w:val="22"/>
          <w:szCs w:val="22"/>
        </w:rPr>
        <w:t>Evaluación de calidad – ISO/IEC 25000 (SQuaRE)</w:t>
      </w:r>
    </w:p>
    <w:p w14:paraId="2F57E906" w14:textId="77777777" w:rsidR="001E57BD" w:rsidRPr="001E57BD" w:rsidRDefault="001E57BD" w:rsidP="001E57BD">
      <w:pPr>
        <w:pBdr>
          <w:top w:val="nil"/>
          <w:left w:val="nil"/>
          <w:bottom w:val="nil"/>
          <w:right w:val="nil"/>
          <w:between w:val="nil"/>
        </w:pBdr>
        <w:spacing w:after="120" w:line="360" w:lineRule="auto"/>
        <w:ind w:firstLine="0"/>
        <w:jc w:val="both"/>
        <w:rPr>
          <w:rFonts w:eastAsia="Tahoma"/>
          <w:bCs/>
          <w:sz w:val="24"/>
          <w:szCs w:val="22"/>
        </w:rPr>
      </w:pPr>
      <w:r w:rsidRPr="001E57BD">
        <w:rPr>
          <w:rFonts w:eastAsia="Tahoma"/>
          <w:bCs/>
          <w:sz w:val="24"/>
          <w:szCs w:val="22"/>
        </w:rPr>
        <w:t>La familia de normas ISO/IEC 25000, conocida como SQuaRE (System and Software Quality Requirements and Evaluation), define cómo especificar, medir y evaluar la calidad de un producto de software. Se organiza en cinco divisiones:</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1400"/>
        <w:gridCol w:w="3000"/>
        <w:gridCol w:w="5860"/>
      </w:tblGrid>
      <w:tr w:rsidR="001E57BD" w:rsidRPr="001E57BD" w14:paraId="364D49A0" w14:textId="77777777" w:rsidTr="001E57BD">
        <w:trPr>
          <w:tblHeader/>
        </w:trPr>
        <w:tc>
          <w:tcPr>
            <w:tcW w:w="1400" w:type="dxa"/>
            <w:shd w:val="clear" w:color="auto" w:fill="28624F"/>
          </w:tcPr>
          <w:p w14:paraId="1ACFE0F5" w14:textId="2D368982" w:rsidR="001E57BD" w:rsidRPr="001E57BD" w:rsidRDefault="001E57BD" w:rsidP="001E57BD">
            <w:pPr>
              <w:ind w:firstLine="0"/>
              <w:rPr>
                <w:rFonts w:eastAsia="Tahoma"/>
                <w:b/>
                <w:bCs/>
                <w:color w:val="FFFFFF"/>
                <w:szCs w:val="22"/>
              </w:rPr>
            </w:pPr>
            <w:r w:rsidRPr="001E57BD">
              <w:rPr>
                <w:rFonts w:eastAsia="Tahoma"/>
                <w:b/>
                <w:bCs/>
                <w:color w:val="FFFFFF"/>
                <w:szCs w:val="22"/>
              </w:rPr>
              <w:t>División</w:t>
            </w:r>
          </w:p>
        </w:tc>
        <w:tc>
          <w:tcPr>
            <w:tcW w:w="3000" w:type="dxa"/>
            <w:shd w:val="clear" w:color="auto" w:fill="28624F"/>
          </w:tcPr>
          <w:p w14:paraId="33F5D1E6" w14:textId="20460550" w:rsidR="001E57BD" w:rsidRPr="001E57BD" w:rsidRDefault="001E57BD" w:rsidP="001E57BD">
            <w:pPr>
              <w:ind w:firstLine="0"/>
              <w:rPr>
                <w:rFonts w:eastAsia="Tahoma"/>
                <w:b/>
                <w:bCs/>
                <w:color w:val="FFFFFF"/>
                <w:szCs w:val="22"/>
              </w:rPr>
            </w:pPr>
            <w:r w:rsidRPr="001E57BD">
              <w:rPr>
                <w:rFonts w:eastAsia="Tahoma"/>
                <w:b/>
                <w:bCs/>
                <w:color w:val="FFFFFF"/>
                <w:szCs w:val="22"/>
              </w:rPr>
              <w:t>Nombre</w:t>
            </w:r>
          </w:p>
        </w:tc>
        <w:tc>
          <w:tcPr>
            <w:tcW w:w="5860" w:type="dxa"/>
            <w:shd w:val="clear" w:color="auto" w:fill="28624F"/>
          </w:tcPr>
          <w:p w14:paraId="7882358D" w14:textId="394693AC" w:rsidR="001E57BD" w:rsidRPr="001E57BD" w:rsidRDefault="001E57BD" w:rsidP="001E57BD">
            <w:pPr>
              <w:ind w:firstLine="0"/>
              <w:rPr>
                <w:rFonts w:eastAsia="Tahoma"/>
                <w:b/>
                <w:bCs/>
                <w:color w:val="FFFFFF"/>
                <w:szCs w:val="22"/>
              </w:rPr>
            </w:pPr>
            <w:r w:rsidRPr="001E57BD">
              <w:rPr>
                <w:rFonts w:eastAsia="Tahoma"/>
                <w:b/>
                <w:bCs/>
                <w:color w:val="FFFFFF"/>
                <w:szCs w:val="22"/>
              </w:rPr>
              <w:t>Uso en este laboratorio</w:t>
            </w:r>
          </w:p>
        </w:tc>
      </w:tr>
      <w:tr w:rsidR="001E57BD" w:rsidRPr="001E57BD" w14:paraId="42450D8C" w14:textId="77777777" w:rsidTr="001E57BD">
        <w:tc>
          <w:tcPr>
            <w:tcW w:w="1400" w:type="dxa"/>
          </w:tcPr>
          <w:p w14:paraId="4E0E4C13" w14:textId="639BFD82" w:rsidR="001E57BD" w:rsidRPr="001E57BD" w:rsidRDefault="001E57BD" w:rsidP="001E57BD">
            <w:pPr>
              <w:ind w:firstLine="0"/>
              <w:rPr>
                <w:rFonts w:eastAsia="Tahoma"/>
                <w:bCs/>
                <w:szCs w:val="22"/>
              </w:rPr>
            </w:pPr>
            <w:r>
              <w:rPr>
                <w:rFonts w:eastAsia="Tahoma"/>
                <w:bCs/>
                <w:szCs w:val="22"/>
              </w:rPr>
              <w:t>2500n</w:t>
            </w:r>
          </w:p>
        </w:tc>
        <w:tc>
          <w:tcPr>
            <w:tcW w:w="3000" w:type="dxa"/>
          </w:tcPr>
          <w:p w14:paraId="158963A6" w14:textId="72593DC3" w:rsidR="001E57BD" w:rsidRPr="001E57BD" w:rsidRDefault="001E57BD" w:rsidP="001E57BD">
            <w:pPr>
              <w:ind w:firstLine="0"/>
              <w:rPr>
                <w:rFonts w:eastAsia="Tahoma"/>
                <w:bCs/>
                <w:szCs w:val="22"/>
              </w:rPr>
            </w:pPr>
            <w:r>
              <w:rPr>
                <w:rFonts w:eastAsia="Tahoma"/>
                <w:bCs/>
                <w:szCs w:val="22"/>
              </w:rPr>
              <w:t>Gestión de la calidad</w:t>
            </w:r>
          </w:p>
        </w:tc>
        <w:tc>
          <w:tcPr>
            <w:tcW w:w="5860" w:type="dxa"/>
          </w:tcPr>
          <w:p w14:paraId="52C09C9D" w14:textId="64A3645D" w:rsidR="001E57BD" w:rsidRPr="001E57BD" w:rsidRDefault="001E57BD" w:rsidP="001E57BD">
            <w:pPr>
              <w:ind w:firstLine="0"/>
              <w:rPr>
                <w:rFonts w:eastAsia="Tahoma"/>
                <w:bCs/>
                <w:szCs w:val="22"/>
              </w:rPr>
            </w:pPr>
            <w:r>
              <w:rPr>
                <w:rFonts w:eastAsia="Tahoma"/>
                <w:bCs/>
                <w:szCs w:val="22"/>
              </w:rPr>
              <w:t>ISO/IEC 25000: guía general y vocabulario de SQuaRE.</w:t>
            </w:r>
          </w:p>
        </w:tc>
      </w:tr>
      <w:tr w:rsidR="001E57BD" w:rsidRPr="001E57BD" w14:paraId="4A8F43A3" w14:textId="77777777" w:rsidTr="001E57BD">
        <w:tc>
          <w:tcPr>
            <w:tcW w:w="1400" w:type="dxa"/>
          </w:tcPr>
          <w:p w14:paraId="6E259DE1" w14:textId="6B4E2DCE" w:rsidR="001E57BD" w:rsidRPr="001E57BD" w:rsidRDefault="001E57BD" w:rsidP="001E57BD">
            <w:pPr>
              <w:ind w:firstLine="0"/>
              <w:rPr>
                <w:rFonts w:eastAsia="Tahoma"/>
                <w:bCs/>
                <w:szCs w:val="22"/>
              </w:rPr>
            </w:pPr>
            <w:r>
              <w:rPr>
                <w:rFonts w:eastAsia="Tahoma"/>
                <w:bCs/>
                <w:szCs w:val="22"/>
              </w:rPr>
              <w:t>2501n</w:t>
            </w:r>
          </w:p>
        </w:tc>
        <w:tc>
          <w:tcPr>
            <w:tcW w:w="3000" w:type="dxa"/>
          </w:tcPr>
          <w:p w14:paraId="3426C1C4" w14:textId="314038DD" w:rsidR="001E57BD" w:rsidRPr="001E57BD" w:rsidRDefault="001E57BD" w:rsidP="001E57BD">
            <w:pPr>
              <w:ind w:firstLine="0"/>
              <w:rPr>
                <w:rFonts w:eastAsia="Tahoma"/>
                <w:bCs/>
                <w:szCs w:val="22"/>
              </w:rPr>
            </w:pPr>
            <w:r>
              <w:rPr>
                <w:rFonts w:eastAsia="Tahoma"/>
                <w:bCs/>
                <w:szCs w:val="22"/>
              </w:rPr>
              <w:t>Modelo de calidad</w:t>
            </w:r>
          </w:p>
        </w:tc>
        <w:tc>
          <w:tcPr>
            <w:tcW w:w="5860" w:type="dxa"/>
          </w:tcPr>
          <w:p w14:paraId="4DE44DF3" w14:textId="07D24809" w:rsidR="001E57BD" w:rsidRPr="001E57BD" w:rsidRDefault="001E57BD" w:rsidP="001E57BD">
            <w:pPr>
              <w:ind w:firstLine="0"/>
              <w:rPr>
                <w:rFonts w:eastAsia="Tahoma"/>
                <w:bCs/>
                <w:szCs w:val="22"/>
              </w:rPr>
            </w:pPr>
            <w:r>
              <w:rPr>
                <w:rFonts w:eastAsia="Tahoma"/>
                <w:bCs/>
                <w:szCs w:val="22"/>
              </w:rPr>
              <w:t>ISO/IEC 25010:2023: características y subcaracterísticas con las que se evalúa la aplicación.</w:t>
            </w:r>
          </w:p>
        </w:tc>
      </w:tr>
      <w:tr w:rsidR="001E57BD" w:rsidRPr="001E57BD" w14:paraId="6445774A" w14:textId="77777777" w:rsidTr="001E57BD">
        <w:tc>
          <w:tcPr>
            <w:tcW w:w="1400" w:type="dxa"/>
          </w:tcPr>
          <w:p w14:paraId="75228E51" w14:textId="29223B44" w:rsidR="001E57BD" w:rsidRPr="001E57BD" w:rsidRDefault="001E57BD" w:rsidP="001E57BD">
            <w:pPr>
              <w:ind w:firstLine="0"/>
              <w:rPr>
                <w:rFonts w:eastAsia="Tahoma"/>
                <w:bCs/>
                <w:szCs w:val="22"/>
              </w:rPr>
            </w:pPr>
            <w:r>
              <w:rPr>
                <w:rFonts w:eastAsia="Tahoma"/>
                <w:bCs/>
                <w:szCs w:val="22"/>
              </w:rPr>
              <w:t>2502n</w:t>
            </w:r>
          </w:p>
        </w:tc>
        <w:tc>
          <w:tcPr>
            <w:tcW w:w="3000" w:type="dxa"/>
          </w:tcPr>
          <w:p w14:paraId="49BAABEA" w14:textId="214869CF" w:rsidR="001E57BD" w:rsidRPr="001E57BD" w:rsidRDefault="001E57BD" w:rsidP="001E57BD">
            <w:pPr>
              <w:ind w:firstLine="0"/>
              <w:rPr>
                <w:rFonts w:eastAsia="Tahoma"/>
                <w:bCs/>
                <w:szCs w:val="22"/>
              </w:rPr>
            </w:pPr>
            <w:r>
              <w:rPr>
                <w:rFonts w:eastAsia="Tahoma"/>
                <w:bCs/>
                <w:szCs w:val="22"/>
              </w:rPr>
              <w:t>Medición de la calidad</w:t>
            </w:r>
          </w:p>
        </w:tc>
        <w:tc>
          <w:tcPr>
            <w:tcW w:w="5860" w:type="dxa"/>
          </w:tcPr>
          <w:p w14:paraId="19621ED4" w14:textId="720FF653" w:rsidR="001E57BD" w:rsidRPr="001E57BD" w:rsidRDefault="001E57BD" w:rsidP="001E57BD">
            <w:pPr>
              <w:ind w:firstLine="0"/>
              <w:rPr>
                <w:rFonts w:eastAsia="Tahoma"/>
                <w:bCs/>
                <w:szCs w:val="22"/>
              </w:rPr>
            </w:pPr>
            <w:r>
              <w:rPr>
                <w:rFonts w:eastAsia="Tahoma"/>
                <w:bCs/>
                <w:szCs w:val="22"/>
              </w:rPr>
              <w:t>ISO/IEC 25023: métricas del producto (completitud, tiempo de respuesta, cobertura, etc.).</w:t>
            </w:r>
          </w:p>
        </w:tc>
      </w:tr>
      <w:tr w:rsidR="001E57BD" w:rsidRPr="001E57BD" w14:paraId="56B19CB4" w14:textId="77777777" w:rsidTr="001E57BD">
        <w:tc>
          <w:tcPr>
            <w:tcW w:w="1400" w:type="dxa"/>
          </w:tcPr>
          <w:p w14:paraId="57FE4EA3" w14:textId="6969BCF8" w:rsidR="001E57BD" w:rsidRPr="001E57BD" w:rsidRDefault="001E57BD" w:rsidP="001E57BD">
            <w:pPr>
              <w:ind w:firstLine="0"/>
              <w:rPr>
                <w:rFonts w:eastAsia="Tahoma"/>
                <w:bCs/>
                <w:szCs w:val="22"/>
              </w:rPr>
            </w:pPr>
            <w:r>
              <w:rPr>
                <w:rFonts w:eastAsia="Tahoma"/>
                <w:bCs/>
                <w:szCs w:val="22"/>
              </w:rPr>
              <w:t>2503n</w:t>
            </w:r>
          </w:p>
        </w:tc>
        <w:tc>
          <w:tcPr>
            <w:tcW w:w="3000" w:type="dxa"/>
          </w:tcPr>
          <w:p w14:paraId="521BAD9D" w14:textId="188368D0" w:rsidR="001E57BD" w:rsidRPr="001E57BD" w:rsidRDefault="001E57BD" w:rsidP="001E57BD">
            <w:pPr>
              <w:ind w:firstLine="0"/>
              <w:rPr>
                <w:rFonts w:eastAsia="Tahoma"/>
                <w:bCs/>
                <w:szCs w:val="22"/>
              </w:rPr>
            </w:pPr>
            <w:r>
              <w:rPr>
                <w:rFonts w:eastAsia="Tahoma"/>
                <w:bCs/>
                <w:szCs w:val="22"/>
              </w:rPr>
              <w:t>Requisitos de calidad</w:t>
            </w:r>
          </w:p>
        </w:tc>
        <w:tc>
          <w:tcPr>
            <w:tcW w:w="5860" w:type="dxa"/>
          </w:tcPr>
          <w:p w14:paraId="0AE0372E" w14:textId="0458AA90" w:rsidR="001E57BD" w:rsidRPr="001E57BD" w:rsidRDefault="001E57BD" w:rsidP="001E57BD">
            <w:pPr>
              <w:ind w:firstLine="0"/>
              <w:rPr>
                <w:rFonts w:eastAsia="Tahoma"/>
                <w:bCs/>
                <w:szCs w:val="22"/>
              </w:rPr>
            </w:pPr>
            <w:r>
              <w:rPr>
                <w:rFonts w:eastAsia="Tahoma"/>
                <w:bCs/>
                <w:szCs w:val="22"/>
              </w:rPr>
              <w:t>ISO/IEC 25030: los umbrales de aceptación definidos para cada métrica.</w:t>
            </w:r>
          </w:p>
        </w:tc>
      </w:tr>
      <w:tr w:rsidR="001E57BD" w:rsidRPr="001E57BD" w14:paraId="2150A0D3" w14:textId="77777777" w:rsidTr="001E57BD">
        <w:tc>
          <w:tcPr>
            <w:tcW w:w="1400" w:type="dxa"/>
          </w:tcPr>
          <w:p w14:paraId="76D579AF" w14:textId="5894163A" w:rsidR="001E57BD" w:rsidRPr="001E57BD" w:rsidRDefault="001E57BD" w:rsidP="001E57BD">
            <w:pPr>
              <w:ind w:firstLine="0"/>
              <w:rPr>
                <w:rFonts w:eastAsia="Tahoma"/>
                <w:bCs/>
                <w:szCs w:val="22"/>
              </w:rPr>
            </w:pPr>
            <w:r>
              <w:rPr>
                <w:rFonts w:eastAsia="Tahoma"/>
                <w:bCs/>
                <w:szCs w:val="22"/>
              </w:rPr>
              <w:t>2504n</w:t>
            </w:r>
          </w:p>
        </w:tc>
        <w:tc>
          <w:tcPr>
            <w:tcW w:w="3000" w:type="dxa"/>
          </w:tcPr>
          <w:p w14:paraId="76AA15AC" w14:textId="44258696" w:rsidR="001E57BD" w:rsidRPr="001E57BD" w:rsidRDefault="001E57BD" w:rsidP="001E57BD">
            <w:pPr>
              <w:ind w:firstLine="0"/>
              <w:rPr>
                <w:rFonts w:eastAsia="Tahoma"/>
                <w:bCs/>
                <w:szCs w:val="22"/>
              </w:rPr>
            </w:pPr>
            <w:r>
              <w:rPr>
                <w:rFonts w:eastAsia="Tahoma"/>
                <w:bCs/>
                <w:szCs w:val="22"/>
              </w:rPr>
              <w:t>Evaluación de la calidad</w:t>
            </w:r>
          </w:p>
        </w:tc>
        <w:tc>
          <w:tcPr>
            <w:tcW w:w="5860" w:type="dxa"/>
          </w:tcPr>
          <w:p w14:paraId="760E6549" w14:textId="6EA90853" w:rsidR="001E57BD" w:rsidRPr="001E57BD" w:rsidRDefault="001E57BD" w:rsidP="001E57BD">
            <w:pPr>
              <w:ind w:firstLine="0"/>
              <w:rPr>
                <w:rFonts w:eastAsia="Tahoma"/>
                <w:bCs/>
                <w:szCs w:val="22"/>
              </w:rPr>
            </w:pPr>
            <w:r>
              <w:rPr>
                <w:rFonts w:eastAsia="Tahoma"/>
                <w:bCs/>
                <w:szCs w:val="22"/>
              </w:rPr>
              <w:t>ISO/IEC 25040: proceso de evaluación seguido en esta sección.</w:t>
            </w:r>
          </w:p>
        </w:tc>
      </w:tr>
    </w:tbl>
    <w:p w14:paraId="5BAC3A03" w14:textId="77777777" w:rsidR="001E57BD" w:rsidRPr="001E57BD" w:rsidRDefault="001E57BD" w:rsidP="001E57BD">
      <w:pPr>
        <w:pBdr>
          <w:top w:val="nil"/>
          <w:left w:val="nil"/>
          <w:bottom w:val="nil"/>
          <w:right w:val="nil"/>
          <w:between w:val="nil"/>
        </w:pBdr>
        <w:ind w:firstLine="0"/>
        <w:jc w:val="both"/>
        <w:rPr>
          <w:rFonts w:eastAsia="Tahoma"/>
          <w:bCs/>
          <w:sz w:val="12"/>
          <w:szCs w:val="22"/>
        </w:rPr>
      </w:pPr>
    </w:p>
    <w:p w14:paraId="542F8A64" w14:textId="77777777" w:rsidR="001E57BD" w:rsidRPr="001E57BD" w:rsidRDefault="001E57BD" w:rsidP="001E57BD">
      <w:pPr>
        <w:keepNext/>
        <w:pBdr>
          <w:top w:val="nil"/>
          <w:left w:val="nil"/>
          <w:bottom w:val="nil"/>
          <w:right w:val="nil"/>
          <w:between w:val="nil"/>
        </w:pBdr>
        <w:spacing w:before="120" w:after="120" w:line="360" w:lineRule="auto"/>
        <w:ind w:firstLine="0"/>
        <w:rPr>
          <w:rFonts w:eastAsia="Tahoma"/>
          <w:b/>
          <w:bCs/>
          <w:sz w:val="24"/>
          <w:szCs w:val="22"/>
        </w:rPr>
      </w:pPr>
      <w:r w:rsidRPr="001E57BD">
        <w:rPr>
          <w:rFonts w:eastAsia="Tahoma"/>
          <w:b/>
          <w:bCs/>
          <w:sz w:val="24"/>
          <w:szCs w:val="22"/>
        </w:rPr>
        <w:t>Proceso de evaluación (ISO/IEC 25040)</w:t>
      </w:r>
    </w:p>
    <w:p w14:paraId="4222ED83" w14:textId="77777777" w:rsidR="001E57BD" w:rsidRPr="001E57BD" w:rsidRDefault="001E57BD" w:rsidP="001E57BD">
      <w:pPr>
        <w:pStyle w:val="Prrafodelista"/>
        <w:numPr>
          <w:ilvl w:val="0"/>
          <w:numId w:val="5"/>
        </w:numPr>
        <w:pBdr>
          <w:top w:val="nil"/>
          <w:left w:val="nil"/>
          <w:bottom w:val="nil"/>
          <w:right w:val="nil"/>
          <w:between w:val="nil"/>
        </w:pBdr>
        <w:spacing w:after="40" w:line="360" w:lineRule="auto"/>
        <w:jc w:val="both"/>
        <w:rPr>
          <w:rFonts w:eastAsia="Tahoma"/>
          <w:bCs/>
          <w:sz w:val="24"/>
          <w:szCs w:val="22"/>
        </w:rPr>
      </w:pPr>
      <w:r w:rsidRPr="001E57BD">
        <w:rPr>
          <w:rFonts w:eastAsia="Tahoma"/>
          <w:b/>
          <w:bCs/>
          <w:sz w:val="24"/>
          <w:szCs w:val="22"/>
        </w:rPr>
        <w:t xml:space="preserve">Establecer los requisitos: </w:t>
      </w:r>
      <w:r w:rsidRPr="001E57BD">
        <w:rPr>
          <w:rFonts w:eastAsia="Tahoma"/>
          <w:bCs/>
          <w:sz w:val="24"/>
          <w:szCs w:val="22"/>
        </w:rPr>
        <w:t>propósito (decidir si el gabinete puede pasar a producción) y alcance (módulo del gabinete: API, servicios, persistencia e interfaz gabinete.html).</w:t>
      </w:r>
    </w:p>
    <w:p w14:paraId="251C510B" w14:textId="77777777" w:rsidR="001E57BD" w:rsidRPr="001E57BD" w:rsidRDefault="001E57BD" w:rsidP="001E57BD">
      <w:pPr>
        <w:pStyle w:val="Prrafodelista"/>
        <w:numPr>
          <w:ilvl w:val="0"/>
          <w:numId w:val="5"/>
        </w:numPr>
        <w:pBdr>
          <w:top w:val="nil"/>
          <w:left w:val="nil"/>
          <w:bottom w:val="nil"/>
          <w:right w:val="nil"/>
          <w:between w:val="nil"/>
        </w:pBdr>
        <w:spacing w:after="40" w:line="360" w:lineRule="auto"/>
        <w:jc w:val="both"/>
        <w:rPr>
          <w:rFonts w:eastAsia="Tahoma"/>
          <w:bCs/>
          <w:sz w:val="24"/>
          <w:szCs w:val="22"/>
        </w:rPr>
      </w:pPr>
      <w:r w:rsidRPr="001E57BD">
        <w:rPr>
          <w:rFonts w:eastAsia="Tahoma"/>
          <w:b/>
          <w:bCs/>
          <w:sz w:val="24"/>
          <w:szCs w:val="22"/>
        </w:rPr>
        <w:t xml:space="preserve">Especificar la evaluación: </w:t>
      </w:r>
      <w:r w:rsidRPr="001E57BD">
        <w:rPr>
          <w:rFonts w:eastAsia="Tahoma"/>
          <w:bCs/>
          <w:sz w:val="24"/>
          <w:szCs w:val="22"/>
        </w:rPr>
        <w:t>se eligieron métricas de ISO/IEC 25023 para cada característica, con un umbral de aceptación y un peso según su importancia para el negocio.</w:t>
      </w:r>
    </w:p>
    <w:p w14:paraId="49D5415C" w14:textId="61D27F23" w:rsidR="001E57BD" w:rsidRPr="001E57BD" w:rsidRDefault="001E57BD" w:rsidP="001E57BD">
      <w:pPr>
        <w:pStyle w:val="Prrafodelista"/>
        <w:numPr>
          <w:ilvl w:val="0"/>
          <w:numId w:val="5"/>
        </w:numPr>
        <w:pBdr>
          <w:top w:val="nil"/>
          <w:left w:val="nil"/>
          <w:bottom w:val="nil"/>
          <w:right w:val="nil"/>
          <w:between w:val="nil"/>
        </w:pBdr>
        <w:spacing w:after="40" w:line="360" w:lineRule="auto"/>
        <w:jc w:val="both"/>
        <w:rPr>
          <w:rFonts w:eastAsia="Tahoma"/>
          <w:bCs/>
          <w:sz w:val="24"/>
          <w:szCs w:val="22"/>
        </w:rPr>
      </w:pPr>
      <w:r w:rsidRPr="001E57BD">
        <w:rPr>
          <w:rFonts w:eastAsia="Tahoma"/>
          <w:b/>
          <w:bCs/>
          <w:sz w:val="24"/>
          <w:szCs w:val="22"/>
        </w:rPr>
        <w:t xml:space="preserve">Diseñar la evaluación: </w:t>
      </w:r>
      <w:r w:rsidR="001759D0">
        <w:rPr>
          <w:rFonts w:eastAsia="Tahoma"/>
          <w:bCs/>
          <w:sz w:val="24"/>
          <w:szCs w:val="22"/>
        </w:rPr>
        <w:t xml:space="preserve">mediciones con las 27 pruebas automáticas, JaCoCo (cobertura), </w:t>
      </w:r>
      <w:r w:rsidR="00E32572">
        <w:rPr>
          <w:rFonts w:eastAsia="Tahoma"/>
          <w:bCs/>
          <w:sz w:val="24"/>
          <w:szCs w:val="22"/>
        </w:rPr>
        <w:t>17 casos de QA</w:t>
      </w:r>
      <w:r w:rsidRPr="001E57BD">
        <w:rPr>
          <w:rFonts w:eastAsia="Tahoma"/>
          <w:bCs/>
          <w:sz w:val="24"/>
          <w:szCs w:val="22"/>
        </w:rPr>
        <w:t xml:space="preserve"> en el navegador, 100 peticiones por servicio contra MySQL y revisión del código.</w:t>
      </w:r>
    </w:p>
    <w:p w14:paraId="0A8153C1" w14:textId="77777777" w:rsidR="001E57BD" w:rsidRPr="001E57BD" w:rsidRDefault="001E57BD" w:rsidP="001E57BD">
      <w:pPr>
        <w:pStyle w:val="Prrafodelista"/>
        <w:numPr>
          <w:ilvl w:val="0"/>
          <w:numId w:val="5"/>
        </w:numPr>
        <w:pBdr>
          <w:top w:val="nil"/>
          <w:left w:val="nil"/>
          <w:bottom w:val="nil"/>
          <w:right w:val="nil"/>
          <w:between w:val="nil"/>
        </w:pBdr>
        <w:spacing w:after="40" w:line="360" w:lineRule="auto"/>
        <w:jc w:val="both"/>
        <w:rPr>
          <w:rFonts w:eastAsia="Tahoma"/>
          <w:bCs/>
          <w:sz w:val="24"/>
          <w:szCs w:val="22"/>
        </w:rPr>
      </w:pPr>
      <w:r w:rsidRPr="001E57BD">
        <w:rPr>
          <w:rFonts w:eastAsia="Tahoma"/>
          <w:b/>
          <w:bCs/>
          <w:sz w:val="24"/>
          <w:szCs w:val="22"/>
        </w:rPr>
        <w:t xml:space="preserve">Ejecutar la evaluación: </w:t>
      </w:r>
      <w:r w:rsidRPr="001E57BD">
        <w:rPr>
          <w:rFonts w:eastAsia="Tahoma"/>
          <w:bCs/>
          <w:sz w:val="24"/>
          <w:szCs w:val="22"/>
        </w:rPr>
        <w:t>mediciones tomadas el 29/09/2026 en el equipo de desarrollo (JDK 11, MySQL 8, Windows 11).</w:t>
      </w:r>
    </w:p>
    <w:p w14:paraId="27D67C78" w14:textId="77777777" w:rsidR="001E57BD" w:rsidRPr="001E57BD" w:rsidRDefault="001E57BD" w:rsidP="001E57BD">
      <w:pPr>
        <w:pStyle w:val="Prrafodelista"/>
        <w:numPr>
          <w:ilvl w:val="0"/>
          <w:numId w:val="5"/>
        </w:numPr>
        <w:pBdr>
          <w:top w:val="nil"/>
          <w:left w:val="nil"/>
          <w:bottom w:val="nil"/>
          <w:right w:val="nil"/>
          <w:between w:val="nil"/>
        </w:pBdr>
        <w:spacing w:after="40" w:line="360" w:lineRule="auto"/>
        <w:jc w:val="both"/>
        <w:rPr>
          <w:rFonts w:eastAsia="Tahoma"/>
          <w:bCs/>
          <w:sz w:val="24"/>
          <w:szCs w:val="22"/>
        </w:rPr>
      </w:pPr>
      <w:r w:rsidRPr="001E57BD">
        <w:rPr>
          <w:rFonts w:eastAsia="Tahoma"/>
          <w:b/>
          <w:bCs/>
          <w:sz w:val="24"/>
          <w:szCs w:val="22"/>
        </w:rPr>
        <w:t xml:space="preserve">Concluir: </w:t>
      </w:r>
      <w:r w:rsidRPr="001E57BD">
        <w:rPr>
          <w:rFonts w:eastAsia="Tahoma"/>
          <w:bCs/>
          <w:sz w:val="24"/>
          <w:szCs w:val="22"/>
        </w:rPr>
        <w:t>cálculo del puntaje ponderado, comparación con el criterio de decisión y plan de mejora.</w:t>
      </w:r>
    </w:p>
    <w:p w14:paraId="41C000D3" w14:textId="77777777" w:rsidR="001E57BD" w:rsidRPr="001E57BD" w:rsidRDefault="001E57BD" w:rsidP="001E57BD">
      <w:pPr>
        <w:keepNext/>
        <w:pBdr>
          <w:top w:val="nil"/>
          <w:left w:val="nil"/>
          <w:bottom w:val="nil"/>
          <w:right w:val="nil"/>
          <w:between w:val="nil"/>
        </w:pBdr>
        <w:spacing w:before="120" w:after="120" w:line="360" w:lineRule="auto"/>
        <w:ind w:firstLine="0"/>
        <w:rPr>
          <w:rFonts w:eastAsia="Tahoma"/>
          <w:b/>
          <w:bCs/>
          <w:sz w:val="24"/>
          <w:szCs w:val="22"/>
        </w:rPr>
      </w:pPr>
      <w:r w:rsidRPr="001E57BD">
        <w:rPr>
          <w:rFonts w:eastAsia="Tahoma"/>
          <w:b/>
          <w:bCs/>
          <w:sz w:val="24"/>
          <w:szCs w:val="22"/>
        </w:rPr>
        <w:t>Métricas medidas</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1840"/>
        <w:gridCol w:w="3000"/>
        <w:gridCol w:w="2500"/>
        <w:gridCol w:w="1920"/>
        <w:gridCol w:w="1000"/>
      </w:tblGrid>
      <w:tr w:rsidR="001E57BD" w:rsidRPr="001E57BD" w14:paraId="6678DB70" w14:textId="77777777" w:rsidTr="001E57BD">
        <w:trPr>
          <w:tblHeader/>
        </w:trPr>
        <w:tc>
          <w:tcPr>
            <w:tcW w:w="1840" w:type="dxa"/>
            <w:shd w:val="clear" w:color="auto" w:fill="28624F"/>
          </w:tcPr>
          <w:p w14:paraId="0459C096" w14:textId="3DE29679" w:rsidR="001E57BD" w:rsidRPr="001E57BD" w:rsidRDefault="001E57BD" w:rsidP="001E57BD">
            <w:pPr>
              <w:ind w:firstLine="0"/>
              <w:rPr>
                <w:rFonts w:eastAsia="Tahoma"/>
                <w:b/>
                <w:bCs/>
                <w:color w:val="FFFFFF"/>
                <w:szCs w:val="22"/>
              </w:rPr>
            </w:pPr>
            <w:r w:rsidRPr="001E57BD">
              <w:rPr>
                <w:rFonts w:eastAsia="Tahoma"/>
                <w:b/>
                <w:bCs/>
                <w:color w:val="FFFFFF"/>
                <w:szCs w:val="22"/>
              </w:rPr>
              <w:t>Característica</w:t>
            </w:r>
          </w:p>
        </w:tc>
        <w:tc>
          <w:tcPr>
            <w:tcW w:w="3000" w:type="dxa"/>
            <w:shd w:val="clear" w:color="auto" w:fill="28624F"/>
          </w:tcPr>
          <w:p w14:paraId="023DFF6E" w14:textId="38B38629" w:rsidR="001E57BD" w:rsidRPr="001E57BD" w:rsidRDefault="001E57BD" w:rsidP="001E57BD">
            <w:pPr>
              <w:ind w:firstLine="0"/>
              <w:rPr>
                <w:rFonts w:eastAsia="Tahoma"/>
                <w:b/>
                <w:bCs/>
                <w:color w:val="FFFFFF"/>
                <w:szCs w:val="22"/>
              </w:rPr>
            </w:pPr>
            <w:r w:rsidRPr="001E57BD">
              <w:rPr>
                <w:rFonts w:eastAsia="Tahoma"/>
                <w:b/>
                <w:bCs/>
                <w:color w:val="FFFFFF"/>
                <w:szCs w:val="22"/>
              </w:rPr>
              <w:t>Métrica (ISO/IEC 25023)</w:t>
            </w:r>
          </w:p>
        </w:tc>
        <w:tc>
          <w:tcPr>
            <w:tcW w:w="2500" w:type="dxa"/>
            <w:shd w:val="clear" w:color="auto" w:fill="28624F"/>
          </w:tcPr>
          <w:p w14:paraId="1F7CD6A3" w14:textId="5A2EA371" w:rsidR="001E57BD" w:rsidRPr="001E57BD" w:rsidRDefault="001E57BD" w:rsidP="001E57BD">
            <w:pPr>
              <w:ind w:firstLine="0"/>
              <w:rPr>
                <w:rFonts w:eastAsia="Tahoma"/>
                <w:b/>
                <w:bCs/>
                <w:color w:val="FFFFFF"/>
                <w:szCs w:val="22"/>
              </w:rPr>
            </w:pPr>
            <w:r w:rsidRPr="001E57BD">
              <w:rPr>
                <w:rFonts w:eastAsia="Tahoma"/>
                <w:b/>
                <w:bCs/>
                <w:color w:val="FFFFFF"/>
                <w:szCs w:val="22"/>
              </w:rPr>
              <w:t>Valor medido</w:t>
            </w:r>
          </w:p>
        </w:tc>
        <w:tc>
          <w:tcPr>
            <w:tcW w:w="1920" w:type="dxa"/>
            <w:shd w:val="clear" w:color="auto" w:fill="28624F"/>
          </w:tcPr>
          <w:p w14:paraId="1342DD1F" w14:textId="4A410A01" w:rsidR="001E57BD" w:rsidRPr="001E57BD" w:rsidRDefault="001E57BD" w:rsidP="001E57BD">
            <w:pPr>
              <w:ind w:firstLine="0"/>
              <w:rPr>
                <w:rFonts w:eastAsia="Tahoma"/>
                <w:b/>
                <w:bCs/>
                <w:color w:val="FFFFFF"/>
                <w:szCs w:val="22"/>
              </w:rPr>
            </w:pPr>
            <w:r w:rsidRPr="001E57BD">
              <w:rPr>
                <w:rFonts w:eastAsia="Tahoma"/>
                <w:b/>
                <w:bCs/>
                <w:color w:val="FFFFFF"/>
                <w:szCs w:val="22"/>
              </w:rPr>
              <w:t>Umbral</w:t>
            </w:r>
          </w:p>
        </w:tc>
        <w:tc>
          <w:tcPr>
            <w:tcW w:w="1000" w:type="dxa"/>
            <w:shd w:val="clear" w:color="auto" w:fill="28624F"/>
          </w:tcPr>
          <w:p w14:paraId="0729B7B2" w14:textId="3C29AE0B" w:rsidR="001E57BD" w:rsidRPr="001E57BD" w:rsidRDefault="001E57BD" w:rsidP="001E57BD">
            <w:pPr>
              <w:ind w:firstLine="0"/>
              <w:rPr>
                <w:rFonts w:eastAsia="Tahoma"/>
                <w:b/>
                <w:bCs/>
                <w:color w:val="FFFFFF"/>
                <w:szCs w:val="22"/>
              </w:rPr>
            </w:pPr>
            <w:r w:rsidRPr="001E57BD">
              <w:rPr>
                <w:rFonts w:eastAsia="Tahoma"/>
                <w:b/>
                <w:bCs/>
                <w:color w:val="FFFFFF"/>
                <w:szCs w:val="22"/>
              </w:rPr>
              <w:t>Cumple</w:t>
            </w:r>
          </w:p>
        </w:tc>
      </w:tr>
      <w:tr w:rsidR="001E57BD" w:rsidRPr="001E57BD" w14:paraId="55B4AF61" w14:textId="77777777" w:rsidTr="001E57BD">
        <w:tc>
          <w:tcPr>
            <w:tcW w:w="1840" w:type="dxa"/>
          </w:tcPr>
          <w:p w14:paraId="4587453C" w14:textId="2606A222" w:rsidR="001E57BD" w:rsidRPr="001E57BD" w:rsidRDefault="001E57BD" w:rsidP="001E57BD">
            <w:pPr>
              <w:ind w:firstLine="0"/>
              <w:rPr>
                <w:rFonts w:eastAsia="Tahoma"/>
                <w:bCs/>
                <w:szCs w:val="22"/>
              </w:rPr>
            </w:pPr>
            <w:r>
              <w:rPr>
                <w:rFonts w:eastAsia="Tahoma"/>
                <w:bCs/>
                <w:szCs w:val="22"/>
              </w:rPr>
              <w:t>Adecuación funcional</w:t>
            </w:r>
          </w:p>
        </w:tc>
        <w:tc>
          <w:tcPr>
            <w:tcW w:w="3000" w:type="dxa"/>
          </w:tcPr>
          <w:p w14:paraId="7177D7B3" w14:textId="6786A66D" w:rsidR="001E57BD" w:rsidRPr="001E57BD" w:rsidRDefault="001E57BD" w:rsidP="001E57BD">
            <w:pPr>
              <w:ind w:firstLine="0"/>
              <w:rPr>
                <w:rFonts w:eastAsia="Tahoma"/>
                <w:bCs/>
                <w:szCs w:val="22"/>
              </w:rPr>
            </w:pPr>
            <w:r>
              <w:rPr>
                <w:rFonts w:eastAsia="Tahoma"/>
                <w:bCs/>
                <w:szCs w:val="22"/>
              </w:rPr>
              <w:t>Completitud: requisitos implementados / requisitos</w:t>
            </w:r>
          </w:p>
        </w:tc>
        <w:tc>
          <w:tcPr>
            <w:tcW w:w="2500" w:type="dxa"/>
          </w:tcPr>
          <w:p w14:paraId="1D9AE41E" w14:textId="73D4FE76" w:rsidR="001E57BD" w:rsidRPr="001E57BD" w:rsidRDefault="00811FF3" w:rsidP="001E57BD">
            <w:pPr>
              <w:ind w:firstLine="0"/>
              <w:rPr>
                <w:rFonts w:eastAsia="Tahoma"/>
                <w:bCs/>
                <w:szCs w:val="22"/>
              </w:rPr>
            </w:pPr>
            <w:r>
              <w:rPr>
                <w:rFonts w:eastAsia="Tahoma"/>
                <w:bCs/>
                <w:szCs w:val="22"/>
              </w:rPr>
              <w:t>12 / 12 = 100 %</w:t>
            </w:r>
          </w:p>
        </w:tc>
        <w:tc>
          <w:tcPr>
            <w:tcW w:w="1920" w:type="dxa"/>
          </w:tcPr>
          <w:p w14:paraId="5A2E1090" w14:textId="56599374" w:rsidR="001E57BD" w:rsidRPr="001E57BD" w:rsidRDefault="001E57BD" w:rsidP="001E57BD">
            <w:pPr>
              <w:ind w:firstLine="0"/>
              <w:rPr>
                <w:rFonts w:eastAsia="Tahoma"/>
                <w:bCs/>
                <w:szCs w:val="22"/>
              </w:rPr>
            </w:pPr>
            <w:r>
              <w:rPr>
                <w:rFonts w:eastAsia="Tahoma"/>
                <w:bCs/>
                <w:szCs w:val="22"/>
              </w:rPr>
              <w:t>≥ 95 %</w:t>
            </w:r>
          </w:p>
        </w:tc>
        <w:tc>
          <w:tcPr>
            <w:tcW w:w="1000" w:type="dxa"/>
          </w:tcPr>
          <w:p w14:paraId="343E50F6" w14:textId="457A9A5D"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4317DB4E" w14:textId="77777777" w:rsidTr="001E57BD">
        <w:tc>
          <w:tcPr>
            <w:tcW w:w="1840" w:type="dxa"/>
          </w:tcPr>
          <w:p w14:paraId="0FB8F70E" w14:textId="0B80B7BB" w:rsidR="001E57BD" w:rsidRPr="001E57BD" w:rsidRDefault="001E57BD" w:rsidP="001E57BD">
            <w:pPr>
              <w:ind w:firstLine="0"/>
              <w:rPr>
                <w:rFonts w:eastAsia="Tahoma"/>
                <w:bCs/>
                <w:szCs w:val="22"/>
              </w:rPr>
            </w:pPr>
            <w:r>
              <w:rPr>
                <w:rFonts w:eastAsia="Tahoma"/>
                <w:bCs/>
                <w:szCs w:val="22"/>
              </w:rPr>
              <w:t>Adecuación funcional</w:t>
            </w:r>
          </w:p>
        </w:tc>
        <w:tc>
          <w:tcPr>
            <w:tcW w:w="3000" w:type="dxa"/>
          </w:tcPr>
          <w:p w14:paraId="45EA8D42" w14:textId="64154185" w:rsidR="001E57BD" w:rsidRPr="001E57BD" w:rsidRDefault="001E57BD" w:rsidP="001E57BD">
            <w:pPr>
              <w:ind w:firstLine="0"/>
              <w:rPr>
                <w:rFonts w:eastAsia="Tahoma"/>
                <w:bCs/>
                <w:szCs w:val="22"/>
              </w:rPr>
            </w:pPr>
            <w:r>
              <w:rPr>
                <w:rFonts w:eastAsia="Tahoma"/>
                <w:bCs/>
                <w:szCs w:val="22"/>
              </w:rPr>
              <w:t>Corrección: pruebas aprobadas / pruebas ejecutadas</w:t>
            </w:r>
          </w:p>
        </w:tc>
        <w:tc>
          <w:tcPr>
            <w:tcW w:w="2500" w:type="dxa"/>
          </w:tcPr>
          <w:p w14:paraId="5239E728" w14:textId="611BCE2F" w:rsidR="001E57BD" w:rsidRPr="001E57BD" w:rsidRDefault="00E32572" w:rsidP="001E57BD">
            <w:pPr>
              <w:ind w:firstLine="0"/>
              <w:rPr>
                <w:rFonts w:eastAsia="Tahoma"/>
                <w:bCs/>
                <w:szCs w:val="22"/>
              </w:rPr>
            </w:pPr>
            <w:r>
              <w:rPr>
                <w:rFonts w:eastAsia="Tahoma"/>
                <w:bCs/>
                <w:szCs w:val="22"/>
              </w:rPr>
              <w:t>API 27/27, QA 17/17 = 100</w:t>
            </w:r>
            <w:r w:rsidR="001E57BD">
              <w:rPr>
                <w:rFonts w:eastAsia="Tahoma"/>
                <w:bCs/>
                <w:szCs w:val="22"/>
              </w:rPr>
              <w:t xml:space="preserve"> %</w:t>
            </w:r>
          </w:p>
        </w:tc>
        <w:tc>
          <w:tcPr>
            <w:tcW w:w="1920" w:type="dxa"/>
          </w:tcPr>
          <w:p w14:paraId="1265BCA1" w14:textId="1BA59B2F" w:rsidR="001E57BD" w:rsidRPr="001E57BD" w:rsidRDefault="001E57BD" w:rsidP="001E57BD">
            <w:pPr>
              <w:ind w:firstLine="0"/>
              <w:rPr>
                <w:rFonts w:eastAsia="Tahoma"/>
                <w:bCs/>
                <w:szCs w:val="22"/>
              </w:rPr>
            </w:pPr>
            <w:r>
              <w:rPr>
                <w:rFonts w:eastAsia="Tahoma"/>
                <w:bCs/>
                <w:szCs w:val="22"/>
              </w:rPr>
              <w:t>100 %</w:t>
            </w:r>
          </w:p>
        </w:tc>
        <w:tc>
          <w:tcPr>
            <w:tcW w:w="1000" w:type="dxa"/>
          </w:tcPr>
          <w:p w14:paraId="640230D2" w14:textId="3B3F1D23"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3941015E" w14:textId="77777777" w:rsidTr="001E57BD">
        <w:tc>
          <w:tcPr>
            <w:tcW w:w="1840" w:type="dxa"/>
          </w:tcPr>
          <w:p w14:paraId="05451236" w14:textId="7F4D90FE" w:rsidR="001E57BD" w:rsidRPr="001E57BD" w:rsidRDefault="001E57BD" w:rsidP="001E57BD">
            <w:pPr>
              <w:ind w:firstLine="0"/>
              <w:rPr>
                <w:rFonts w:eastAsia="Tahoma"/>
                <w:bCs/>
                <w:szCs w:val="22"/>
              </w:rPr>
            </w:pPr>
            <w:r>
              <w:rPr>
                <w:rFonts w:eastAsia="Tahoma"/>
                <w:bCs/>
                <w:szCs w:val="22"/>
              </w:rPr>
              <w:t>Eficiencia de desempeño</w:t>
            </w:r>
          </w:p>
        </w:tc>
        <w:tc>
          <w:tcPr>
            <w:tcW w:w="3000" w:type="dxa"/>
          </w:tcPr>
          <w:p w14:paraId="45D8510C" w14:textId="5DC052D6" w:rsidR="001E57BD" w:rsidRPr="001E57BD" w:rsidRDefault="001E57BD" w:rsidP="001E57BD">
            <w:pPr>
              <w:ind w:firstLine="0"/>
              <w:rPr>
                <w:rFonts w:eastAsia="Tahoma"/>
                <w:bCs/>
                <w:szCs w:val="22"/>
              </w:rPr>
            </w:pPr>
            <w:r>
              <w:rPr>
                <w:rFonts w:eastAsia="Tahoma"/>
                <w:bCs/>
                <w:szCs w:val="22"/>
              </w:rPr>
              <w:t>Tiempo de respuesta p95 de GET /asuntos/listar (100 peticiones)</w:t>
            </w:r>
          </w:p>
        </w:tc>
        <w:tc>
          <w:tcPr>
            <w:tcW w:w="2500" w:type="dxa"/>
          </w:tcPr>
          <w:p w14:paraId="16AA1261" w14:textId="3636D19B" w:rsidR="001E57BD" w:rsidRPr="001E57BD" w:rsidRDefault="001E57BD" w:rsidP="001E57BD">
            <w:pPr>
              <w:ind w:firstLine="0"/>
              <w:rPr>
                <w:rFonts w:eastAsia="Tahoma"/>
                <w:bCs/>
                <w:szCs w:val="22"/>
              </w:rPr>
            </w:pPr>
            <w:r>
              <w:rPr>
                <w:rFonts w:eastAsia="Tahoma"/>
                <w:bCs/>
                <w:szCs w:val="22"/>
              </w:rPr>
              <w:t>67,8 ms (media 58,6 ms)</w:t>
            </w:r>
          </w:p>
        </w:tc>
        <w:tc>
          <w:tcPr>
            <w:tcW w:w="1920" w:type="dxa"/>
          </w:tcPr>
          <w:p w14:paraId="158FBEA0" w14:textId="7013F66E" w:rsidR="001E57BD" w:rsidRPr="001E57BD" w:rsidRDefault="001E57BD" w:rsidP="001E57BD">
            <w:pPr>
              <w:ind w:firstLine="0"/>
              <w:rPr>
                <w:rFonts w:eastAsia="Tahoma"/>
                <w:bCs/>
                <w:szCs w:val="22"/>
              </w:rPr>
            </w:pPr>
            <w:r>
              <w:rPr>
                <w:rFonts w:eastAsia="Tahoma"/>
                <w:bCs/>
                <w:szCs w:val="22"/>
              </w:rPr>
              <w:t>≤ 500 ms</w:t>
            </w:r>
          </w:p>
        </w:tc>
        <w:tc>
          <w:tcPr>
            <w:tcW w:w="1000" w:type="dxa"/>
          </w:tcPr>
          <w:p w14:paraId="4690BA1F" w14:textId="48E1D2F8"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448F3359" w14:textId="77777777" w:rsidTr="001E57BD">
        <w:tc>
          <w:tcPr>
            <w:tcW w:w="1840" w:type="dxa"/>
          </w:tcPr>
          <w:p w14:paraId="0DDE3F47" w14:textId="1A675B6C" w:rsidR="001E57BD" w:rsidRPr="001E57BD" w:rsidRDefault="001E57BD" w:rsidP="001E57BD">
            <w:pPr>
              <w:ind w:firstLine="0"/>
              <w:rPr>
                <w:rFonts w:eastAsia="Tahoma"/>
                <w:bCs/>
                <w:szCs w:val="22"/>
              </w:rPr>
            </w:pPr>
            <w:r>
              <w:rPr>
                <w:rFonts w:eastAsia="Tahoma"/>
                <w:bCs/>
                <w:szCs w:val="22"/>
              </w:rPr>
              <w:t>Eficiencia de desempeño</w:t>
            </w:r>
          </w:p>
        </w:tc>
        <w:tc>
          <w:tcPr>
            <w:tcW w:w="3000" w:type="dxa"/>
          </w:tcPr>
          <w:p w14:paraId="222E4F40" w14:textId="0A2B0439" w:rsidR="001E57BD" w:rsidRPr="001E57BD" w:rsidRDefault="001E57BD" w:rsidP="001E57BD">
            <w:pPr>
              <w:ind w:firstLine="0"/>
              <w:rPr>
                <w:rFonts w:eastAsia="Tahoma"/>
                <w:bCs/>
                <w:szCs w:val="22"/>
              </w:rPr>
            </w:pPr>
            <w:r>
              <w:rPr>
                <w:rFonts w:eastAsia="Tahoma"/>
                <w:bCs/>
                <w:szCs w:val="22"/>
              </w:rPr>
              <w:t>Tiempo medio de registrar y eliminar un asunto (50 ciclos)</w:t>
            </w:r>
          </w:p>
        </w:tc>
        <w:tc>
          <w:tcPr>
            <w:tcW w:w="2500" w:type="dxa"/>
          </w:tcPr>
          <w:p w14:paraId="65A31686" w14:textId="2F4DA4D9" w:rsidR="001E57BD" w:rsidRPr="001E57BD" w:rsidRDefault="001E57BD" w:rsidP="001E57BD">
            <w:pPr>
              <w:ind w:firstLine="0"/>
              <w:rPr>
                <w:rFonts w:eastAsia="Tahoma"/>
                <w:bCs/>
                <w:szCs w:val="22"/>
              </w:rPr>
            </w:pPr>
            <w:r>
              <w:rPr>
                <w:rFonts w:eastAsia="Tahoma"/>
                <w:bCs/>
                <w:szCs w:val="22"/>
              </w:rPr>
              <w:t>107,5 ms</w:t>
            </w:r>
          </w:p>
        </w:tc>
        <w:tc>
          <w:tcPr>
            <w:tcW w:w="1920" w:type="dxa"/>
          </w:tcPr>
          <w:p w14:paraId="3CA40F70" w14:textId="50B9DDC4" w:rsidR="001E57BD" w:rsidRPr="001E57BD" w:rsidRDefault="001E57BD" w:rsidP="001E57BD">
            <w:pPr>
              <w:ind w:firstLine="0"/>
              <w:rPr>
                <w:rFonts w:eastAsia="Tahoma"/>
                <w:bCs/>
                <w:szCs w:val="22"/>
              </w:rPr>
            </w:pPr>
            <w:r>
              <w:rPr>
                <w:rFonts w:eastAsia="Tahoma"/>
                <w:bCs/>
                <w:szCs w:val="22"/>
              </w:rPr>
              <w:t>≤ 1000 ms</w:t>
            </w:r>
          </w:p>
        </w:tc>
        <w:tc>
          <w:tcPr>
            <w:tcW w:w="1000" w:type="dxa"/>
          </w:tcPr>
          <w:p w14:paraId="7CF0FFB8" w14:textId="057D863E"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45B6B6A7" w14:textId="77777777" w:rsidTr="001E57BD">
        <w:tc>
          <w:tcPr>
            <w:tcW w:w="1840" w:type="dxa"/>
          </w:tcPr>
          <w:p w14:paraId="44B1C0C3" w14:textId="3B93AA6D" w:rsidR="001E57BD" w:rsidRPr="001E57BD" w:rsidRDefault="001E57BD" w:rsidP="001E57BD">
            <w:pPr>
              <w:ind w:firstLine="0"/>
              <w:rPr>
                <w:rFonts w:eastAsia="Tahoma"/>
                <w:bCs/>
                <w:szCs w:val="22"/>
              </w:rPr>
            </w:pPr>
            <w:r>
              <w:rPr>
                <w:rFonts w:eastAsia="Tahoma"/>
                <w:bCs/>
                <w:szCs w:val="22"/>
              </w:rPr>
              <w:t>Eficiencia de desempeño</w:t>
            </w:r>
          </w:p>
        </w:tc>
        <w:tc>
          <w:tcPr>
            <w:tcW w:w="3000" w:type="dxa"/>
          </w:tcPr>
          <w:p w14:paraId="723CD41A" w14:textId="2AFDF064" w:rsidR="001E57BD" w:rsidRPr="001E57BD" w:rsidRDefault="001E57BD" w:rsidP="001E57BD">
            <w:pPr>
              <w:ind w:firstLine="0"/>
              <w:rPr>
                <w:rFonts w:eastAsia="Tahoma"/>
                <w:bCs/>
                <w:szCs w:val="22"/>
              </w:rPr>
            </w:pPr>
            <w:r>
              <w:rPr>
                <w:rFonts w:eastAsia="Tahoma"/>
                <w:bCs/>
                <w:szCs w:val="22"/>
              </w:rPr>
              <w:t>Memoria de la JVM en ejecución / tiempo de arranque</w:t>
            </w:r>
          </w:p>
        </w:tc>
        <w:tc>
          <w:tcPr>
            <w:tcW w:w="2500" w:type="dxa"/>
          </w:tcPr>
          <w:p w14:paraId="22A1CC6D" w14:textId="6AFBE92B" w:rsidR="001E57BD" w:rsidRPr="001E57BD" w:rsidRDefault="001E57BD" w:rsidP="001E57BD">
            <w:pPr>
              <w:ind w:firstLine="0"/>
              <w:rPr>
                <w:rFonts w:eastAsia="Tahoma"/>
                <w:bCs/>
                <w:szCs w:val="22"/>
              </w:rPr>
            </w:pPr>
            <w:r>
              <w:rPr>
                <w:rFonts w:eastAsia="Tahoma"/>
                <w:bCs/>
                <w:szCs w:val="22"/>
              </w:rPr>
              <w:t>376 MB / 7,8 s</w:t>
            </w:r>
          </w:p>
        </w:tc>
        <w:tc>
          <w:tcPr>
            <w:tcW w:w="1920" w:type="dxa"/>
          </w:tcPr>
          <w:p w14:paraId="342C497D" w14:textId="5D2D0357" w:rsidR="001E57BD" w:rsidRPr="001E57BD" w:rsidRDefault="001E57BD" w:rsidP="001E57BD">
            <w:pPr>
              <w:ind w:firstLine="0"/>
              <w:rPr>
                <w:rFonts w:eastAsia="Tahoma"/>
                <w:bCs/>
                <w:szCs w:val="22"/>
              </w:rPr>
            </w:pPr>
            <w:r>
              <w:rPr>
                <w:rFonts w:eastAsia="Tahoma"/>
                <w:bCs/>
                <w:szCs w:val="22"/>
              </w:rPr>
              <w:t>≤ 512 MB / ≤ 15 s</w:t>
            </w:r>
          </w:p>
        </w:tc>
        <w:tc>
          <w:tcPr>
            <w:tcW w:w="1000" w:type="dxa"/>
          </w:tcPr>
          <w:p w14:paraId="220C1CB9" w14:textId="22E61007"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6E0D5F1E" w14:textId="77777777" w:rsidTr="001E57BD">
        <w:tc>
          <w:tcPr>
            <w:tcW w:w="1840" w:type="dxa"/>
          </w:tcPr>
          <w:p w14:paraId="0D8A0F85" w14:textId="6F0193D6" w:rsidR="001E57BD" w:rsidRPr="001E57BD" w:rsidRDefault="001E57BD" w:rsidP="001E57BD">
            <w:pPr>
              <w:ind w:firstLine="0"/>
              <w:rPr>
                <w:rFonts w:eastAsia="Tahoma"/>
                <w:bCs/>
                <w:szCs w:val="22"/>
              </w:rPr>
            </w:pPr>
            <w:r>
              <w:rPr>
                <w:rFonts w:eastAsia="Tahoma"/>
                <w:bCs/>
                <w:szCs w:val="22"/>
              </w:rPr>
              <w:t>Compatibilidad</w:t>
            </w:r>
          </w:p>
        </w:tc>
        <w:tc>
          <w:tcPr>
            <w:tcW w:w="3000" w:type="dxa"/>
          </w:tcPr>
          <w:p w14:paraId="0482158C" w14:textId="2A917AE5" w:rsidR="001E57BD" w:rsidRPr="001E57BD" w:rsidRDefault="001E57BD" w:rsidP="001E57BD">
            <w:pPr>
              <w:ind w:firstLine="0"/>
              <w:rPr>
                <w:rFonts w:eastAsia="Tahoma"/>
                <w:bCs/>
                <w:szCs w:val="22"/>
              </w:rPr>
            </w:pPr>
            <w:r>
              <w:rPr>
                <w:rFonts w:eastAsia="Tahoma"/>
                <w:bCs/>
                <w:szCs w:val="22"/>
              </w:rPr>
              <w:t>Interoperabilidad: servicios con formato estándar (JSON + códigos HTTP)</w:t>
            </w:r>
          </w:p>
        </w:tc>
        <w:tc>
          <w:tcPr>
            <w:tcW w:w="2500" w:type="dxa"/>
          </w:tcPr>
          <w:p w14:paraId="0D814021" w14:textId="2A246A4D" w:rsidR="001E57BD" w:rsidRPr="001E57BD" w:rsidRDefault="001E57BD" w:rsidP="001E57BD">
            <w:pPr>
              <w:ind w:firstLine="0"/>
              <w:rPr>
                <w:rFonts w:eastAsia="Tahoma"/>
                <w:bCs/>
                <w:szCs w:val="22"/>
              </w:rPr>
            </w:pPr>
            <w:r>
              <w:rPr>
                <w:rFonts w:eastAsia="Tahoma"/>
                <w:bCs/>
                <w:szCs w:val="22"/>
              </w:rPr>
              <w:t>19 / 19 servicios</w:t>
            </w:r>
          </w:p>
        </w:tc>
        <w:tc>
          <w:tcPr>
            <w:tcW w:w="1920" w:type="dxa"/>
          </w:tcPr>
          <w:p w14:paraId="3285E22B" w14:textId="520ECDE9" w:rsidR="001E57BD" w:rsidRPr="001E57BD" w:rsidRDefault="001E57BD" w:rsidP="001E57BD">
            <w:pPr>
              <w:ind w:firstLine="0"/>
              <w:rPr>
                <w:rFonts w:eastAsia="Tahoma"/>
                <w:bCs/>
                <w:szCs w:val="22"/>
              </w:rPr>
            </w:pPr>
            <w:r>
              <w:rPr>
                <w:rFonts w:eastAsia="Tahoma"/>
                <w:bCs/>
                <w:szCs w:val="22"/>
              </w:rPr>
              <w:t>100 %</w:t>
            </w:r>
          </w:p>
        </w:tc>
        <w:tc>
          <w:tcPr>
            <w:tcW w:w="1000" w:type="dxa"/>
          </w:tcPr>
          <w:p w14:paraId="55425D97" w14:textId="1CFE377E"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2D43FD29" w14:textId="77777777" w:rsidTr="001E57BD">
        <w:tc>
          <w:tcPr>
            <w:tcW w:w="1840" w:type="dxa"/>
          </w:tcPr>
          <w:p w14:paraId="1206E601" w14:textId="5FA39A10" w:rsidR="001E57BD" w:rsidRPr="001E57BD" w:rsidRDefault="001E57BD" w:rsidP="001E57BD">
            <w:pPr>
              <w:ind w:firstLine="0"/>
              <w:rPr>
                <w:rFonts w:eastAsia="Tahoma"/>
                <w:bCs/>
                <w:szCs w:val="22"/>
              </w:rPr>
            </w:pPr>
            <w:r>
              <w:rPr>
                <w:rFonts w:eastAsia="Tahoma"/>
                <w:bCs/>
                <w:szCs w:val="22"/>
              </w:rPr>
              <w:t>Capacidad de interacción</w:t>
            </w:r>
          </w:p>
        </w:tc>
        <w:tc>
          <w:tcPr>
            <w:tcW w:w="3000" w:type="dxa"/>
          </w:tcPr>
          <w:p w14:paraId="2DB2819E" w14:textId="225A47FB" w:rsidR="001E57BD" w:rsidRPr="001E57BD" w:rsidRDefault="001E57BD" w:rsidP="001E57BD">
            <w:pPr>
              <w:ind w:firstLine="0"/>
              <w:rPr>
                <w:rFonts w:eastAsia="Tahoma"/>
                <w:bCs/>
                <w:szCs w:val="22"/>
              </w:rPr>
            </w:pPr>
            <w:r>
              <w:rPr>
                <w:rFonts w:eastAsia="Tahoma"/>
                <w:bCs/>
                <w:szCs w:val="22"/>
              </w:rPr>
              <w:t>Protección contra errores: formularios con validación por campo</w:t>
            </w:r>
          </w:p>
        </w:tc>
        <w:tc>
          <w:tcPr>
            <w:tcW w:w="2500" w:type="dxa"/>
          </w:tcPr>
          <w:p w14:paraId="3423484A" w14:textId="7C883ECC" w:rsidR="001E57BD" w:rsidRPr="001E57BD" w:rsidRDefault="001E57BD" w:rsidP="001E57BD">
            <w:pPr>
              <w:ind w:firstLine="0"/>
              <w:rPr>
                <w:rFonts w:eastAsia="Tahoma"/>
                <w:bCs/>
                <w:szCs w:val="22"/>
              </w:rPr>
            </w:pPr>
            <w:r>
              <w:rPr>
                <w:rFonts w:eastAsia="Tahoma"/>
                <w:bCs/>
                <w:szCs w:val="22"/>
              </w:rPr>
              <w:t>3 / 3 formularios</w:t>
            </w:r>
          </w:p>
        </w:tc>
        <w:tc>
          <w:tcPr>
            <w:tcW w:w="1920" w:type="dxa"/>
          </w:tcPr>
          <w:p w14:paraId="48991A12" w14:textId="11DE176A" w:rsidR="001E57BD" w:rsidRPr="001E57BD" w:rsidRDefault="001E57BD" w:rsidP="001E57BD">
            <w:pPr>
              <w:ind w:firstLine="0"/>
              <w:rPr>
                <w:rFonts w:eastAsia="Tahoma"/>
                <w:bCs/>
                <w:szCs w:val="22"/>
              </w:rPr>
            </w:pPr>
            <w:r>
              <w:rPr>
                <w:rFonts w:eastAsia="Tahoma"/>
                <w:bCs/>
                <w:szCs w:val="22"/>
              </w:rPr>
              <w:t>100 %</w:t>
            </w:r>
          </w:p>
        </w:tc>
        <w:tc>
          <w:tcPr>
            <w:tcW w:w="1000" w:type="dxa"/>
          </w:tcPr>
          <w:p w14:paraId="348A008D" w14:textId="1035085D"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79089121" w14:textId="77777777" w:rsidTr="001E57BD">
        <w:tc>
          <w:tcPr>
            <w:tcW w:w="1840" w:type="dxa"/>
          </w:tcPr>
          <w:p w14:paraId="2453E2DD" w14:textId="5D8E9CDE" w:rsidR="001E57BD" w:rsidRPr="001E57BD" w:rsidRDefault="001E57BD" w:rsidP="001E57BD">
            <w:pPr>
              <w:ind w:firstLine="0"/>
              <w:rPr>
                <w:rFonts w:eastAsia="Tahoma"/>
                <w:bCs/>
                <w:szCs w:val="22"/>
              </w:rPr>
            </w:pPr>
            <w:r>
              <w:rPr>
                <w:rFonts w:eastAsia="Tahoma"/>
                <w:bCs/>
                <w:szCs w:val="22"/>
              </w:rPr>
              <w:t>Capacidad de interacción</w:t>
            </w:r>
          </w:p>
        </w:tc>
        <w:tc>
          <w:tcPr>
            <w:tcW w:w="3000" w:type="dxa"/>
          </w:tcPr>
          <w:p w14:paraId="41331160" w14:textId="4324DC9F" w:rsidR="001E57BD" w:rsidRPr="001E57BD" w:rsidRDefault="001E57BD" w:rsidP="001E57BD">
            <w:pPr>
              <w:ind w:firstLine="0"/>
              <w:rPr>
                <w:rFonts w:eastAsia="Tahoma"/>
                <w:bCs/>
                <w:szCs w:val="22"/>
              </w:rPr>
            </w:pPr>
            <w:r>
              <w:rPr>
                <w:rFonts w:eastAsia="Tahoma"/>
                <w:bCs/>
                <w:szCs w:val="22"/>
              </w:rPr>
              <w:t>Accesibilidad: controles con etiqueta (label o aria-label)</w:t>
            </w:r>
          </w:p>
        </w:tc>
        <w:tc>
          <w:tcPr>
            <w:tcW w:w="2500" w:type="dxa"/>
          </w:tcPr>
          <w:p w14:paraId="5F2E6897" w14:textId="78308FC8" w:rsidR="001E57BD" w:rsidRPr="001E57BD" w:rsidRDefault="001E57BD" w:rsidP="001E57BD">
            <w:pPr>
              <w:ind w:firstLine="0"/>
              <w:rPr>
                <w:rFonts w:eastAsia="Tahoma"/>
                <w:bCs/>
                <w:szCs w:val="22"/>
              </w:rPr>
            </w:pPr>
            <w:r>
              <w:rPr>
                <w:rFonts w:eastAsia="Tahoma"/>
                <w:bCs/>
                <w:szCs w:val="22"/>
              </w:rPr>
              <w:t>19 / 19 = 100 %</w:t>
            </w:r>
          </w:p>
        </w:tc>
        <w:tc>
          <w:tcPr>
            <w:tcW w:w="1920" w:type="dxa"/>
          </w:tcPr>
          <w:p w14:paraId="126F4518" w14:textId="7A08EB8E" w:rsidR="001E57BD" w:rsidRPr="001E57BD" w:rsidRDefault="001E57BD" w:rsidP="001E57BD">
            <w:pPr>
              <w:ind w:firstLine="0"/>
              <w:rPr>
                <w:rFonts w:eastAsia="Tahoma"/>
                <w:bCs/>
                <w:szCs w:val="22"/>
              </w:rPr>
            </w:pPr>
            <w:r>
              <w:rPr>
                <w:rFonts w:eastAsia="Tahoma"/>
                <w:bCs/>
                <w:szCs w:val="22"/>
              </w:rPr>
              <w:t>100 %</w:t>
            </w:r>
          </w:p>
        </w:tc>
        <w:tc>
          <w:tcPr>
            <w:tcW w:w="1000" w:type="dxa"/>
          </w:tcPr>
          <w:p w14:paraId="51BA7432" w14:textId="4341A930"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2FC89FE7" w14:textId="77777777" w:rsidTr="001E57BD">
        <w:tc>
          <w:tcPr>
            <w:tcW w:w="1840" w:type="dxa"/>
          </w:tcPr>
          <w:p w14:paraId="58B49F90" w14:textId="490460FE" w:rsidR="001E57BD" w:rsidRPr="001E57BD" w:rsidRDefault="001E57BD" w:rsidP="001E57BD">
            <w:pPr>
              <w:ind w:firstLine="0"/>
              <w:rPr>
                <w:rFonts w:eastAsia="Tahoma"/>
                <w:bCs/>
                <w:szCs w:val="22"/>
              </w:rPr>
            </w:pPr>
            <w:r>
              <w:rPr>
                <w:rFonts w:eastAsia="Tahoma"/>
                <w:bCs/>
                <w:szCs w:val="22"/>
              </w:rPr>
              <w:t>Fiabilidad</w:t>
            </w:r>
          </w:p>
        </w:tc>
        <w:tc>
          <w:tcPr>
            <w:tcW w:w="3000" w:type="dxa"/>
          </w:tcPr>
          <w:p w14:paraId="245A4BD4" w14:textId="4809BFD9" w:rsidR="001E57BD" w:rsidRPr="001E57BD" w:rsidRDefault="001E57BD" w:rsidP="001E57BD">
            <w:pPr>
              <w:ind w:firstLine="0"/>
              <w:rPr>
                <w:rFonts w:eastAsia="Tahoma"/>
                <w:bCs/>
                <w:szCs w:val="22"/>
              </w:rPr>
            </w:pPr>
            <w:r>
              <w:rPr>
                <w:rFonts w:eastAsia="Tahoma"/>
                <w:bCs/>
                <w:szCs w:val="22"/>
              </w:rPr>
              <w:t>Tolerancia a fallos: entradas inválidas que responden 4xx controlado (sin 500)</w:t>
            </w:r>
          </w:p>
        </w:tc>
        <w:tc>
          <w:tcPr>
            <w:tcW w:w="2500" w:type="dxa"/>
          </w:tcPr>
          <w:p w14:paraId="371BC8CD" w14:textId="343BC488" w:rsidR="001E57BD" w:rsidRPr="001E57BD" w:rsidRDefault="00811FF3" w:rsidP="001E57BD">
            <w:pPr>
              <w:ind w:firstLine="0"/>
              <w:rPr>
                <w:rFonts w:eastAsia="Tahoma"/>
                <w:bCs/>
                <w:szCs w:val="22"/>
              </w:rPr>
            </w:pPr>
            <w:r>
              <w:rPr>
                <w:rFonts w:eastAsia="Tahoma"/>
                <w:bCs/>
                <w:szCs w:val="22"/>
              </w:rPr>
              <w:t>17 / 17 casos probados</w:t>
            </w:r>
          </w:p>
        </w:tc>
        <w:tc>
          <w:tcPr>
            <w:tcW w:w="1920" w:type="dxa"/>
          </w:tcPr>
          <w:p w14:paraId="3FF33092" w14:textId="78AFFB9F" w:rsidR="001E57BD" w:rsidRPr="001E57BD" w:rsidRDefault="001E57BD" w:rsidP="001E57BD">
            <w:pPr>
              <w:ind w:firstLine="0"/>
              <w:rPr>
                <w:rFonts w:eastAsia="Tahoma"/>
                <w:bCs/>
                <w:szCs w:val="22"/>
              </w:rPr>
            </w:pPr>
            <w:r>
              <w:rPr>
                <w:rFonts w:eastAsia="Tahoma"/>
                <w:bCs/>
                <w:szCs w:val="22"/>
              </w:rPr>
              <w:t>100 %</w:t>
            </w:r>
          </w:p>
        </w:tc>
        <w:tc>
          <w:tcPr>
            <w:tcW w:w="1000" w:type="dxa"/>
          </w:tcPr>
          <w:p w14:paraId="6F9B318B" w14:textId="1254EA64"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3E3F81ED" w14:textId="77777777" w:rsidTr="001E57BD">
        <w:tc>
          <w:tcPr>
            <w:tcW w:w="1840" w:type="dxa"/>
          </w:tcPr>
          <w:p w14:paraId="3EAB24E1" w14:textId="5EB0B9E5" w:rsidR="001E57BD" w:rsidRPr="001E57BD" w:rsidRDefault="001E57BD" w:rsidP="001E57BD">
            <w:pPr>
              <w:ind w:firstLine="0"/>
              <w:rPr>
                <w:rFonts w:eastAsia="Tahoma"/>
                <w:bCs/>
                <w:szCs w:val="22"/>
              </w:rPr>
            </w:pPr>
            <w:r>
              <w:rPr>
                <w:rFonts w:eastAsia="Tahoma"/>
                <w:bCs/>
                <w:szCs w:val="22"/>
              </w:rPr>
              <w:t>Fiabilidad</w:t>
            </w:r>
          </w:p>
        </w:tc>
        <w:tc>
          <w:tcPr>
            <w:tcW w:w="3000" w:type="dxa"/>
          </w:tcPr>
          <w:p w14:paraId="46B29BE9" w14:textId="3CD86F8B" w:rsidR="001E57BD" w:rsidRPr="001E57BD" w:rsidRDefault="001E57BD" w:rsidP="001E57BD">
            <w:pPr>
              <w:ind w:firstLine="0"/>
              <w:rPr>
                <w:rFonts w:eastAsia="Tahoma"/>
                <w:bCs/>
                <w:szCs w:val="22"/>
              </w:rPr>
            </w:pPr>
            <w:r>
              <w:rPr>
                <w:rFonts w:eastAsia="Tahoma"/>
                <w:bCs/>
                <w:szCs w:val="22"/>
              </w:rPr>
              <w:t>Madurez: defectos abiertos al cierre de la evaluación</w:t>
            </w:r>
          </w:p>
        </w:tc>
        <w:tc>
          <w:tcPr>
            <w:tcW w:w="2500" w:type="dxa"/>
          </w:tcPr>
          <w:p w14:paraId="4D14211F" w14:textId="563BE9CE" w:rsidR="001E57BD" w:rsidRPr="001E57BD" w:rsidRDefault="001E57BD" w:rsidP="001E57BD">
            <w:pPr>
              <w:ind w:firstLine="0"/>
              <w:rPr>
                <w:rFonts w:eastAsia="Tahoma"/>
                <w:bCs/>
                <w:szCs w:val="22"/>
              </w:rPr>
            </w:pPr>
            <w:r>
              <w:rPr>
                <w:rFonts w:eastAsia="Tahoma"/>
                <w:bCs/>
                <w:szCs w:val="22"/>
              </w:rPr>
              <w:t>0 (2 encontrados y corregidos)</w:t>
            </w:r>
          </w:p>
        </w:tc>
        <w:tc>
          <w:tcPr>
            <w:tcW w:w="1920" w:type="dxa"/>
          </w:tcPr>
          <w:p w14:paraId="1847762F" w14:textId="53857A85" w:rsidR="001E57BD" w:rsidRPr="001E57BD" w:rsidRDefault="001E57BD" w:rsidP="001E57BD">
            <w:pPr>
              <w:ind w:firstLine="0"/>
              <w:rPr>
                <w:rFonts w:eastAsia="Tahoma"/>
                <w:bCs/>
                <w:szCs w:val="22"/>
              </w:rPr>
            </w:pPr>
            <w:r>
              <w:rPr>
                <w:rFonts w:eastAsia="Tahoma"/>
                <w:bCs/>
                <w:szCs w:val="22"/>
              </w:rPr>
              <w:t>0 críticos</w:t>
            </w:r>
          </w:p>
        </w:tc>
        <w:tc>
          <w:tcPr>
            <w:tcW w:w="1000" w:type="dxa"/>
          </w:tcPr>
          <w:p w14:paraId="088DAD56" w14:textId="42BA35BB"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4A1A967D" w14:textId="77777777" w:rsidTr="001E57BD">
        <w:tc>
          <w:tcPr>
            <w:tcW w:w="1840" w:type="dxa"/>
          </w:tcPr>
          <w:p w14:paraId="25683817" w14:textId="7CAC129C" w:rsidR="001E57BD" w:rsidRPr="001E57BD" w:rsidRDefault="001E57BD" w:rsidP="001E57BD">
            <w:pPr>
              <w:ind w:firstLine="0"/>
              <w:rPr>
                <w:rFonts w:eastAsia="Tahoma"/>
                <w:bCs/>
                <w:szCs w:val="22"/>
              </w:rPr>
            </w:pPr>
            <w:r>
              <w:rPr>
                <w:rFonts w:eastAsia="Tahoma"/>
                <w:bCs/>
                <w:szCs w:val="22"/>
              </w:rPr>
              <w:t>Seguridad</w:t>
            </w:r>
          </w:p>
        </w:tc>
        <w:tc>
          <w:tcPr>
            <w:tcW w:w="3000" w:type="dxa"/>
          </w:tcPr>
          <w:p w14:paraId="2A3C9FC6" w14:textId="7052D60B" w:rsidR="001E57BD" w:rsidRPr="001E57BD" w:rsidRDefault="001E57BD" w:rsidP="001E57BD">
            <w:pPr>
              <w:ind w:firstLine="0"/>
              <w:rPr>
                <w:rFonts w:eastAsia="Tahoma"/>
                <w:bCs/>
                <w:szCs w:val="22"/>
              </w:rPr>
            </w:pPr>
            <w:r>
              <w:rPr>
                <w:rFonts w:eastAsia="Tahoma"/>
                <w:bCs/>
                <w:szCs w:val="22"/>
              </w:rPr>
              <w:t>Control de acceso: servicios que exigen autenticación</w:t>
            </w:r>
          </w:p>
        </w:tc>
        <w:tc>
          <w:tcPr>
            <w:tcW w:w="2500" w:type="dxa"/>
          </w:tcPr>
          <w:p w14:paraId="72CA4B77" w14:textId="34EA4913" w:rsidR="001E57BD" w:rsidRPr="001E57BD" w:rsidRDefault="001E57BD" w:rsidP="001E57BD">
            <w:pPr>
              <w:ind w:firstLine="0"/>
              <w:rPr>
                <w:rFonts w:eastAsia="Tahoma"/>
                <w:bCs/>
                <w:szCs w:val="22"/>
              </w:rPr>
            </w:pPr>
            <w:r>
              <w:rPr>
                <w:rFonts w:eastAsia="Tahoma"/>
                <w:bCs/>
                <w:szCs w:val="22"/>
              </w:rPr>
              <w:t>0 / 19 = 0 %</w:t>
            </w:r>
          </w:p>
        </w:tc>
        <w:tc>
          <w:tcPr>
            <w:tcW w:w="1920" w:type="dxa"/>
          </w:tcPr>
          <w:p w14:paraId="55BDFA95" w14:textId="1B023918" w:rsidR="001E57BD" w:rsidRPr="001E57BD" w:rsidRDefault="001E57BD" w:rsidP="001E57BD">
            <w:pPr>
              <w:ind w:firstLine="0"/>
              <w:rPr>
                <w:rFonts w:eastAsia="Tahoma"/>
                <w:bCs/>
                <w:szCs w:val="22"/>
              </w:rPr>
            </w:pPr>
            <w:r>
              <w:rPr>
                <w:rFonts w:eastAsia="Tahoma"/>
                <w:bCs/>
                <w:szCs w:val="22"/>
              </w:rPr>
              <w:t>100 %</w:t>
            </w:r>
          </w:p>
        </w:tc>
        <w:tc>
          <w:tcPr>
            <w:tcW w:w="1000" w:type="dxa"/>
          </w:tcPr>
          <w:p w14:paraId="744304C3" w14:textId="3F55035E" w:rsidR="001E57BD" w:rsidRPr="001E57BD" w:rsidRDefault="001E57BD" w:rsidP="001E57BD">
            <w:pPr>
              <w:ind w:firstLine="0"/>
              <w:rPr>
                <w:rFonts w:eastAsia="Tahoma"/>
                <w:b/>
                <w:bCs/>
                <w:color w:val="861A1A"/>
                <w:szCs w:val="22"/>
              </w:rPr>
            </w:pPr>
            <w:r w:rsidRPr="001E57BD">
              <w:rPr>
                <w:rFonts w:ascii="Segoe UI Symbol" w:eastAsia="Tahoma" w:hAnsi="Segoe UI Symbol" w:cs="Segoe UI Symbol"/>
                <w:b/>
                <w:bCs/>
                <w:color w:val="861A1A"/>
                <w:szCs w:val="22"/>
              </w:rPr>
              <w:t>✘</w:t>
            </w:r>
          </w:p>
        </w:tc>
      </w:tr>
      <w:tr w:rsidR="001E57BD" w:rsidRPr="001E57BD" w14:paraId="1FBD160D" w14:textId="77777777" w:rsidTr="001E57BD">
        <w:tc>
          <w:tcPr>
            <w:tcW w:w="1840" w:type="dxa"/>
          </w:tcPr>
          <w:p w14:paraId="790C17BE" w14:textId="3B6F0916" w:rsidR="001E57BD" w:rsidRPr="001E57BD" w:rsidRDefault="001E57BD" w:rsidP="001E57BD">
            <w:pPr>
              <w:ind w:firstLine="0"/>
              <w:rPr>
                <w:rFonts w:eastAsia="Tahoma"/>
                <w:bCs/>
                <w:szCs w:val="22"/>
              </w:rPr>
            </w:pPr>
            <w:r>
              <w:rPr>
                <w:rFonts w:eastAsia="Tahoma"/>
                <w:bCs/>
                <w:szCs w:val="22"/>
              </w:rPr>
              <w:t>Seguridad</w:t>
            </w:r>
          </w:p>
        </w:tc>
        <w:tc>
          <w:tcPr>
            <w:tcW w:w="3000" w:type="dxa"/>
          </w:tcPr>
          <w:p w14:paraId="5FF7C829" w14:textId="2DBC65F6" w:rsidR="001E57BD" w:rsidRPr="001E57BD" w:rsidRDefault="001E57BD" w:rsidP="001E57BD">
            <w:pPr>
              <w:ind w:firstLine="0"/>
              <w:rPr>
                <w:rFonts w:eastAsia="Tahoma"/>
                <w:bCs/>
                <w:szCs w:val="22"/>
              </w:rPr>
            </w:pPr>
            <w:r>
              <w:rPr>
                <w:rFonts w:eastAsia="Tahoma"/>
                <w:bCs/>
                <w:szCs w:val="22"/>
              </w:rPr>
              <w:t>Confidencialidad: datos sensibles protegidos</w:t>
            </w:r>
          </w:p>
        </w:tc>
        <w:tc>
          <w:tcPr>
            <w:tcW w:w="2500" w:type="dxa"/>
          </w:tcPr>
          <w:p w14:paraId="3FC6BBB7" w14:textId="2FA06775" w:rsidR="001E57BD" w:rsidRPr="001E57BD" w:rsidRDefault="001E57BD" w:rsidP="001E57BD">
            <w:pPr>
              <w:ind w:firstLine="0"/>
              <w:rPr>
                <w:rFonts w:eastAsia="Tahoma"/>
                <w:bCs/>
                <w:szCs w:val="22"/>
              </w:rPr>
            </w:pPr>
            <w:r>
              <w:rPr>
                <w:rFonts w:eastAsia="Tahoma"/>
                <w:bCs/>
                <w:szCs w:val="22"/>
              </w:rPr>
              <w:t>Contraseñas de usuarios en texto plano y visibles en GET /usuarios/listar; credenciales de BD en texto plano</w:t>
            </w:r>
          </w:p>
        </w:tc>
        <w:tc>
          <w:tcPr>
            <w:tcW w:w="1920" w:type="dxa"/>
          </w:tcPr>
          <w:p w14:paraId="461C27C2" w14:textId="37ADCC38" w:rsidR="001E57BD" w:rsidRPr="001E57BD" w:rsidRDefault="001E57BD" w:rsidP="001E57BD">
            <w:pPr>
              <w:ind w:firstLine="0"/>
              <w:rPr>
                <w:rFonts w:eastAsia="Tahoma"/>
                <w:bCs/>
                <w:szCs w:val="22"/>
              </w:rPr>
            </w:pPr>
            <w:r>
              <w:rPr>
                <w:rFonts w:eastAsia="Tahoma"/>
                <w:bCs/>
                <w:szCs w:val="22"/>
              </w:rPr>
              <w:t>Sin exposición</w:t>
            </w:r>
          </w:p>
        </w:tc>
        <w:tc>
          <w:tcPr>
            <w:tcW w:w="1000" w:type="dxa"/>
          </w:tcPr>
          <w:p w14:paraId="412E13DE" w14:textId="21805C95" w:rsidR="001E57BD" w:rsidRPr="001E57BD" w:rsidRDefault="001E57BD" w:rsidP="001E57BD">
            <w:pPr>
              <w:ind w:firstLine="0"/>
              <w:rPr>
                <w:rFonts w:eastAsia="Tahoma"/>
                <w:b/>
                <w:bCs/>
                <w:color w:val="861A1A"/>
                <w:szCs w:val="22"/>
              </w:rPr>
            </w:pPr>
            <w:r w:rsidRPr="001E57BD">
              <w:rPr>
                <w:rFonts w:ascii="Segoe UI Symbol" w:eastAsia="Tahoma" w:hAnsi="Segoe UI Symbol" w:cs="Segoe UI Symbol"/>
                <w:b/>
                <w:bCs/>
                <w:color w:val="861A1A"/>
                <w:szCs w:val="22"/>
              </w:rPr>
              <w:t>✘</w:t>
            </w:r>
          </w:p>
        </w:tc>
      </w:tr>
      <w:tr w:rsidR="001E57BD" w:rsidRPr="001E57BD" w14:paraId="109903AA" w14:textId="77777777" w:rsidTr="001E57BD">
        <w:tc>
          <w:tcPr>
            <w:tcW w:w="1840" w:type="dxa"/>
          </w:tcPr>
          <w:p w14:paraId="3403A181" w14:textId="546C8A9B" w:rsidR="001E57BD" w:rsidRPr="001E57BD" w:rsidRDefault="001E57BD" w:rsidP="001E57BD">
            <w:pPr>
              <w:ind w:firstLine="0"/>
              <w:rPr>
                <w:rFonts w:eastAsia="Tahoma"/>
                <w:bCs/>
                <w:szCs w:val="22"/>
              </w:rPr>
            </w:pPr>
            <w:r>
              <w:rPr>
                <w:rFonts w:eastAsia="Tahoma"/>
                <w:bCs/>
                <w:szCs w:val="22"/>
              </w:rPr>
              <w:t>Seguridad</w:t>
            </w:r>
          </w:p>
        </w:tc>
        <w:tc>
          <w:tcPr>
            <w:tcW w:w="3000" w:type="dxa"/>
          </w:tcPr>
          <w:p w14:paraId="0A578EDC" w14:textId="630E4B47" w:rsidR="001E57BD" w:rsidRPr="001E57BD" w:rsidRDefault="001E57BD" w:rsidP="001E57BD">
            <w:pPr>
              <w:ind w:firstLine="0"/>
              <w:rPr>
                <w:rFonts w:eastAsia="Tahoma"/>
                <w:bCs/>
                <w:szCs w:val="22"/>
              </w:rPr>
            </w:pPr>
            <w:r>
              <w:rPr>
                <w:rFonts w:eastAsia="Tahoma"/>
                <w:bCs/>
                <w:szCs w:val="22"/>
              </w:rPr>
              <w:t>Integridad: consultas parametrizadas y salida HTML escapada</w:t>
            </w:r>
          </w:p>
        </w:tc>
        <w:tc>
          <w:tcPr>
            <w:tcW w:w="2500" w:type="dxa"/>
          </w:tcPr>
          <w:p w14:paraId="5C103BDA" w14:textId="366ABD02" w:rsidR="001E57BD" w:rsidRPr="001E57BD" w:rsidRDefault="001E57BD" w:rsidP="001E57BD">
            <w:pPr>
              <w:ind w:firstLine="0"/>
              <w:rPr>
                <w:rFonts w:eastAsia="Tahoma"/>
                <w:bCs/>
                <w:szCs w:val="22"/>
              </w:rPr>
            </w:pPr>
            <w:r>
              <w:rPr>
                <w:rFonts w:eastAsia="Tahoma"/>
                <w:bCs/>
                <w:szCs w:val="22"/>
              </w:rPr>
              <w:t>JPA/JPQL con parámetros; 9 puntos con escape en la interfaz</w:t>
            </w:r>
          </w:p>
        </w:tc>
        <w:tc>
          <w:tcPr>
            <w:tcW w:w="1920" w:type="dxa"/>
          </w:tcPr>
          <w:p w14:paraId="75D5014B" w14:textId="37E1C3E1" w:rsidR="001E57BD" w:rsidRPr="001E57BD" w:rsidRDefault="001E57BD" w:rsidP="001E57BD">
            <w:pPr>
              <w:ind w:firstLine="0"/>
              <w:rPr>
                <w:rFonts w:eastAsia="Tahoma"/>
                <w:bCs/>
                <w:szCs w:val="22"/>
              </w:rPr>
            </w:pPr>
            <w:r>
              <w:rPr>
                <w:rFonts w:eastAsia="Tahoma"/>
                <w:bCs/>
                <w:szCs w:val="22"/>
              </w:rPr>
              <w:t>100 %</w:t>
            </w:r>
          </w:p>
        </w:tc>
        <w:tc>
          <w:tcPr>
            <w:tcW w:w="1000" w:type="dxa"/>
          </w:tcPr>
          <w:p w14:paraId="079F980E" w14:textId="6B245385"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78507874" w14:textId="77777777" w:rsidTr="001E57BD">
        <w:tc>
          <w:tcPr>
            <w:tcW w:w="1840" w:type="dxa"/>
          </w:tcPr>
          <w:p w14:paraId="592E5B89" w14:textId="6BA50BC7" w:rsidR="001E57BD" w:rsidRPr="001E57BD" w:rsidRDefault="001E57BD" w:rsidP="001E57BD">
            <w:pPr>
              <w:ind w:firstLine="0"/>
              <w:rPr>
                <w:rFonts w:eastAsia="Tahoma"/>
                <w:bCs/>
                <w:szCs w:val="22"/>
              </w:rPr>
            </w:pPr>
            <w:r>
              <w:rPr>
                <w:rFonts w:eastAsia="Tahoma"/>
                <w:bCs/>
                <w:szCs w:val="22"/>
              </w:rPr>
              <w:t>Mantenibilidad</w:t>
            </w:r>
          </w:p>
        </w:tc>
        <w:tc>
          <w:tcPr>
            <w:tcW w:w="3000" w:type="dxa"/>
          </w:tcPr>
          <w:p w14:paraId="627A7B3F" w14:textId="35C1B1E0" w:rsidR="001E57BD" w:rsidRPr="001E57BD" w:rsidRDefault="001E57BD" w:rsidP="001E57BD">
            <w:pPr>
              <w:ind w:firstLine="0"/>
              <w:rPr>
                <w:rFonts w:eastAsia="Tahoma"/>
                <w:bCs/>
                <w:szCs w:val="22"/>
              </w:rPr>
            </w:pPr>
            <w:r>
              <w:rPr>
                <w:rFonts w:eastAsia="Tahoma"/>
                <w:bCs/>
                <w:szCs w:val="22"/>
              </w:rPr>
              <w:t>Capacidad de ser probado: cobertura de líneas (JaCoCo)</w:t>
            </w:r>
          </w:p>
        </w:tc>
        <w:tc>
          <w:tcPr>
            <w:tcW w:w="2500" w:type="dxa"/>
          </w:tcPr>
          <w:p w14:paraId="0FD70FFC" w14:textId="62D1BD75" w:rsidR="001E57BD" w:rsidRPr="001E57BD" w:rsidRDefault="001E57BD" w:rsidP="001E57BD">
            <w:pPr>
              <w:ind w:firstLine="0"/>
              <w:rPr>
                <w:rFonts w:eastAsia="Tahoma"/>
                <w:bCs/>
                <w:szCs w:val="22"/>
              </w:rPr>
            </w:pPr>
            <w:r>
              <w:rPr>
                <w:rFonts w:eastAsia="Tahoma"/>
                <w:bCs/>
                <w:szCs w:val="22"/>
              </w:rPr>
              <w:t>75,1 % (199/265)</w:t>
            </w:r>
          </w:p>
        </w:tc>
        <w:tc>
          <w:tcPr>
            <w:tcW w:w="1920" w:type="dxa"/>
          </w:tcPr>
          <w:p w14:paraId="488CDFD5" w14:textId="235E1E9A" w:rsidR="001E57BD" w:rsidRPr="001E57BD" w:rsidRDefault="001E57BD" w:rsidP="001E57BD">
            <w:pPr>
              <w:ind w:firstLine="0"/>
              <w:rPr>
                <w:rFonts w:eastAsia="Tahoma"/>
                <w:bCs/>
                <w:szCs w:val="22"/>
              </w:rPr>
            </w:pPr>
            <w:r>
              <w:rPr>
                <w:rFonts w:eastAsia="Tahoma"/>
                <w:bCs/>
                <w:szCs w:val="22"/>
              </w:rPr>
              <w:t>≥ 70 %</w:t>
            </w:r>
          </w:p>
        </w:tc>
        <w:tc>
          <w:tcPr>
            <w:tcW w:w="1000" w:type="dxa"/>
          </w:tcPr>
          <w:p w14:paraId="5F73CB70" w14:textId="6CC8BF67"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18DAEDB2" w14:textId="77777777" w:rsidTr="001E57BD">
        <w:tc>
          <w:tcPr>
            <w:tcW w:w="1840" w:type="dxa"/>
          </w:tcPr>
          <w:p w14:paraId="4229E224" w14:textId="6C63BADE" w:rsidR="001E57BD" w:rsidRPr="001E57BD" w:rsidRDefault="001E57BD" w:rsidP="001E57BD">
            <w:pPr>
              <w:ind w:firstLine="0"/>
              <w:rPr>
                <w:rFonts w:eastAsia="Tahoma"/>
                <w:bCs/>
                <w:szCs w:val="22"/>
              </w:rPr>
            </w:pPr>
            <w:r>
              <w:rPr>
                <w:rFonts w:eastAsia="Tahoma"/>
                <w:bCs/>
                <w:szCs w:val="22"/>
              </w:rPr>
              <w:t>Mantenibilidad</w:t>
            </w:r>
          </w:p>
        </w:tc>
        <w:tc>
          <w:tcPr>
            <w:tcW w:w="3000" w:type="dxa"/>
          </w:tcPr>
          <w:p w14:paraId="5BD55D69" w14:textId="4904B894" w:rsidR="001E57BD" w:rsidRPr="001E57BD" w:rsidRDefault="001E57BD" w:rsidP="001E57BD">
            <w:pPr>
              <w:ind w:firstLine="0"/>
              <w:rPr>
                <w:rFonts w:eastAsia="Tahoma"/>
                <w:bCs/>
                <w:szCs w:val="22"/>
              </w:rPr>
            </w:pPr>
            <w:r>
              <w:rPr>
                <w:rFonts w:eastAsia="Tahoma"/>
                <w:bCs/>
                <w:szCs w:val="22"/>
              </w:rPr>
              <w:t>Capacidad de ser probado: cobertura de ramas (JaCoCo)</w:t>
            </w:r>
          </w:p>
        </w:tc>
        <w:tc>
          <w:tcPr>
            <w:tcW w:w="2500" w:type="dxa"/>
          </w:tcPr>
          <w:p w14:paraId="236D7949" w14:textId="5529EF30" w:rsidR="001E57BD" w:rsidRPr="001E57BD" w:rsidRDefault="001E57BD" w:rsidP="001E57BD">
            <w:pPr>
              <w:ind w:firstLine="0"/>
              <w:rPr>
                <w:rFonts w:eastAsia="Tahoma"/>
                <w:bCs/>
                <w:szCs w:val="22"/>
              </w:rPr>
            </w:pPr>
            <w:r>
              <w:rPr>
                <w:rFonts w:eastAsia="Tahoma"/>
                <w:bCs/>
                <w:szCs w:val="22"/>
              </w:rPr>
              <w:t>58,9 % (33/56)</w:t>
            </w:r>
          </w:p>
        </w:tc>
        <w:tc>
          <w:tcPr>
            <w:tcW w:w="1920" w:type="dxa"/>
          </w:tcPr>
          <w:p w14:paraId="39D2ADD3" w14:textId="44C9F415" w:rsidR="001E57BD" w:rsidRPr="001E57BD" w:rsidRDefault="001E57BD" w:rsidP="001E57BD">
            <w:pPr>
              <w:ind w:firstLine="0"/>
              <w:rPr>
                <w:rFonts w:eastAsia="Tahoma"/>
                <w:bCs/>
                <w:szCs w:val="22"/>
              </w:rPr>
            </w:pPr>
            <w:r>
              <w:rPr>
                <w:rFonts w:eastAsia="Tahoma"/>
                <w:bCs/>
                <w:szCs w:val="22"/>
              </w:rPr>
              <w:t>≥ 70 %</w:t>
            </w:r>
          </w:p>
        </w:tc>
        <w:tc>
          <w:tcPr>
            <w:tcW w:w="1000" w:type="dxa"/>
          </w:tcPr>
          <w:p w14:paraId="62635C5B" w14:textId="12A595D6" w:rsidR="001E57BD" w:rsidRPr="001E57BD" w:rsidRDefault="001E57BD" w:rsidP="001E57BD">
            <w:pPr>
              <w:ind w:firstLine="0"/>
              <w:rPr>
                <w:rFonts w:eastAsia="Tahoma"/>
                <w:b/>
                <w:bCs/>
                <w:color w:val="861A1A"/>
                <w:szCs w:val="22"/>
              </w:rPr>
            </w:pPr>
            <w:r w:rsidRPr="001E57BD">
              <w:rPr>
                <w:rFonts w:ascii="Segoe UI Symbol" w:eastAsia="Tahoma" w:hAnsi="Segoe UI Symbol" w:cs="Segoe UI Symbol"/>
                <w:b/>
                <w:bCs/>
                <w:color w:val="861A1A"/>
                <w:szCs w:val="22"/>
              </w:rPr>
              <w:t>✘</w:t>
            </w:r>
          </w:p>
        </w:tc>
      </w:tr>
      <w:tr w:rsidR="001E57BD" w:rsidRPr="001E57BD" w14:paraId="031CB099" w14:textId="77777777" w:rsidTr="001E57BD">
        <w:tc>
          <w:tcPr>
            <w:tcW w:w="1840" w:type="dxa"/>
          </w:tcPr>
          <w:p w14:paraId="21DD88F4" w14:textId="7571DBCD" w:rsidR="001E57BD" w:rsidRPr="001E57BD" w:rsidRDefault="001E57BD" w:rsidP="001E57BD">
            <w:pPr>
              <w:ind w:firstLine="0"/>
              <w:rPr>
                <w:rFonts w:eastAsia="Tahoma"/>
                <w:bCs/>
                <w:szCs w:val="22"/>
              </w:rPr>
            </w:pPr>
            <w:r>
              <w:rPr>
                <w:rFonts w:eastAsia="Tahoma"/>
                <w:bCs/>
                <w:szCs w:val="22"/>
              </w:rPr>
              <w:t>Mantenibilidad</w:t>
            </w:r>
          </w:p>
        </w:tc>
        <w:tc>
          <w:tcPr>
            <w:tcW w:w="3000" w:type="dxa"/>
          </w:tcPr>
          <w:p w14:paraId="4ADBB076" w14:textId="2C0A35FE" w:rsidR="001E57BD" w:rsidRPr="001E57BD" w:rsidRDefault="001E57BD" w:rsidP="001E57BD">
            <w:pPr>
              <w:ind w:firstLine="0"/>
              <w:rPr>
                <w:rFonts w:eastAsia="Tahoma"/>
                <w:bCs/>
                <w:szCs w:val="22"/>
              </w:rPr>
            </w:pPr>
            <w:r>
              <w:rPr>
                <w:rFonts w:eastAsia="Tahoma"/>
                <w:bCs/>
                <w:szCs w:val="22"/>
              </w:rPr>
              <w:t>Modularidad: dependencias que saltan una capa (API → DAO)</w:t>
            </w:r>
          </w:p>
        </w:tc>
        <w:tc>
          <w:tcPr>
            <w:tcW w:w="2500" w:type="dxa"/>
          </w:tcPr>
          <w:p w14:paraId="690D8511" w14:textId="1EC6281E" w:rsidR="001E57BD" w:rsidRPr="001E57BD" w:rsidRDefault="001E57BD" w:rsidP="001E57BD">
            <w:pPr>
              <w:ind w:firstLine="0"/>
              <w:rPr>
                <w:rFonts w:eastAsia="Tahoma"/>
                <w:bCs/>
                <w:szCs w:val="22"/>
              </w:rPr>
            </w:pPr>
            <w:r>
              <w:rPr>
                <w:rFonts w:eastAsia="Tahoma"/>
                <w:bCs/>
                <w:szCs w:val="22"/>
              </w:rPr>
              <w:t>0 en el módulo del gabinete</w:t>
            </w:r>
          </w:p>
        </w:tc>
        <w:tc>
          <w:tcPr>
            <w:tcW w:w="1920" w:type="dxa"/>
          </w:tcPr>
          <w:p w14:paraId="46B6D416" w14:textId="32FDCE62" w:rsidR="001E57BD" w:rsidRPr="001E57BD" w:rsidRDefault="001E57BD" w:rsidP="001E57BD">
            <w:pPr>
              <w:ind w:firstLine="0"/>
              <w:rPr>
                <w:rFonts w:eastAsia="Tahoma"/>
                <w:bCs/>
                <w:szCs w:val="22"/>
              </w:rPr>
            </w:pPr>
            <w:r>
              <w:rPr>
                <w:rFonts w:eastAsia="Tahoma"/>
                <w:bCs/>
                <w:szCs w:val="22"/>
              </w:rPr>
              <w:t>0</w:t>
            </w:r>
          </w:p>
        </w:tc>
        <w:tc>
          <w:tcPr>
            <w:tcW w:w="1000" w:type="dxa"/>
          </w:tcPr>
          <w:p w14:paraId="6EF333F2" w14:textId="4DE34404"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5AC648DB" w14:textId="77777777" w:rsidTr="001E57BD">
        <w:tc>
          <w:tcPr>
            <w:tcW w:w="1840" w:type="dxa"/>
          </w:tcPr>
          <w:p w14:paraId="7EAF7D6C" w14:textId="22B5330F" w:rsidR="001E57BD" w:rsidRPr="001E57BD" w:rsidRDefault="001E57BD" w:rsidP="001E57BD">
            <w:pPr>
              <w:ind w:firstLine="0"/>
              <w:rPr>
                <w:rFonts w:eastAsia="Tahoma"/>
                <w:bCs/>
                <w:szCs w:val="22"/>
              </w:rPr>
            </w:pPr>
            <w:r>
              <w:rPr>
                <w:rFonts w:eastAsia="Tahoma"/>
                <w:bCs/>
                <w:szCs w:val="22"/>
              </w:rPr>
              <w:t>Flexibilidad</w:t>
            </w:r>
          </w:p>
        </w:tc>
        <w:tc>
          <w:tcPr>
            <w:tcW w:w="3000" w:type="dxa"/>
          </w:tcPr>
          <w:p w14:paraId="2D6BA002" w14:textId="1C74859E" w:rsidR="001E57BD" w:rsidRPr="001E57BD" w:rsidRDefault="001E57BD" w:rsidP="001E57BD">
            <w:pPr>
              <w:ind w:firstLine="0"/>
              <w:rPr>
                <w:rFonts w:eastAsia="Tahoma"/>
                <w:bCs/>
                <w:szCs w:val="22"/>
              </w:rPr>
            </w:pPr>
            <w:r>
              <w:rPr>
                <w:rFonts w:eastAsia="Tahoma"/>
                <w:bCs/>
                <w:szCs w:val="22"/>
              </w:rPr>
              <w:t>Adaptabilidad: cambiar de motor de BD sin tocar código</w:t>
            </w:r>
          </w:p>
        </w:tc>
        <w:tc>
          <w:tcPr>
            <w:tcW w:w="2500" w:type="dxa"/>
          </w:tcPr>
          <w:p w14:paraId="14E63C61" w14:textId="3D36B698" w:rsidR="001E57BD" w:rsidRPr="001E57BD" w:rsidRDefault="001E57BD" w:rsidP="001E57BD">
            <w:pPr>
              <w:ind w:firstLine="0"/>
              <w:rPr>
                <w:rFonts w:eastAsia="Tahoma"/>
                <w:bCs/>
                <w:szCs w:val="22"/>
              </w:rPr>
            </w:pPr>
            <w:r>
              <w:rPr>
                <w:rFonts w:eastAsia="Tahoma"/>
                <w:bCs/>
                <w:szCs w:val="22"/>
              </w:rPr>
              <w:t>Sí, perfiles h2 / mysql</w:t>
            </w:r>
          </w:p>
        </w:tc>
        <w:tc>
          <w:tcPr>
            <w:tcW w:w="1920" w:type="dxa"/>
          </w:tcPr>
          <w:p w14:paraId="5FA70BEF" w14:textId="7707C7E5" w:rsidR="001E57BD" w:rsidRPr="001E57BD" w:rsidRDefault="001E57BD" w:rsidP="001E57BD">
            <w:pPr>
              <w:ind w:firstLine="0"/>
              <w:rPr>
                <w:rFonts w:eastAsia="Tahoma"/>
                <w:bCs/>
                <w:szCs w:val="22"/>
              </w:rPr>
            </w:pPr>
            <w:r>
              <w:rPr>
                <w:rFonts w:eastAsia="Tahoma"/>
                <w:bCs/>
                <w:szCs w:val="22"/>
              </w:rPr>
              <w:t>Sí</w:t>
            </w:r>
          </w:p>
        </w:tc>
        <w:tc>
          <w:tcPr>
            <w:tcW w:w="1000" w:type="dxa"/>
          </w:tcPr>
          <w:p w14:paraId="2681C098" w14:textId="008CA4DD" w:rsidR="001E57BD" w:rsidRPr="001E57BD" w:rsidRDefault="001E57BD" w:rsidP="001E57BD">
            <w:pPr>
              <w:ind w:firstLine="0"/>
              <w:rPr>
                <w:rFonts w:eastAsia="Tahoma"/>
                <w:b/>
                <w:bCs/>
                <w:color w:val="228B22"/>
                <w:szCs w:val="22"/>
              </w:rPr>
            </w:pPr>
            <w:r w:rsidRPr="001E57BD">
              <w:rPr>
                <w:rFonts w:ascii="Segoe UI Symbol" w:eastAsia="Tahoma" w:hAnsi="Segoe UI Symbol" w:cs="Segoe UI Symbol"/>
                <w:b/>
                <w:bCs/>
                <w:color w:val="228B22"/>
                <w:szCs w:val="22"/>
              </w:rPr>
              <w:t>✔</w:t>
            </w:r>
          </w:p>
        </w:tc>
      </w:tr>
      <w:tr w:rsidR="001E57BD" w:rsidRPr="001E57BD" w14:paraId="4DAB40D2" w14:textId="77777777" w:rsidTr="001E57BD">
        <w:tc>
          <w:tcPr>
            <w:tcW w:w="1840" w:type="dxa"/>
          </w:tcPr>
          <w:p w14:paraId="03E5D7E6" w14:textId="2E9D71C0" w:rsidR="001E57BD" w:rsidRPr="001E57BD" w:rsidRDefault="001E57BD" w:rsidP="001E57BD">
            <w:pPr>
              <w:ind w:firstLine="0"/>
              <w:rPr>
                <w:rFonts w:eastAsia="Tahoma"/>
                <w:bCs/>
                <w:szCs w:val="22"/>
              </w:rPr>
            </w:pPr>
            <w:r>
              <w:rPr>
                <w:rFonts w:eastAsia="Tahoma"/>
                <w:bCs/>
                <w:szCs w:val="22"/>
              </w:rPr>
              <w:t>Flexibilidad</w:t>
            </w:r>
          </w:p>
        </w:tc>
        <w:tc>
          <w:tcPr>
            <w:tcW w:w="3000" w:type="dxa"/>
          </w:tcPr>
          <w:p w14:paraId="239839F8" w14:textId="6921A6D2" w:rsidR="001E57BD" w:rsidRPr="001E57BD" w:rsidRDefault="001E57BD" w:rsidP="001E57BD">
            <w:pPr>
              <w:ind w:firstLine="0"/>
              <w:rPr>
                <w:rFonts w:eastAsia="Tahoma"/>
                <w:bCs/>
                <w:szCs w:val="22"/>
              </w:rPr>
            </w:pPr>
            <w:r>
              <w:rPr>
                <w:rFonts w:eastAsia="Tahoma"/>
                <w:bCs/>
                <w:szCs w:val="22"/>
              </w:rPr>
              <w:t>Vigencia de la plataforma</w:t>
            </w:r>
          </w:p>
        </w:tc>
        <w:tc>
          <w:tcPr>
            <w:tcW w:w="2500" w:type="dxa"/>
          </w:tcPr>
          <w:p w14:paraId="21F4A767" w14:textId="4B09A3FD" w:rsidR="001E57BD" w:rsidRPr="001E57BD" w:rsidRDefault="001E57BD" w:rsidP="001E57BD">
            <w:pPr>
              <w:ind w:firstLine="0"/>
              <w:rPr>
                <w:rFonts w:eastAsia="Tahoma"/>
                <w:bCs/>
                <w:szCs w:val="22"/>
              </w:rPr>
            </w:pPr>
            <w:r>
              <w:rPr>
                <w:rFonts w:eastAsia="Tahoma"/>
                <w:bCs/>
                <w:szCs w:val="22"/>
              </w:rPr>
              <w:t>Spring Boot 2.5 sin soporte oficial desde 2022</w:t>
            </w:r>
          </w:p>
        </w:tc>
        <w:tc>
          <w:tcPr>
            <w:tcW w:w="1920" w:type="dxa"/>
          </w:tcPr>
          <w:p w14:paraId="41C6D8C2" w14:textId="4BE4ED09" w:rsidR="001E57BD" w:rsidRPr="001E57BD" w:rsidRDefault="001E57BD" w:rsidP="001E57BD">
            <w:pPr>
              <w:ind w:firstLine="0"/>
              <w:rPr>
                <w:rFonts w:eastAsia="Tahoma"/>
                <w:bCs/>
                <w:szCs w:val="22"/>
              </w:rPr>
            </w:pPr>
            <w:r>
              <w:rPr>
                <w:rFonts w:eastAsia="Tahoma"/>
                <w:bCs/>
                <w:szCs w:val="22"/>
              </w:rPr>
              <w:t>Versión con soporte</w:t>
            </w:r>
          </w:p>
        </w:tc>
        <w:tc>
          <w:tcPr>
            <w:tcW w:w="1000" w:type="dxa"/>
          </w:tcPr>
          <w:p w14:paraId="0476691D" w14:textId="28666117" w:rsidR="001E57BD" w:rsidRPr="001E57BD" w:rsidRDefault="001E57BD" w:rsidP="001E57BD">
            <w:pPr>
              <w:ind w:firstLine="0"/>
              <w:rPr>
                <w:rFonts w:eastAsia="Tahoma"/>
                <w:b/>
                <w:bCs/>
                <w:color w:val="861A1A"/>
                <w:szCs w:val="22"/>
              </w:rPr>
            </w:pPr>
            <w:r w:rsidRPr="001E57BD">
              <w:rPr>
                <w:rFonts w:ascii="Segoe UI Symbol" w:eastAsia="Tahoma" w:hAnsi="Segoe UI Symbol" w:cs="Segoe UI Symbol"/>
                <w:b/>
                <w:bCs/>
                <w:color w:val="861A1A"/>
                <w:szCs w:val="22"/>
              </w:rPr>
              <w:t>✘</w:t>
            </w:r>
          </w:p>
        </w:tc>
      </w:tr>
    </w:tbl>
    <w:p w14:paraId="063ECC3F" w14:textId="77777777" w:rsidR="001E57BD" w:rsidRPr="001E57BD" w:rsidRDefault="001E57BD" w:rsidP="001E57BD">
      <w:pPr>
        <w:pBdr>
          <w:top w:val="nil"/>
          <w:left w:val="nil"/>
          <w:bottom w:val="nil"/>
          <w:right w:val="nil"/>
          <w:between w:val="nil"/>
        </w:pBdr>
        <w:ind w:firstLine="0"/>
        <w:jc w:val="both"/>
        <w:rPr>
          <w:rFonts w:eastAsia="Tahoma"/>
          <w:bCs/>
          <w:sz w:val="12"/>
          <w:szCs w:val="22"/>
        </w:rPr>
      </w:pPr>
    </w:p>
    <w:p w14:paraId="35E624BF" w14:textId="77777777" w:rsidR="001E57BD" w:rsidRPr="001E57BD" w:rsidRDefault="001E57BD" w:rsidP="001E57BD">
      <w:pPr>
        <w:pBdr>
          <w:top w:val="nil"/>
          <w:left w:val="nil"/>
          <w:bottom w:val="nil"/>
          <w:right w:val="nil"/>
          <w:between w:val="nil"/>
        </w:pBdr>
        <w:spacing w:after="120"/>
        <w:ind w:firstLine="0"/>
        <w:jc w:val="both"/>
        <w:rPr>
          <w:rFonts w:eastAsia="Tahoma"/>
          <w:bCs/>
          <w:i/>
          <w:szCs w:val="22"/>
        </w:rPr>
      </w:pPr>
      <w:r w:rsidRPr="001E57BD">
        <w:rPr>
          <w:rFonts w:eastAsia="Tahoma"/>
          <w:bCs/>
          <w:i/>
          <w:szCs w:val="22"/>
        </w:rPr>
        <w:t>Los tiempos se midieron desde un cliente PowerShell en el mismo equipo, por lo que incluyen la sobrecarga del cliente. No se evaluaron la capacidad bajo carga concurrente ni la recuperación ante una caída de MySQL.</w:t>
      </w:r>
    </w:p>
    <w:p w14:paraId="3831B26E" w14:textId="77777777" w:rsidR="001E57BD" w:rsidRPr="001E57BD" w:rsidRDefault="001E57BD" w:rsidP="001E57BD">
      <w:pPr>
        <w:keepNext/>
        <w:pBdr>
          <w:top w:val="nil"/>
          <w:left w:val="nil"/>
          <w:bottom w:val="nil"/>
          <w:right w:val="nil"/>
          <w:between w:val="nil"/>
        </w:pBdr>
        <w:spacing w:before="120" w:after="120" w:line="360" w:lineRule="auto"/>
        <w:ind w:firstLine="0"/>
        <w:rPr>
          <w:rFonts w:eastAsia="Tahoma"/>
          <w:b/>
          <w:bCs/>
          <w:sz w:val="24"/>
          <w:szCs w:val="22"/>
        </w:rPr>
      </w:pPr>
      <w:r w:rsidRPr="001E57BD">
        <w:rPr>
          <w:rFonts w:eastAsia="Tahoma"/>
          <w:b/>
          <w:bCs/>
          <w:sz w:val="24"/>
          <w:szCs w:val="22"/>
        </w:rPr>
        <w:t>Resultado ponderado</w:t>
      </w:r>
    </w:p>
    <w:p w14:paraId="6E55DC54" w14:textId="77777777" w:rsidR="001E57BD" w:rsidRPr="001E57BD" w:rsidRDefault="001E57BD" w:rsidP="001E57BD">
      <w:pPr>
        <w:pBdr>
          <w:top w:val="nil"/>
          <w:left w:val="nil"/>
          <w:bottom w:val="nil"/>
          <w:right w:val="nil"/>
          <w:between w:val="nil"/>
        </w:pBdr>
        <w:spacing w:after="120" w:line="360" w:lineRule="auto"/>
        <w:ind w:firstLine="0"/>
        <w:jc w:val="both"/>
        <w:rPr>
          <w:rFonts w:eastAsia="Tahoma"/>
          <w:bCs/>
          <w:sz w:val="24"/>
          <w:szCs w:val="22"/>
        </w:rPr>
      </w:pPr>
      <w:r w:rsidRPr="001E57BD">
        <w:rPr>
          <w:rFonts w:eastAsia="Tahoma"/>
          <w:bCs/>
          <w:sz w:val="24"/>
          <w:szCs w:val="22"/>
        </w:rPr>
        <w:t>Cada característica se calificó de 0 a 10 según sus métricas. La característica Protección (safety), nueva en ISO/IEC 25010:2023, no aplica porque la aplicación no controla equipos ni procesos que puedan causar daño físico.</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2360"/>
        <w:gridCol w:w="840"/>
        <w:gridCol w:w="960"/>
        <w:gridCol w:w="1100"/>
        <w:gridCol w:w="5000"/>
      </w:tblGrid>
      <w:tr w:rsidR="001E57BD" w:rsidRPr="001E57BD" w14:paraId="5F0E2D18" w14:textId="77777777" w:rsidTr="001E57BD">
        <w:trPr>
          <w:tblHeader/>
        </w:trPr>
        <w:tc>
          <w:tcPr>
            <w:tcW w:w="2360" w:type="dxa"/>
            <w:shd w:val="clear" w:color="auto" w:fill="28624F"/>
          </w:tcPr>
          <w:p w14:paraId="6662CCA3" w14:textId="0EAA922D" w:rsidR="001E57BD" w:rsidRPr="001E57BD" w:rsidRDefault="001E57BD" w:rsidP="001E57BD">
            <w:pPr>
              <w:ind w:firstLine="0"/>
              <w:rPr>
                <w:rFonts w:eastAsia="Tahoma"/>
                <w:b/>
                <w:bCs/>
                <w:color w:val="FFFFFF"/>
                <w:szCs w:val="22"/>
              </w:rPr>
            </w:pPr>
            <w:r w:rsidRPr="001E57BD">
              <w:rPr>
                <w:rFonts w:eastAsia="Tahoma"/>
                <w:b/>
                <w:bCs/>
                <w:color w:val="FFFFFF"/>
                <w:szCs w:val="22"/>
              </w:rPr>
              <w:t>Característica</w:t>
            </w:r>
          </w:p>
        </w:tc>
        <w:tc>
          <w:tcPr>
            <w:tcW w:w="840" w:type="dxa"/>
            <w:shd w:val="clear" w:color="auto" w:fill="28624F"/>
          </w:tcPr>
          <w:p w14:paraId="77516CCB" w14:textId="40B68A82" w:rsidR="001E57BD" w:rsidRPr="001E57BD" w:rsidRDefault="001E57BD" w:rsidP="001E57BD">
            <w:pPr>
              <w:ind w:firstLine="0"/>
              <w:rPr>
                <w:rFonts w:eastAsia="Tahoma"/>
                <w:b/>
                <w:bCs/>
                <w:color w:val="FFFFFF"/>
                <w:szCs w:val="22"/>
              </w:rPr>
            </w:pPr>
            <w:r w:rsidRPr="001E57BD">
              <w:rPr>
                <w:rFonts w:eastAsia="Tahoma"/>
                <w:b/>
                <w:bCs/>
                <w:color w:val="FFFFFF"/>
                <w:szCs w:val="22"/>
              </w:rPr>
              <w:t>Peso</w:t>
            </w:r>
          </w:p>
        </w:tc>
        <w:tc>
          <w:tcPr>
            <w:tcW w:w="960" w:type="dxa"/>
            <w:shd w:val="clear" w:color="auto" w:fill="28624F"/>
          </w:tcPr>
          <w:p w14:paraId="09C790F3" w14:textId="35EC85FA" w:rsidR="001E57BD" w:rsidRPr="001E57BD" w:rsidRDefault="001E57BD" w:rsidP="001E57BD">
            <w:pPr>
              <w:ind w:firstLine="0"/>
              <w:rPr>
                <w:rFonts w:eastAsia="Tahoma"/>
                <w:b/>
                <w:bCs/>
                <w:color w:val="FFFFFF"/>
                <w:szCs w:val="22"/>
              </w:rPr>
            </w:pPr>
            <w:r w:rsidRPr="001E57BD">
              <w:rPr>
                <w:rFonts w:eastAsia="Tahoma"/>
                <w:b/>
                <w:bCs/>
                <w:color w:val="FFFFFF"/>
                <w:szCs w:val="22"/>
              </w:rPr>
              <w:t>Nota</w:t>
            </w:r>
          </w:p>
        </w:tc>
        <w:tc>
          <w:tcPr>
            <w:tcW w:w="1100" w:type="dxa"/>
            <w:shd w:val="clear" w:color="auto" w:fill="28624F"/>
          </w:tcPr>
          <w:p w14:paraId="48106EA7" w14:textId="4DDC9F1C" w:rsidR="001E57BD" w:rsidRPr="001E57BD" w:rsidRDefault="001E57BD" w:rsidP="001E57BD">
            <w:pPr>
              <w:ind w:firstLine="0"/>
              <w:rPr>
                <w:rFonts w:eastAsia="Tahoma"/>
                <w:b/>
                <w:bCs/>
                <w:color w:val="FFFFFF"/>
                <w:szCs w:val="22"/>
              </w:rPr>
            </w:pPr>
            <w:r w:rsidRPr="001E57BD">
              <w:rPr>
                <w:rFonts w:eastAsia="Tahoma"/>
                <w:b/>
                <w:bCs/>
                <w:color w:val="FFFFFF"/>
                <w:szCs w:val="22"/>
              </w:rPr>
              <w:t>Aporte</w:t>
            </w:r>
          </w:p>
        </w:tc>
        <w:tc>
          <w:tcPr>
            <w:tcW w:w="5000" w:type="dxa"/>
            <w:shd w:val="clear" w:color="auto" w:fill="28624F"/>
          </w:tcPr>
          <w:p w14:paraId="3971D53C" w14:textId="23D0E677" w:rsidR="001E57BD" w:rsidRPr="001E57BD" w:rsidRDefault="001E57BD" w:rsidP="001E57BD">
            <w:pPr>
              <w:ind w:firstLine="0"/>
              <w:rPr>
                <w:rFonts w:eastAsia="Tahoma"/>
                <w:b/>
                <w:bCs/>
                <w:color w:val="FFFFFF"/>
                <w:szCs w:val="22"/>
              </w:rPr>
            </w:pPr>
            <w:r w:rsidRPr="001E57BD">
              <w:rPr>
                <w:rFonts w:eastAsia="Tahoma"/>
                <w:b/>
                <w:bCs/>
                <w:color w:val="FFFFFF"/>
                <w:szCs w:val="22"/>
              </w:rPr>
              <w:t>Justificación</w:t>
            </w:r>
          </w:p>
        </w:tc>
      </w:tr>
      <w:tr w:rsidR="001E57BD" w:rsidRPr="001E57BD" w14:paraId="486E6860" w14:textId="77777777" w:rsidTr="001E57BD">
        <w:tc>
          <w:tcPr>
            <w:tcW w:w="2360" w:type="dxa"/>
          </w:tcPr>
          <w:p w14:paraId="3DE4EACE" w14:textId="20262F49" w:rsidR="001E57BD" w:rsidRPr="001E57BD" w:rsidRDefault="001E57BD" w:rsidP="001E57BD">
            <w:pPr>
              <w:ind w:firstLine="0"/>
              <w:rPr>
                <w:rFonts w:eastAsia="Tahoma"/>
                <w:bCs/>
                <w:szCs w:val="22"/>
              </w:rPr>
            </w:pPr>
            <w:r>
              <w:rPr>
                <w:rFonts w:eastAsia="Tahoma"/>
                <w:bCs/>
                <w:szCs w:val="22"/>
              </w:rPr>
              <w:t>Adecuación funcional</w:t>
            </w:r>
          </w:p>
        </w:tc>
        <w:tc>
          <w:tcPr>
            <w:tcW w:w="840" w:type="dxa"/>
          </w:tcPr>
          <w:p w14:paraId="1210A8B2" w14:textId="73F0C501" w:rsidR="001E57BD" w:rsidRPr="001E57BD" w:rsidRDefault="001E57BD" w:rsidP="001E57BD">
            <w:pPr>
              <w:ind w:firstLine="0"/>
              <w:rPr>
                <w:rFonts w:eastAsia="Tahoma"/>
                <w:bCs/>
                <w:szCs w:val="22"/>
              </w:rPr>
            </w:pPr>
            <w:r>
              <w:rPr>
                <w:rFonts w:eastAsia="Tahoma"/>
                <w:bCs/>
                <w:szCs w:val="22"/>
              </w:rPr>
              <w:t>20 %</w:t>
            </w:r>
          </w:p>
        </w:tc>
        <w:tc>
          <w:tcPr>
            <w:tcW w:w="960" w:type="dxa"/>
          </w:tcPr>
          <w:p w14:paraId="24246F8F" w14:textId="76C2AE1F" w:rsidR="001E57BD" w:rsidRPr="001E57BD" w:rsidRDefault="001E57BD" w:rsidP="001E57BD">
            <w:pPr>
              <w:ind w:firstLine="0"/>
              <w:rPr>
                <w:rFonts w:eastAsia="Tahoma"/>
                <w:bCs/>
                <w:szCs w:val="22"/>
              </w:rPr>
            </w:pPr>
            <w:r>
              <w:rPr>
                <w:rFonts w:eastAsia="Tahoma"/>
                <w:bCs/>
                <w:szCs w:val="22"/>
              </w:rPr>
              <w:t>10</w:t>
            </w:r>
          </w:p>
        </w:tc>
        <w:tc>
          <w:tcPr>
            <w:tcW w:w="1100" w:type="dxa"/>
          </w:tcPr>
          <w:p w14:paraId="24D891F3" w14:textId="259ED7B8" w:rsidR="001E57BD" w:rsidRPr="001E57BD" w:rsidRDefault="001E57BD" w:rsidP="001E57BD">
            <w:pPr>
              <w:ind w:firstLine="0"/>
              <w:rPr>
                <w:rFonts w:eastAsia="Tahoma"/>
                <w:bCs/>
                <w:szCs w:val="22"/>
              </w:rPr>
            </w:pPr>
            <w:r>
              <w:rPr>
                <w:rFonts w:eastAsia="Tahoma"/>
                <w:bCs/>
                <w:szCs w:val="22"/>
              </w:rPr>
              <w:t>2,00</w:t>
            </w:r>
          </w:p>
        </w:tc>
        <w:tc>
          <w:tcPr>
            <w:tcW w:w="5000" w:type="dxa"/>
          </w:tcPr>
          <w:p w14:paraId="2363D851" w14:textId="59C67C71" w:rsidR="001E57BD" w:rsidRPr="001E57BD" w:rsidRDefault="001E57BD" w:rsidP="001E57BD">
            <w:pPr>
              <w:ind w:firstLine="0"/>
              <w:rPr>
                <w:rFonts w:eastAsia="Tahoma"/>
                <w:bCs/>
                <w:szCs w:val="22"/>
              </w:rPr>
            </w:pPr>
            <w:r>
              <w:rPr>
                <w:rFonts w:eastAsia="Tahoma"/>
                <w:bCs/>
                <w:szCs w:val="22"/>
              </w:rPr>
              <w:t>Todos los requisitos implementados y todas las pruebas aprobadas.</w:t>
            </w:r>
          </w:p>
        </w:tc>
      </w:tr>
      <w:tr w:rsidR="001E57BD" w:rsidRPr="001E57BD" w14:paraId="6846A151" w14:textId="77777777" w:rsidTr="001E57BD">
        <w:tc>
          <w:tcPr>
            <w:tcW w:w="2360" w:type="dxa"/>
          </w:tcPr>
          <w:p w14:paraId="4EA7199E" w14:textId="2EA0E9A5" w:rsidR="001E57BD" w:rsidRPr="001E57BD" w:rsidRDefault="001E57BD" w:rsidP="001E57BD">
            <w:pPr>
              <w:ind w:firstLine="0"/>
              <w:rPr>
                <w:rFonts w:eastAsia="Tahoma"/>
                <w:bCs/>
                <w:szCs w:val="22"/>
              </w:rPr>
            </w:pPr>
            <w:r>
              <w:rPr>
                <w:rFonts w:eastAsia="Tahoma"/>
                <w:bCs/>
                <w:szCs w:val="22"/>
              </w:rPr>
              <w:t>Eficiencia de desempeño</w:t>
            </w:r>
          </w:p>
        </w:tc>
        <w:tc>
          <w:tcPr>
            <w:tcW w:w="840" w:type="dxa"/>
          </w:tcPr>
          <w:p w14:paraId="7B8EAE11" w14:textId="6E303CAD" w:rsidR="001E57BD" w:rsidRPr="001E57BD" w:rsidRDefault="001E57BD" w:rsidP="001E57BD">
            <w:pPr>
              <w:ind w:firstLine="0"/>
              <w:rPr>
                <w:rFonts w:eastAsia="Tahoma"/>
                <w:bCs/>
                <w:szCs w:val="22"/>
              </w:rPr>
            </w:pPr>
            <w:r>
              <w:rPr>
                <w:rFonts w:eastAsia="Tahoma"/>
                <w:bCs/>
                <w:szCs w:val="22"/>
              </w:rPr>
              <w:t>10 %</w:t>
            </w:r>
          </w:p>
        </w:tc>
        <w:tc>
          <w:tcPr>
            <w:tcW w:w="960" w:type="dxa"/>
          </w:tcPr>
          <w:p w14:paraId="2BB8C30E" w14:textId="4B949B9A" w:rsidR="001E57BD" w:rsidRPr="001E57BD" w:rsidRDefault="001E57BD" w:rsidP="001E57BD">
            <w:pPr>
              <w:ind w:firstLine="0"/>
              <w:rPr>
                <w:rFonts w:eastAsia="Tahoma"/>
                <w:bCs/>
                <w:szCs w:val="22"/>
              </w:rPr>
            </w:pPr>
            <w:r>
              <w:rPr>
                <w:rFonts w:eastAsia="Tahoma"/>
                <w:bCs/>
                <w:szCs w:val="22"/>
              </w:rPr>
              <w:t>8</w:t>
            </w:r>
          </w:p>
        </w:tc>
        <w:tc>
          <w:tcPr>
            <w:tcW w:w="1100" w:type="dxa"/>
          </w:tcPr>
          <w:p w14:paraId="6A1FB3BE" w14:textId="1F224C5F" w:rsidR="001E57BD" w:rsidRPr="001E57BD" w:rsidRDefault="001E57BD" w:rsidP="001E57BD">
            <w:pPr>
              <w:ind w:firstLine="0"/>
              <w:rPr>
                <w:rFonts w:eastAsia="Tahoma"/>
                <w:bCs/>
                <w:szCs w:val="22"/>
              </w:rPr>
            </w:pPr>
            <w:r>
              <w:rPr>
                <w:rFonts w:eastAsia="Tahoma"/>
                <w:bCs/>
                <w:szCs w:val="22"/>
              </w:rPr>
              <w:t>0,80</w:t>
            </w:r>
          </w:p>
        </w:tc>
        <w:tc>
          <w:tcPr>
            <w:tcW w:w="5000" w:type="dxa"/>
          </w:tcPr>
          <w:p w14:paraId="5D3F810C" w14:textId="01D8A1CC" w:rsidR="001E57BD" w:rsidRPr="001E57BD" w:rsidRDefault="001E57BD" w:rsidP="001E57BD">
            <w:pPr>
              <w:ind w:firstLine="0"/>
              <w:rPr>
                <w:rFonts w:eastAsia="Tahoma"/>
                <w:bCs/>
                <w:szCs w:val="22"/>
              </w:rPr>
            </w:pPr>
            <w:r>
              <w:rPr>
                <w:rFonts w:eastAsia="Tahoma"/>
                <w:bCs/>
                <w:szCs w:val="22"/>
              </w:rPr>
              <w:t>Tiempos muy por debajo del umbral; falta prueba de carga.</w:t>
            </w:r>
          </w:p>
        </w:tc>
      </w:tr>
      <w:tr w:rsidR="001E57BD" w:rsidRPr="001E57BD" w14:paraId="3CB05685" w14:textId="77777777" w:rsidTr="001E57BD">
        <w:tc>
          <w:tcPr>
            <w:tcW w:w="2360" w:type="dxa"/>
          </w:tcPr>
          <w:p w14:paraId="78A79935" w14:textId="6EC3B4F2" w:rsidR="001E57BD" w:rsidRPr="001E57BD" w:rsidRDefault="001E57BD" w:rsidP="001E57BD">
            <w:pPr>
              <w:ind w:firstLine="0"/>
              <w:rPr>
                <w:rFonts w:eastAsia="Tahoma"/>
                <w:bCs/>
                <w:szCs w:val="22"/>
              </w:rPr>
            </w:pPr>
            <w:r>
              <w:rPr>
                <w:rFonts w:eastAsia="Tahoma"/>
                <w:bCs/>
                <w:szCs w:val="22"/>
              </w:rPr>
              <w:t>Compatibilidad</w:t>
            </w:r>
          </w:p>
        </w:tc>
        <w:tc>
          <w:tcPr>
            <w:tcW w:w="840" w:type="dxa"/>
          </w:tcPr>
          <w:p w14:paraId="50AD7EF6" w14:textId="65019DB4" w:rsidR="001E57BD" w:rsidRPr="001E57BD" w:rsidRDefault="001E57BD" w:rsidP="001E57BD">
            <w:pPr>
              <w:ind w:firstLine="0"/>
              <w:rPr>
                <w:rFonts w:eastAsia="Tahoma"/>
                <w:bCs/>
                <w:szCs w:val="22"/>
              </w:rPr>
            </w:pPr>
            <w:r>
              <w:rPr>
                <w:rFonts w:eastAsia="Tahoma"/>
                <w:bCs/>
                <w:szCs w:val="22"/>
              </w:rPr>
              <w:t>5 %</w:t>
            </w:r>
          </w:p>
        </w:tc>
        <w:tc>
          <w:tcPr>
            <w:tcW w:w="960" w:type="dxa"/>
          </w:tcPr>
          <w:p w14:paraId="2AEC952F" w14:textId="0A0BE1A1" w:rsidR="001E57BD" w:rsidRPr="001E57BD" w:rsidRDefault="001E57BD" w:rsidP="001E57BD">
            <w:pPr>
              <w:ind w:firstLine="0"/>
              <w:rPr>
                <w:rFonts w:eastAsia="Tahoma"/>
                <w:bCs/>
                <w:szCs w:val="22"/>
              </w:rPr>
            </w:pPr>
            <w:r>
              <w:rPr>
                <w:rFonts w:eastAsia="Tahoma"/>
                <w:bCs/>
                <w:szCs w:val="22"/>
              </w:rPr>
              <w:t>9</w:t>
            </w:r>
          </w:p>
        </w:tc>
        <w:tc>
          <w:tcPr>
            <w:tcW w:w="1100" w:type="dxa"/>
          </w:tcPr>
          <w:p w14:paraId="5124028A" w14:textId="04DB8BCC" w:rsidR="001E57BD" w:rsidRPr="001E57BD" w:rsidRDefault="001E57BD" w:rsidP="001E57BD">
            <w:pPr>
              <w:ind w:firstLine="0"/>
              <w:rPr>
                <w:rFonts w:eastAsia="Tahoma"/>
                <w:bCs/>
                <w:szCs w:val="22"/>
              </w:rPr>
            </w:pPr>
            <w:r>
              <w:rPr>
                <w:rFonts w:eastAsia="Tahoma"/>
                <w:bCs/>
                <w:szCs w:val="22"/>
              </w:rPr>
              <w:t>0,45</w:t>
            </w:r>
          </w:p>
        </w:tc>
        <w:tc>
          <w:tcPr>
            <w:tcW w:w="5000" w:type="dxa"/>
          </w:tcPr>
          <w:p w14:paraId="6D82597F" w14:textId="758ECE53" w:rsidR="001E57BD" w:rsidRPr="001E57BD" w:rsidRDefault="001E57BD" w:rsidP="001E57BD">
            <w:pPr>
              <w:ind w:firstLine="0"/>
              <w:rPr>
                <w:rFonts w:eastAsia="Tahoma"/>
                <w:bCs/>
                <w:szCs w:val="22"/>
              </w:rPr>
            </w:pPr>
            <w:r>
              <w:rPr>
                <w:rFonts w:eastAsia="Tahoma"/>
                <w:bCs/>
                <w:szCs w:val="22"/>
              </w:rPr>
              <w:t>REST/JSON estándar; convive con el módulo de usuarios; dos motores de BD.</w:t>
            </w:r>
          </w:p>
        </w:tc>
      </w:tr>
      <w:tr w:rsidR="001E57BD" w:rsidRPr="001E57BD" w14:paraId="76B587AF" w14:textId="77777777" w:rsidTr="001E57BD">
        <w:tc>
          <w:tcPr>
            <w:tcW w:w="2360" w:type="dxa"/>
          </w:tcPr>
          <w:p w14:paraId="53F4100C" w14:textId="028E2F5B" w:rsidR="001E57BD" w:rsidRPr="001E57BD" w:rsidRDefault="001E57BD" w:rsidP="001E57BD">
            <w:pPr>
              <w:ind w:firstLine="0"/>
              <w:rPr>
                <w:rFonts w:eastAsia="Tahoma"/>
                <w:bCs/>
                <w:szCs w:val="22"/>
              </w:rPr>
            </w:pPr>
            <w:r>
              <w:rPr>
                <w:rFonts w:eastAsia="Tahoma"/>
                <w:bCs/>
                <w:szCs w:val="22"/>
              </w:rPr>
              <w:t>Capacidad de interacción</w:t>
            </w:r>
          </w:p>
        </w:tc>
        <w:tc>
          <w:tcPr>
            <w:tcW w:w="840" w:type="dxa"/>
          </w:tcPr>
          <w:p w14:paraId="55186D22" w14:textId="23BB6A6F" w:rsidR="001E57BD" w:rsidRPr="001E57BD" w:rsidRDefault="001E57BD" w:rsidP="001E57BD">
            <w:pPr>
              <w:ind w:firstLine="0"/>
              <w:rPr>
                <w:rFonts w:eastAsia="Tahoma"/>
                <w:bCs/>
                <w:szCs w:val="22"/>
              </w:rPr>
            </w:pPr>
            <w:r>
              <w:rPr>
                <w:rFonts w:eastAsia="Tahoma"/>
                <w:bCs/>
                <w:szCs w:val="22"/>
              </w:rPr>
              <w:t>15 %</w:t>
            </w:r>
          </w:p>
        </w:tc>
        <w:tc>
          <w:tcPr>
            <w:tcW w:w="960" w:type="dxa"/>
          </w:tcPr>
          <w:p w14:paraId="251F83D9" w14:textId="67EEFCE4" w:rsidR="001E57BD" w:rsidRPr="001E57BD" w:rsidRDefault="001E57BD" w:rsidP="001E57BD">
            <w:pPr>
              <w:ind w:firstLine="0"/>
              <w:rPr>
                <w:rFonts w:eastAsia="Tahoma"/>
                <w:bCs/>
                <w:szCs w:val="22"/>
              </w:rPr>
            </w:pPr>
            <w:r>
              <w:rPr>
                <w:rFonts w:eastAsia="Tahoma"/>
                <w:bCs/>
                <w:szCs w:val="22"/>
              </w:rPr>
              <w:t>8</w:t>
            </w:r>
          </w:p>
        </w:tc>
        <w:tc>
          <w:tcPr>
            <w:tcW w:w="1100" w:type="dxa"/>
          </w:tcPr>
          <w:p w14:paraId="4511F526" w14:textId="56689C21" w:rsidR="001E57BD" w:rsidRPr="001E57BD" w:rsidRDefault="001E57BD" w:rsidP="001E57BD">
            <w:pPr>
              <w:ind w:firstLine="0"/>
              <w:rPr>
                <w:rFonts w:eastAsia="Tahoma"/>
                <w:bCs/>
                <w:szCs w:val="22"/>
              </w:rPr>
            </w:pPr>
            <w:r>
              <w:rPr>
                <w:rFonts w:eastAsia="Tahoma"/>
                <w:bCs/>
                <w:szCs w:val="22"/>
              </w:rPr>
              <w:t>1,20</w:t>
            </w:r>
          </w:p>
        </w:tc>
        <w:tc>
          <w:tcPr>
            <w:tcW w:w="5000" w:type="dxa"/>
          </w:tcPr>
          <w:p w14:paraId="5CF67A0F" w14:textId="063A8E03" w:rsidR="001E57BD" w:rsidRPr="001E57BD" w:rsidRDefault="001E57BD" w:rsidP="001E57BD">
            <w:pPr>
              <w:ind w:firstLine="0"/>
              <w:rPr>
                <w:rFonts w:eastAsia="Tahoma"/>
                <w:bCs/>
                <w:szCs w:val="22"/>
              </w:rPr>
            </w:pPr>
            <w:r>
              <w:rPr>
                <w:rFonts w:eastAsia="Tahoma"/>
                <w:bCs/>
                <w:szCs w:val="22"/>
              </w:rPr>
              <w:t>Validación por campo, confirmaciones, vista móvil; sin auditoría WCAG completa.</w:t>
            </w:r>
          </w:p>
        </w:tc>
      </w:tr>
      <w:tr w:rsidR="001E57BD" w:rsidRPr="001E57BD" w14:paraId="1E81F462" w14:textId="77777777" w:rsidTr="001E57BD">
        <w:tc>
          <w:tcPr>
            <w:tcW w:w="2360" w:type="dxa"/>
          </w:tcPr>
          <w:p w14:paraId="2D23368B" w14:textId="0F66AB69" w:rsidR="001E57BD" w:rsidRPr="001E57BD" w:rsidRDefault="001E57BD" w:rsidP="001E57BD">
            <w:pPr>
              <w:ind w:firstLine="0"/>
              <w:rPr>
                <w:rFonts w:eastAsia="Tahoma"/>
                <w:bCs/>
                <w:szCs w:val="22"/>
              </w:rPr>
            </w:pPr>
            <w:r>
              <w:rPr>
                <w:rFonts w:eastAsia="Tahoma"/>
                <w:bCs/>
                <w:szCs w:val="22"/>
              </w:rPr>
              <w:t>Fiabilidad</w:t>
            </w:r>
          </w:p>
        </w:tc>
        <w:tc>
          <w:tcPr>
            <w:tcW w:w="840" w:type="dxa"/>
          </w:tcPr>
          <w:p w14:paraId="3AF0309D" w14:textId="70CA95F6" w:rsidR="001E57BD" w:rsidRPr="001E57BD" w:rsidRDefault="001E57BD" w:rsidP="001E57BD">
            <w:pPr>
              <w:ind w:firstLine="0"/>
              <w:rPr>
                <w:rFonts w:eastAsia="Tahoma"/>
                <w:bCs/>
                <w:szCs w:val="22"/>
              </w:rPr>
            </w:pPr>
            <w:r>
              <w:rPr>
                <w:rFonts w:eastAsia="Tahoma"/>
                <w:bCs/>
                <w:szCs w:val="22"/>
              </w:rPr>
              <w:t>10 %</w:t>
            </w:r>
          </w:p>
        </w:tc>
        <w:tc>
          <w:tcPr>
            <w:tcW w:w="960" w:type="dxa"/>
          </w:tcPr>
          <w:p w14:paraId="2B85C0C4" w14:textId="26E7EEC3" w:rsidR="001E57BD" w:rsidRPr="001E57BD" w:rsidRDefault="001E57BD" w:rsidP="001E57BD">
            <w:pPr>
              <w:ind w:firstLine="0"/>
              <w:rPr>
                <w:rFonts w:eastAsia="Tahoma"/>
                <w:bCs/>
                <w:szCs w:val="22"/>
              </w:rPr>
            </w:pPr>
            <w:r>
              <w:rPr>
                <w:rFonts w:eastAsia="Tahoma"/>
                <w:bCs/>
                <w:szCs w:val="22"/>
              </w:rPr>
              <w:t>7</w:t>
            </w:r>
          </w:p>
        </w:tc>
        <w:tc>
          <w:tcPr>
            <w:tcW w:w="1100" w:type="dxa"/>
          </w:tcPr>
          <w:p w14:paraId="4540EEDA" w14:textId="2ABF7400" w:rsidR="001E57BD" w:rsidRPr="001E57BD" w:rsidRDefault="001E57BD" w:rsidP="001E57BD">
            <w:pPr>
              <w:ind w:firstLine="0"/>
              <w:rPr>
                <w:rFonts w:eastAsia="Tahoma"/>
                <w:bCs/>
                <w:szCs w:val="22"/>
              </w:rPr>
            </w:pPr>
            <w:r>
              <w:rPr>
                <w:rFonts w:eastAsia="Tahoma"/>
                <w:bCs/>
                <w:szCs w:val="22"/>
              </w:rPr>
              <w:t>0,70</w:t>
            </w:r>
          </w:p>
        </w:tc>
        <w:tc>
          <w:tcPr>
            <w:tcW w:w="5000" w:type="dxa"/>
          </w:tcPr>
          <w:p w14:paraId="6717FE41" w14:textId="0DD1F095" w:rsidR="001E57BD" w:rsidRPr="001E57BD" w:rsidRDefault="001E57BD" w:rsidP="001E57BD">
            <w:pPr>
              <w:ind w:firstLine="0"/>
              <w:rPr>
                <w:rFonts w:eastAsia="Tahoma"/>
                <w:bCs/>
                <w:szCs w:val="22"/>
              </w:rPr>
            </w:pPr>
            <w:r>
              <w:rPr>
                <w:rFonts w:eastAsia="Tahoma"/>
                <w:bCs/>
                <w:szCs w:val="22"/>
              </w:rPr>
              <w:t>Errores controlados y transacciones; recuperación ante fallos no probada.</w:t>
            </w:r>
          </w:p>
        </w:tc>
      </w:tr>
      <w:tr w:rsidR="001E57BD" w:rsidRPr="001E57BD" w14:paraId="38145215" w14:textId="77777777" w:rsidTr="001E57BD">
        <w:tc>
          <w:tcPr>
            <w:tcW w:w="2360" w:type="dxa"/>
          </w:tcPr>
          <w:p w14:paraId="7A89153C" w14:textId="4A0729AB" w:rsidR="001E57BD" w:rsidRPr="001E57BD" w:rsidRDefault="001E57BD" w:rsidP="001E57BD">
            <w:pPr>
              <w:ind w:firstLine="0"/>
              <w:rPr>
                <w:rFonts w:eastAsia="Tahoma"/>
                <w:bCs/>
                <w:szCs w:val="22"/>
              </w:rPr>
            </w:pPr>
            <w:r>
              <w:rPr>
                <w:rFonts w:eastAsia="Tahoma"/>
                <w:bCs/>
                <w:szCs w:val="22"/>
              </w:rPr>
              <w:t>Seguridad</w:t>
            </w:r>
          </w:p>
        </w:tc>
        <w:tc>
          <w:tcPr>
            <w:tcW w:w="840" w:type="dxa"/>
          </w:tcPr>
          <w:p w14:paraId="7800A37E" w14:textId="0FD65F0A" w:rsidR="001E57BD" w:rsidRPr="001E57BD" w:rsidRDefault="001E57BD" w:rsidP="001E57BD">
            <w:pPr>
              <w:ind w:firstLine="0"/>
              <w:rPr>
                <w:rFonts w:eastAsia="Tahoma"/>
                <w:bCs/>
                <w:szCs w:val="22"/>
              </w:rPr>
            </w:pPr>
            <w:r>
              <w:rPr>
                <w:rFonts w:eastAsia="Tahoma"/>
                <w:bCs/>
                <w:szCs w:val="22"/>
              </w:rPr>
              <w:t>15 %</w:t>
            </w:r>
          </w:p>
        </w:tc>
        <w:tc>
          <w:tcPr>
            <w:tcW w:w="960" w:type="dxa"/>
          </w:tcPr>
          <w:p w14:paraId="4B8D0CFD" w14:textId="2E08B4E9" w:rsidR="001E57BD" w:rsidRPr="001E57BD" w:rsidRDefault="001E57BD" w:rsidP="001E57BD">
            <w:pPr>
              <w:ind w:firstLine="0"/>
              <w:rPr>
                <w:rFonts w:eastAsia="Tahoma"/>
                <w:b/>
                <w:bCs/>
                <w:color w:val="861A1A"/>
                <w:szCs w:val="22"/>
              </w:rPr>
            </w:pPr>
            <w:r w:rsidRPr="001E57BD">
              <w:rPr>
                <w:rFonts w:eastAsia="Tahoma"/>
                <w:b/>
                <w:bCs/>
                <w:color w:val="861A1A"/>
                <w:szCs w:val="22"/>
              </w:rPr>
              <w:t>4</w:t>
            </w:r>
          </w:p>
        </w:tc>
        <w:tc>
          <w:tcPr>
            <w:tcW w:w="1100" w:type="dxa"/>
          </w:tcPr>
          <w:p w14:paraId="7D381541" w14:textId="1F1123EA" w:rsidR="001E57BD" w:rsidRPr="001E57BD" w:rsidRDefault="001E57BD" w:rsidP="001E57BD">
            <w:pPr>
              <w:ind w:firstLine="0"/>
              <w:rPr>
                <w:rFonts w:eastAsia="Tahoma"/>
                <w:bCs/>
                <w:szCs w:val="22"/>
              </w:rPr>
            </w:pPr>
            <w:r>
              <w:rPr>
                <w:rFonts w:eastAsia="Tahoma"/>
                <w:bCs/>
                <w:szCs w:val="22"/>
              </w:rPr>
              <w:t>0,60</w:t>
            </w:r>
          </w:p>
        </w:tc>
        <w:tc>
          <w:tcPr>
            <w:tcW w:w="5000" w:type="dxa"/>
          </w:tcPr>
          <w:p w14:paraId="6B946C86" w14:textId="6F9B969B" w:rsidR="001E57BD" w:rsidRPr="001E57BD" w:rsidRDefault="001E57BD" w:rsidP="001E57BD">
            <w:pPr>
              <w:ind w:firstLine="0"/>
              <w:rPr>
                <w:rFonts w:eastAsia="Tahoma"/>
                <w:bCs/>
                <w:szCs w:val="22"/>
              </w:rPr>
            </w:pPr>
            <w:r>
              <w:rPr>
                <w:rFonts w:eastAsia="Tahoma"/>
                <w:bCs/>
                <w:szCs w:val="22"/>
              </w:rPr>
              <w:t>Sin autenticación ni HTTPS; contraseñas y credenciales en texto plano.</w:t>
            </w:r>
          </w:p>
        </w:tc>
      </w:tr>
      <w:tr w:rsidR="001E57BD" w:rsidRPr="001E57BD" w14:paraId="453B7419" w14:textId="77777777" w:rsidTr="001E57BD">
        <w:tc>
          <w:tcPr>
            <w:tcW w:w="2360" w:type="dxa"/>
          </w:tcPr>
          <w:p w14:paraId="7E9DBDC7" w14:textId="3EEDA6E7" w:rsidR="001E57BD" w:rsidRPr="001E57BD" w:rsidRDefault="001E57BD" w:rsidP="001E57BD">
            <w:pPr>
              <w:ind w:firstLine="0"/>
              <w:rPr>
                <w:rFonts w:eastAsia="Tahoma"/>
                <w:bCs/>
                <w:szCs w:val="22"/>
              </w:rPr>
            </w:pPr>
            <w:r>
              <w:rPr>
                <w:rFonts w:eastAsia="Tahoma"/>
                <w:bCs/>
                <w:szCs w:val="22"/>
              </w:rPr>
              <w:t>Mantenibilidad</w:t>
            </w:r>
          </w:p>
        </w:tc>
        <w:tc>
          <w:tcPr>
            <w:tcW w:w="840" w:type="dxa"/>
          </w:tcPr>
          <w:p w14:paraId="04866672" w14:textId="3E28C9A7" w:rsidR="001E57BD" w:rsidRPr="001E57BD" w:rsidRDefault="001E57BD" w:rsidP="001E57BD">
            <w:pPr>
              <w:ind w:firstLine="0"/>
              <w:rPr>
                <w:rFonts w:eastAsia="Tahoma"/>
                <w:bCs/>
                <w:szCs w:val="22"/>
              </w:rPr>
            </w:pPr>
            <w:r>
              <w:rPr>
                <w:rFonts w:eastAsia="Tahoma"/>
                <w:bCs/>
                <w:szCs w:val="22"/>
              </w:rPr>
              <w:t>15 %</w:t>
            </w:r>
          </w:p>
        </w:tc>
        <w:tc>
          <w:tcPr>
            <w:tcW w:w="960" w:type="dxa"/>
          </w:tcPr>
          <w:p w14:paraId="3314CD4D" w14:textId="3DCCEE6D" w:rsidR="001E57BD" w:rsidRPr="001E57BD" w:rsidRDefault="001E57BD" w:rsidP="001E57BD">
            <w:pPr>
              <w:ind w:firstLine="0"/>
              <w:rPr>
                <w:rFonts w:eastAsia="Tahoma"/>
                <w:bCs/>
                <w:szCs w:val="22"/>
              </w:rPr>
            </w:pPr>
            <w:r>
              <w:rPr>
                <w:rFonts w:eastAsia="Tahoma"/>
                <w:bCs/>
                <w:szCs w:val="22"/>
              </w:rPr>
              <w:t>8</w:t>
            </w:r>
          </w:p>
        </w:tc>
        <w:tc>
          <w:tcPr>
            <w:tcW w:w="1100" w:type="dxa"/>
          </w:tcPr>
          <w:p w14:paraId="4014CB0E" w14:textId="79E38E81" w:rsidR="001E57BD" w:rsidRPr="001E57BD" w:rsidRDefault="001E57BD" w:rsidP="001E57BD">
            <w:pPr>
              <w:ind w:firstLine="0"/>
              <w:rPr>
                <w:rFonts w:eastAsia="Tahoma"/>
                <w:bCs/>
                <w:szCs w:val="22"/>
              </w:rPr>
            </w:pPr>
            <w:r>
              <w:rPr>
                <w:rFonts w:eastAsia="Tahoma"/>
                <w:bCs/>
                <w:szCs w:val="22"/>
              </w:rPr>
              <w:t>1,20</w:t>
            </w:r>
          </w:p>
        </w:tc>
        <w:tc>
          <w:tcPr>
            <w:tcW w:w="5000" w:type="dxa"/>
          </w:tcPr>
          <w:p w14:paraId="78BEA7E2" w14:textId="29DEF2EF" w:rsidR="001E57BD" w:rsidRPr="001E57BD" w:rsidRDefault="001E57BD" w:rsidP="001E57BD">
            <w:pPr>
              <w:ind w:firstLine="0"/>
              <w:rPr>
                <w:rFonts w:eastAsia="Tahoma"/>
                <w:bCs/>
                <w:szCs w:val="22"/>
              </w:rPr>
            </w:pPr>
            <w:r>
              <w:rPr>
                <w:rFonts w:eastAsia="Tahoma"/>
                <w:bCs/>
                <w:szCs w:val="22"/>
              </w:rPr>
              <w:t>3 capas limpias y manejo de errores centralizado; cobertura de ramas baja.</w:t>
            </w:r>
          </w:p>
        </w:tc>
      </w:tr>
      <w:tr w:rsidR="001E57BD" w:rsidRPr="001E57BD" w14:paraId="3BC86527" w14:textId="77777777" w:rsidTr="001E57BD">
        <w:tc>
          <w:tcPr>
            <w:tcW w:w="2360" w:type="dxa"/>
          </w:tcPr>
          <w:p w14:paraId="14E1CB9C" w14:textId="691A8F44" w:rsidR="001E57BD" w:rsidRPr="001E57BD" w:rsidRDefault="001E57BD" w:rsidP="001E57BD">
            <w:pPr>
              <w:ind w:firstLine="0"/>
              <w:rPr>
                <w:rFonts w:eastAsia="Tahoma"/>
                <w:bCs/>
                <w:szCs w:val="22"/>
              </w:rPr>
            </w:pPr>
            <w:r>
              <w:rPr>
                <w:rFonts w:eastAsia="Tahoma"/>
                <w:bCs/>
                <w:szCs w:val="22"/>
              </w:rPr>
              <w:t>Flexibilidad</w:t>
            </w:r>
          </w:p>
        </w:tc>
        <w:tc>
          <w:tcPr>
            <w:tcW w:w="840" w:type="dxa"/>
          </w:tcPr>
          <w:p w14:paraId="354CE20F" w14:textId="3AF718BE" w:rsidR="001E57BD" w:rsidRPr="001E57BD" w:rsidRDefault="001E57BD" w:rsidP="001E57BD">
            <w:pPr>
              <w:ind w:firstLine="0"/>
              <w:rPr>
                <w:rFonts w:eastAsia="Tahoma"/>
                <w:bCs/>
                <w:szCs w:val="22"/>
              </w:rPr>
            </w:pPr>
            <w:r>
              <w:rPr>
                <w:rFonts w:eastAsia="Tahoma"/>
                <w:bCs/>
                <w:szCs w:val="22"/>
              </w:rPr>
              <w:t>10 %</w:t>
            </w:r>
          </w:p>
        </w:tc>
        <w:tc>
          <w:tcPr>
            <w:tcW w:w="960" w:type="dxa"/>
          </w:tcPr>
          <w:p w14:paraId="618930BD" w14:textId="347D0039" w:rsidR="001E57BD" w:rsidRPr="001E57BD" w:rsidRDefault="001E57BD" w:rsidP="001E57BD">
            <w:pPr>
              <w:ind w:firstLine="0"/>
              <w:rPr>
                <w:rFonts w:eastAsia="Tahoma"/>
                <w:bCs/>
                <w:szCs w:val="22"/>
              </w:rPr>
            </w:pPr>
            <w:r>
              <w:rPr>
                <w:rFonts w:eastAsia="Tahoma"/>
                <w:bCs/>
                <w:szCs w:val="22"/>
              </w:rPr>
              <w:t>7</w:t>
            </w:r>
          </w:p>
        </w:tc>
        <w:tc>
          <w:tcPr>
            <w:tcW w:w="1100" w:type="dxa"/>
          </w:tcPr>
          <w:p w14:paraId="671FB3F3" w14:textId="3A7E6452" w:rsidR="001E57BD" w:rsidRPr="001E57BD" w:rsidRDefault="001E57BD" w:rsidP="001E57BD">
            <w:pPr>
              <w:ind w:firstLine="0"/>
              <w:rPr>
                <w:rFonts w:eastAsia="Tahoma"/>
                <w:bCs/>
                <w:szCs w:val="22"/>
              </w:rPr>
            </w:pPr>
            <w:r>
              <w:rPr>
                <w:rFonts w:eastAsia="Tahoma"/>
                <w:bCs/>
                <w:szCs w:val="22"/>
              </w:rPr>
              <w:t>0,70</w:t>
            </w:r>
          </w:p>
        </w:tc>
        <w:tc>
          <w:tcPr>
            <w:tcW w:w="5000" w:type="dxa"/>
          </w:tcPr>
          <w:p w14:paraId="464763B1" w14:textId="1DDB80EC" w:rsidR="001E57BD" w:rsidRPr="001E57BD" w:rsidRDefault="001E57BD" w:rsidP="001E57BD">
            <w:pPr>
              <w:ind w:firstLine="0"/>
              <w:rPr>
                <w:rFonts w:eastAsia="Tahoma"/>
                <w:bCs/>
                <w:szCs w:val="22"/>
              </w:rPr>
            </w:pPr>
            <w:r>
              <w:rPr>
                <w:rFonts w:eastAsia="Tahoma"/>
                <w:bCs/>
                <w:szCs w:val="22"/>
              </w:rPr>
              <w:t>Perfiles configurables; plataforma Spring Boot 2.5 sin soporte.</w:t>
            </w:r>
          </w:p>
        </w:tc>
      </w:tr>
      <w:tr w:rsidR="001E57BD" w:rsidRPr="001E57BD" w14:paraId="15567169" w14:textId="77777777" w:rsidTr="001E57BD">
        <w:tc>
          <w:tcPr>
            <w:tcW w:w="2360" w:type="dxa"/>
            <w:tcBorders>
              <w:bottom w:val="single" w:sz="4" w:space="0" w:color="auto"/>
            </w:tcBorders>
          </w:tcPr>
          <w:p w14:paraId="11DD5992" w14:textId="08ED9D21" w:rsidR="001E57BD" w:rsidRPr="001E57BD" w:rsidRDefault="001E57BD" w:rsidP="001E57BD">
            <w:pPr>
              <w:ind w:firstLine="0"/>
              <w:rPr>
                <w:rFonts w:eastAsia="Tahoma"/>
                <w:bCs/>
                <w:szCs w:val="22"/>
              </w:rPr>
            </w:pPr>
            <w:r>
              <w:rPr>
                <w:rFonts w:eastAsia="Tahoma"/>
                <w:bCs/>
                <w:szCs w:val="22"/>
              </w:rPr>
              <w:t>Protección (safety)</w:t>
            </w:r>
          </w:p>
        </w:tc>
        <w:tc>
          <w:tcPr>
            <w:tcW w:w="840" w:type="dxa"/>
            <w:tcBorders>
              <w:bottom w:val="single" w:sz="4" w:space="0" w:color="auto"/>
            </w:tcBorders>
          </w:tcPr>
          <w:p w14:paraId="73C1E5B1" w14:textId="1EB1A1BB" w:rsidR="001E57BD" w:rsidRPr="001E57BD" w:rsidRDefault="001E57BD" w:rsidP="001E57BD">
            <w:pPr>
              <w:ind w:firstLine="0"/>
              <w:rPr>
                <w:rFonts w:eastAsia="Tahoma"/>
                <w:bCs/>
                <w:szCs w:val="22"/>
              </w:rPr>
            </w:pPr>
            <w:r>
              <w:rPr>
                <w:rFonts w:eastAsia="Tahoma"/>
                <w:bCs/>
                <w:szCs w:val="22"/>
              </w:rPr>
              <w:t>—</w:t>
            </w:r>
          </w:p>
        </w:tc>
        <w:tc>
          <w:tcPr>
            <w:tcW w:w="960" w:type="dxa"/>
            <w:tcBorders>
              <w:bottom w:val="single" w:sz="4" w:space="0" w:color="auto"/>
            </w:tcBorders>
          </w:tcPr>
          <w:p w14:paraId="7095A538" w14:textId="1F9632E4" w:rsidR="001E57BD" w:rsidRPr="001E57BD" w:rsidRDefault="001E57BD" w:rsidP="001E57BD">
            <w:pPr>
              <w:ind w:firstLine="0"/>
              <w:rPr>
                <w:rFonts w:eastAsia="Tahoma"/>
                <w:bCs/>
                <w:szCs w:val="22"/>
              </w:rPr>
            </w:pPr>
            <w:r>
              <w:rPr>
                <w:rFonts w:eastAsia="Tahoma"/>
                <w:bCs/>
                <w:szCs w:val="22"/>
              </w:rPr>
              <w:t>N/A</w:t>
            </w:r>
          </w:p>
        </w:tc>
        <w:tc>
          <w:tcPr>
            <w:tcW w:w="1100" w:type="dxa"/>
            <w:tcBorders>
              <w:bottom w:val="single" w:sz="4" w:space="0" w:color="auto"/>
            </w:tcBorders>
          </w:tcPr>
          <w:p w14:paraId="37F0412B" w14:textId="602B11E5" w:rsidR="001E57BD" w:rsidRPr="001E57BD" w:rsidRDefault="001E57BD" w:rsidP="001E57BD">
            <w:pPr>
              <w:ind w:firstLine="0"/>
              <w:rPr>
                <w:rFonts w:eastAsia="Tahoma"/>
                <w:bCs/>
                <w:szCs w:val="22"/>
              </w:rPr>
            </w:pPr>
            <w:r>
              <w:rPr>
                <w:rFonts w:eastAsia="Tahoma"/>
                <w:bCs/>
                <w:szCs w:val="22"/>
              </w:rPr>
              <w:t>—</w:t>
            </w:r>
          </w:p>
        </w:tc>
        <w:tc>
          <w:tcPr>
            <w:tcW w:w="5000" w:type="dxa"/>
            <w:tcBorders>
              <w:bottom w:val="single" w:sz="4" w:space="0" w:color="auto"/>
            </w:tcBorders>
          </w:tcPr>
          <w:p w14:paraId="1700D0C9" w14:textId="6F5A5974" w:rsidR="001E57BD" w:rsidRPr="001E57BD" w:rsidRDefault="001E57BD" w:rsidP="001E57BD">
            <w:pPr>
              <w:ind w:firstLine="0"/>
              <w:rPr>
                <w:rFonts w:eastAsia="Tahoma"/>
                <w:bCs/>
                <w:szCs w:val="22"/>
              </w:rPr>
            </w:pPr>
            <w:r>
              <w:rPr>
                <w:rFonts w:eastAsia="Tahoma"/>
                <w:bCs/>
                <w:szCs w:val="22"/>
              </w:rPr>
              <w:t>No aplica al dominio.</w:t>
            </w:r>
          </w:p>
        </w:tc>
      </w:tr>
      <w:tr w:rsidR="001E57BD" w:rsidRPr="001E57BD" w14:paraId="7E6BF533" w14:textId="77777777" w:rsidTr="001E57BD">
        <w:tc>
          <w:tcPr>
            <w:tcW w:w="2360" w:type="dxa"/>
            <w:shd w:val="clear" w:color="auto" w:fill="F2F2F2"/>
          </w:tcPr>
          <w:p w14:paraId="30497A13" w14:textId="78269A1E" w:rsidR="001E57BD" w:rsidRPr="001E57BD" w:rsidRDefault="001E57BD" w:rsidP="001E57BD">
            <w:pPr>
              <w:ind w:firstLine="0"/>
              <w:rPr>
                <w:rFonts w:eastAsia="Tahoma"/>
                <w:b/>
                <w:bCs/>
                <w:szCs w:val="22"/>
              </w:rPr>
            </w:pPr>
            <w:r w:rsidRPr="001E57BD">
              <w:rPr>
                <w:rFonts w:eastAsia="Tahoma"/>
                <w:b/>
                <w:bCs/>
                <w:szCs w:val="22"/>
              </w:rPr>
              <w:t>Total</w:t>
            </w:r>
          </w:p>
        </w:tc>
        <w:tc>
          <w:tcPr>
            <w:tcW w:w="840" w:type="dxa"/>
            <w:shd w:val="clear" w:color="auto" w:fill="F2F2F2"/>
          </w:tcPr>
          <w:p w14:paraId="0DDCF5D6" w14:textId="7BF36F26" w:rsidR="001E57BD" w:rsidRPr="001E57BD" w:rsidRDefault="001E57BD" w:rsidP="001E57BD">
            <w:pPr>
              <w:ind w:firstLine="0"/>
              <w:rPr>
                <w:rFonts w:eastAsia="Tahoma"/>
                <w:b/>
                <w:bCs/>
                <w:szCs w:val="22"/>
              </w:rPr>
            </w:pPr>
            <w:r w:rsidRPr="001E57BD">
              <w:rPr>
                <w:rFonts w:eastAsia="Tahoma"/>
                <w:b/>
                <w:bCs/>
                <w:szCs w:val="22"/>
              </w:rPr>
              <w:t>100 %</w:t>
            </w:r>
          </w:p>
        </w:tc>
        <w:tc>
          <w:tcPr>
            <w:tcW w:w="960" w:type="dxa"/>
            <w:shd w:val="clear" w:color="auto" w:fill="F2F2F2"/>
          </w:tcPr>
          <w:p w14:paraId="70CFB86E" w14:textId="77777777" w:rsidR="001E57BD" w:rsidRPr="001E57BD" w:rsidRDefault="001E57BD" w:rsidP="001E57BD">
            <w:pPr>
              <w:ind w:firstLine="0"/>
              <w:rPr>
                <w:rFonts w:eastAsia="Tahoma"/>
                <w:b/>
                <w:bCs/>
                <w:szCs w:val="22"/>
              </w:rPr>
            </w:pPr>
          </w:p>
        </w:tc>
        <w:tc>
          <w:tcPr>
            <w:tcW w:w="1100" w:type="dxa"/>
            <w:shd w:val="clear" w:color="auto" w:fill="F2F2F2"/>
          </w:tcPr>
          <w:p w14:paraId="6BE33BCF" w14:textId="44FC078E" w:rsidR="001E57BD" w:rsidRPr="001E57BD" w:rsidRDefault="001E57BD" w:rsidP="001E57BD">
            <w:pPr>
              <w:ind w:firstLine="0"/>
              <w:rPr>
                <w:rFonts w:eastAsia="Tahoma"/>
                <w:b/>
                <w:bCs/>
                <w:szCs w:val="22"/>
              </w:rPr>
            </w:pPr>
            <w:r w:rsidRPr="001E57BD">
              <w:rPr>
                <w:rFonts w:eastAsia="Tahoma"/>
                <w:b/>
                <w:bCs/>
                <w:szCs w:val="22"/>
              </w:rPr>
              <w:t>7,65 / 10</w:t>
            </w:r>
          </w:p>
        </w:tc>
        <w:tc>
          <w:tcPr>
            <w:tcW w:w="5000" w:type="dxa"/>
            <w:shd w:val="clear" w:color="auto" w:fill="F2F2F2"/>
          </w:tcPr>
          <w:p w14:paraId="077A6B1D" w14:textId="13BAAB14" w:rsidR="001E57BD" w:rsidRPr="001E57BD" w:rsidRDefault="001E57BD" w:rsidP="001E57BD">
            <w:pPr>
              <w:ind w:firstLine="0"/>
              <w:rPr>
                <w:rFonts w:eastAsia="Tahoma"/>
                <w:b/>
                <w:bCs/>
                <w:szCs w:val="22"/>
              </w:rPr>
            </w:pPr>
            <w:r w:rsidRPr="001E57BD">
              <w:rPr>
                <w:rFonts w:eastAsia="Tahoma"/>
                <w:b/>
                <w:bCs/>
                <w:szCs w:val="22"/>
              </w:rPr>
              <w:t>Nivel: satisfactorio</w:t>
            </w:r>
          </w:p>
        </w:tc>
      </w:tr>
    </w:tbl>
    <w:p w14:paraId="2A11F56D" w14:textId="77777777" w:rsidR="001E57BD" w:rsidRPr="001E57BD" w:rsidRDefault="001E57BD" w:rsidP="001E57BD">
      <w:pPr>
        <w:pBdr>
          <w:top w:val="nil"/>
          <w:left w:val="nil"/>
          <w:bottom w:val="nil"/>
          <w:right w:val="nil"/>
          <w:between w:val="nil"/>
        </w:pBdr>
        <w:ind w:firstLine="0"/>
        <w:jc w:val="both"/>
        <w:rPr>
          <w:rFonts w:eastAsia="Tahoma"/>
          <w:bCs/>
          <w:sz w:val="12"/>
          <w:szCs w:val="22"/>
        </w:rPr>
      </w:pPr>
    </w:p>
    <w:p w14:paraId="5BEEA9EA" w14:textId="77777777" w:rsidR="001E57BD" w:rsidRPr="001E57BD" w:rsidRDefault="001E57BD" w:rsidP="001E57BD">
      <w:pPr>
        <w:pBdr>
          <w:top w:val="nil"/>
          <w:left w:val="nil"/>
          <w:bottom w:val="nil"/>
          <w:right w:val="nil"/>
          <w:between w:val="nil"/>
        </w:pBdr>
        <w:spacing w:after="120" w:line="360" w:lineRule="auto"/>
        <w:ind w:firstLine="0"/>
        <w:jc w:val="both"/>
        <w:rPr>
          <w:rFonts w:eastAsia="Tahoma"/>
          <w:bCs/>
          <w:sz w:val="24"/>
          <w:szCs w:val="22"/>
        </w:rPr>
      </w:pPr>
      <w:r w:rsidRPr="001E57BD">
        <w:rPr>
          <w:rFonts w:eastAsia="Tahoma"/>
          <w:b/>
          <w:bCs/>
          <w:sz w:val="24"/>
          <w:szCs w:val="22"/>
        </w:rPr>
        <w:t xml:space="preserve">Criterio de decisión: </w:t>
      </w:r>
      <w:r w:rsidRPr="001E57BD">
        <w:rPr>
          <w:rFonts w:eastAsia="Tahoma"/>
          <w:bCs/>
          <w:sz w:val="24"/>
          <w:szCs w:val="22"/>
        </w:rPr>
        <w:t>de 9 a 10 excelente; de 7 a 8,9 satisfactorio; de 5 a 6,9 aceptable con mejoras; menos de 5 insatisfactorio. Además, ninguna característica puede quedar por debajo de 5.</w:t>
      </w:r>
    </w:p>
    <w:p w14:paraId="7E7CA419" w14:textId="77777777" w:rsidR="001E57BD" w:rsidRPr="001E57BD" w:rsidRDefault="001E57BD" w:rsidP="001E57BD">
      <w:pPr>
        <w:pBdr>
          <w:top w:val="nil"/>
          <w:left w:val="nil"/>
          <w:bottom w:val="nil"/>
          <w:right w:val="nil"/>
          <w:between w:val="nil"/>
        </w:pBdr>
        <w:spacing w:after="120" w:line="360" w:lineRule="auto"/>
        <w:ind w:firstLine="0"/>
        <w:jc w:val="both"/>
        <w:rPr>
          <w:rFonts w:eastAsia="Tahoma"/>
          <w:bCs/>
          <w:sz w:val="24"/>
          <w:szCs w:val="22"/>
        </w:rPr>
      </w:pPr>
      <w:r w:rsidRPr="001E57BD">
        <w:rPr>
          <w:rFonts w:eastAsia="Tahoma"/>
          <w:b/>
          <w:bCs/>
          <w:sz w:val="24"/>
          <w:szCs w:val="22"/>
        </w:rPr>
        <w:t xml:space="preserve">Conclusión: </w:t>
      </w:r>
      <w:r w:rsidRPr="001E57BD">
        <w:rPr>
          <w:rFonts w:eastAsia="Tahoma"/>
          <w:bCs/>
          <w:sz w:val="24"/>
          <w:szCs w:val="22"/>
        </w:rPr>
        <w:t>la aplicación obtiene 7,65/10 (satisfactorio) y cumple su función de gestionar los asuntos del gabinete. Sin embargo, Seguridad queda en 4, por debajo del mínimo exigido, así que la aplicación es adecuada como proyecto académico pero no debe pasar a producción hasta resolver los puntos 1 a 3 del plan de mejora.</w:t>
      </w:r>
    </w:p>
    <w:p w14:paraId="1BB49DA6" w14:textId="77777777" w:rsidR="001E57BD" w:rsidRPr="001E57BD" w:rsidRDefault="001E57BD" w:rsidP="001E57BD">
      <w:pPr>
        <w:keepNext/>
        <w:pBdr>
          <w:top w:val="nil"/>
          <w:left w:val="nil"/>
          <w:bottom w:val="nil"/>
          <w:right w:val="nil"/>
          <w:between w:val="nil"/>
        </w:pBdr>
        <w:spacing w:before="120" w:after="120" w:line="360" w:lineRule="auto"/>
        <w:ind w:firstLine="0"/>
        <w:rPr>
          <w:rFonts w:eastAsia="Tahoma"/>
          <w:b/>
          <w:bCs/>
          <w:sz w:val="24"/>
          <w:szCs w:val="22"/>
        </w:rPr>
      </w:pPr>
      <w:r w:rsidRPr="001E57BD">
        <w:rPr>
          <w:rFonts w:eastAsia="Tahoma"/>
          <w:b/>
          <w:bCs/>
          <w:sz w:val="24"/>
          <w:szCs w:val="22"/>
        </w:rPr>
        <w:t>Plan de mejora</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1040"/>
        <w:gridCol w:w="1760"/>
        <w:gridCol w:w="3600"/>
        <w:gridCol w:w="3860"/>
      </w:tblGrid>
      <w:tr w:rsidR="001E57BD" w:rsidRPr="001E57BD" w14:paraId="41A5EE59" w14:textId="77777777" w:rsidTr="001E57BD">
        <w:trPr>
          <w:tblHeader/>
        </w:trPr>
        <w:tc>
          <w:tcPr>
            <w:tcW w:w="1040" w:type="dxa"/>
            <w:shd w:val="clear" w:color="auto" w:fill="28624F"/>
          </w:tcPr>
          <w:p w14:paraId="685D004A" w14:textId="3493D346" w:rsidR="001E57BD" w:rsidRPr="001E57BD" w:rsidRDefault="001E57BD" w:rsidP="001E57BD">
            <w:pPr>
              <w:ind w:firstLine="0"/>
              <w:rPr>
                <w:rFonts w:eastAsia="Tahoma"/>
                <w:b/>
                <w:bCs/>
                <w:color w:val="FFFFFF"/>
                <w:szCs w:val="22"/>
              </w:rPr>
            </w:pPr>
            <w:r w:rsidRPr="001E57BD">
              <w:rPr>
                <w:rFonts w:eastAsia="Tahoma"/>
                <w:b/>
                <w:bCs/>
                <w:color w:val="FFFFFF"/>
                <w:szCs w:val="22"/>
              </w:rPr>
              <w:t>Prioridad</w:t>
            </w:r>
          </w:p>
        </w:tc>
        <w:tc>
          <w:tcPr>
            <w:tcW w:w="1760" w:type="dxa"/>
            <w:shd w:val="clear" w:color="auto" w:fill="28624F"/>
          </w:tcPr>
          <w:p w14:paraId="52E0FF2F" w14:textId="261CF0DC" w:rsidR="001E57BD" w:rsidRPr="001E57BD" w:rsidRDefault="001E57BD" w:rsidP="001E57BD">
            <w:pPr>
              <w:ind w:firstLine="0"/>
              <w:rPr>
                <w:rFonts w:eastAsia="Tahoma"/>
                <w:b/>
                <w:bCs/>
                <w:color w:val="FFFFFF"/>
                <w:szCs w:val="22"/>
              </w:rPr>
            </w:pPr>
            <w:r w:rsidRPr="001E57BD">
              <w:rPr>
                <w:rFonts w:eastAsia="Tahoma"/>
                <w:b/>
                <w:bCs/>
                <w:color w:val="FFFFFF"/>
                <w:szCs w:val="22"/>
              </w:rPr>
              <w:t>Característica</w:t>
            </w:r>
          </w:p>
        </w:tc>
        <w:tc>
          <w:tcPr>
            <w:tcW w:w="3600" w:type="dxa"/>
            <w:shd w:val="clear" w:color="auto" w:fill="28624F"/>
          </w:tcPr>
          <w:p w14:paraId="1CAA81EC" w14:textId="3F50E5E3" w:rsidR="001E57BD" w:rsidRPr="001E57BD" w:rsidRDefault="001E57BD" w:rsidP="001E57BD">
            <w:pPr>
              <w:ind w:firstLine="0"/>
              <w:rPr>
                <w:rFonts w:eastAsia="Tahoma"/>
                <w:b/>
                <w:bCs/>
                <w:color w:val="FFFFFF"/>
                <w:szCs w:val="22"/>
              </w:rPr>
            </w:pPr>
            <w:r w:rsidRPr="001E57BD">
              <w:rPr>
                <w:rFonts w:eastAsia="Tahoma"/>
                <w:b/>
                <w:bCs/>
                <w:color w:val="FFFFFF"/>
                <w:szCs w:val="22"/>
              </w:rPr>
              <w:t>Hallazgo</w:t>
            </w:r>
          </w:p>
        </w:tc>
        <w:tc>
          <w:tcPr>
            <w:tcW w:w="3860" w:type="dxa"/>
            <w:shd w:val="clear" w:color="auto" w:fill="28624F"/>
          </w:tcPr>
          <w:p w14:paraId="5446F806" w14:textId="1D9017A0" w:rsidR="001E57BD" w:rsidRPr="001E57BD" w:rsidRDefault="001E57BD" w:rsidP="001E57BD">
            <w:pPr>
              <w:ind w:firstLine="0"/>
              <w:rPr>
                <w:rFonts w:eastAsia="Tahoma"/>
                <w:b/>
                <w:bCs/>
                <w:color w:val="FFFFFF"/>
                <w:szCs w:val="22"/>
              </w:rPr>
            </w:pPr>
            <w:r w:rsidRPr="001E57BD">
              <w:rPr>
                <w:rFonts w:eastAsia="Tahoma"/>
                <w:b/>
                <w:bCs/>
                <w:color w:val="FFFFFF"/>
                <w:szCs w:val="22"/>
              </w:rPr>
              <w:t>Acción propuesta</w:t>
            </w:r>
          </w:p>
        </w:tc>
      </w:tr>
      <w:tr w:rsidR="001E57BD" w:rsidRPr="001E57BD" w14:paraId="4DFE3F7E" w14:textId="77777777" w:rsidTr="001E57BD">
        <w:tc>
          <w:tcPr>
            <w:tcW w:w="1040" w:type="dxa"/>
          </w:tcPr>
          <w:p w14:paraId="15B5A2F4" w14:textId="3BE706A7" w:rsidR="001E57BD" w:rsidRPr="001E57BD" w:rsidRDefault="001E57BD" w:rsidP="001E57BD">
            <w:pPr>
              <w:ind w:firstLine="0"/>
              <w:rPr>
                <w:rFonts w:eastAsia="Tahoma"/>
                <w:bCs/>
                <w:szCs w:val="22"/>
              </w:rPr>
            </w:pPr>
            <w:r>
              <w:rPr>
                <w:rFonts w:eastAsia="Tahoma"/>
                <w:bCs/>
                <w:szCs w:val="22"/>
              </w:rPr>
              <w:t>1 · Alta</w:t>
            </w:r>
          </w:p>
        </w:tc>
        <w:tc>
          <w:tcPr>
            <w:tcW w:w="1760" w:type="dxa"/>
          </w:tcPr>
          <w:p w14:paraId="74391D37" w14:textId="28F710FB" w:rsidR="001E57BD" w:rsidRPr="001E57BD" w:rsidRDefault="001E57BD" w:rsidP="001E57BD">
            <w:pPr>
              <w:ind w:firstLine="0"/>
              <w:rPr>
                <w:rFonts w:eastAsia="Tahoma"/>
                <w:bCs/>
                <w:szCs w:val="22"/>
              </w:rPr>
            </w:pPr>
            <w:r>
              <w:rPr>
                <w:rFonts w:eastAsia="Tahoma"/>
                <w:bCs/>
                <w:szCs w:val="22"/>
              </w:rPr>
              <w:t>Seguridad</w:t>
            </w:r>
          </w:p>
        </w:tc>
        <w:tc>
          <w:tcPr>
            <w:tcW w:w="3600" w:type="dxa"/>
          </w:tcPr>
          <w:p w14:paraId="4E22B81F" w14:textId="29533EA2" w:rsidR="001E57BD" w:rsidRPr="001E57BD" w:rsidRDefault="001E57BD" w:rsidP="001E57BD">
            <w:pPr>
              <w:ind w:firstLine="0"/>
              <w:rPr>
                <w:rFonts w:eastAsia="Tahoma"/>
                <w:bCs/>
                <w:szCs w:val="22"/>
              </w:rPr>
            </w:pPr>
            <w:r>
              <w:rPr>
                <w:rFonts w:eastAsia="Tahoma"/>
                <w:bCs/>
                <w:szCs w:val="22"/>
              </w:rPr>
              <w:t>Ningún servicio exige autenticación.</w:t>
            </w:r>
          </w:p>
        </w:tc>
        <w:tc>
          <w:tcPr>
            <w:tcW w:w="3860" w:type="dxa"/>
          </w:tcPr>
          <w:p w14:paraId="24FE61E4" w14:textId="79969155" w:rsidR="001E57BD" w:rsidRPr="001E57BD" w:rsidRDefault="001E57BD" w:rsidP="001E57BD">
            <w:pPr>
              <w:ind w:firstLine="0"/>
              <w:rPr>
                <w:rFonts w:eastAsia="Tahoma"/>
                <w:bCs/>
                <w:szCs w:val="22"/>
              </w:rPr>
            </w:pPr>
            <w:r>
              <w:rPr>
                <w:rFonts w:eastAsia="Tahoma"/>
                <w:bCs/>
                <w:szCs w:val="22"/>
              </w:rPr>
              <w:t>Agregar Spring Security con inicio de sesión y roles (abogado, administrador).</w:t>
            </w:r>
          </w:p>
        </w:tc>
      </w:tr>
      <w:tr w:rsidR="001E57BD" w:rsidRPr="001E57BD" w14:paraId="239CC007" w14:textId="77777777" w:rsidTr="001E57BD">
        <w:tc>
          <w:tcPr>
            <w:tcW w:w="1040" w:type="dxa"/>
          </w:tcPr>
          <w:p w14:paraId="2DD6B28B" w14:textId="20526AD5" w:rsidR="001E57BD" w:rsidRPr="001E57BD" w:rsidRDefault="001E57BD" w:rsidP="001E57BD">
            <w:pPr>
              <w:ind w:firstLine="0"/>
              <w:rPr>
                <w:rFonts w:eastAsia="Tahoma"/>
                <w:bCs/>
                <w:szCs w:val="22"/>
              </w:rPr>
            </w:pPr>
            <w:r>
              <w:rPr>
                <w:rFonts w:eastAsia="Tahoma"/>
                <w:bCs/>
                <w:szCs w:val="22"/>
              </w:rPr>
              <w:t>2 · Alta</w:t>
            </w:r>
          </w:p>
        </w:tc>
        <w:tc>
          <w:tcPr>
            <w:tcW w:w="1760" w:type="dxa"/>
          </w:tcPr>
          <w:p w14:paraId="208C5C4F" w14:textId="14D93816" w:rsidR="001E57BD" w:rsidRPr="001E57BD" w:rsidRDefault="001E57BD" w:rsidP="001E57BD">
            <w:pPr>
              <w:ind w:firstLine="0"/>
              <w:rPr>
                <w:rFonts w:eastAsia="Tahoma"/>
                <w:bCs/>
                <w:szCs w:val="22"/>
              </w:rPr>
            </w:pPr>
            <w:r>
              <w:rPr>
                <w:rFonts w:eastAsia="Tahoma"/>
                <w:bCs/>
                <w:szCs w:val="22"/>
              </w:rPr>
              <w:t>Seguridad</w:t>
            </w:r>
          </w:p>
        </w:tc>
        <w:tc>
          <w:tcPr>
            <w:tcW w:w="3600" w:type="dxa"/>
          </w:tcPr>
          <w:p w14:paraId="43BE060F" w14:textId="6C495B23" w:rsidR="001E57BD" w:rsidRPr="001E57BD" w:rsidRDefault="001E57BD" w:rsidP="001E57BD">
            <w:pPr>
              <w:ind w:firstLine="0"/>
              <w:rPr>
                <w:rFonts w:eastAsia="Tahoma"/>
                <w:bCs/>
                <w:szCs w:val="22"/>
              </w:rPr>
            </w:pPr>
            <w:r>
              <w:rPr>
                <w:rFonts w:eastAsia="Tahoma"/>
                <w:bCs/>
                <w:szCs w:val="22"/>
              </w:rPr>
              <w:t>GET /usuarios/listar devuelve las contraseñas, guardadas en texto plano.</w:t>
            </w:r>
          </w:p>
        </w:tc>
        <w:tc>
          <w:tcPr>
            <w:tcW w:w="3860" w:type="dxa"/>
          </w:tcPr>
          <w:p w14:paraId="6BFB529A" w14:textId="553A41ED" w:rsidR="001E57BD" w:rsidRPr="001E57BD" w:rsidRDefault="001E57BD" w:rsidP="001E57BD">
            <w:pPr>
              <w:ind w:firstLine="0"/>
              <w:rPr>
                <w:rFonts w:eastAsia="Tahoma"/>
                <w:bCs/>
                <w:szCs w:val="22"/>
              </w:rPr>
            </w:pPr>
            <w:r>
              <w:rPr>
                <w:rFonts w:eastAsia="Tahoma"/>
                <w:bCs/>
                <w:szCs w:val="22"/>
              </w:rPr>
              <w:t>Guardar con BCrypt y marcar password como solo escritura (@JsonProperty WRITE_ONLY).</w:t>
            </w:r>
          </w:p>
        </w:tc>
      </w:tr>
      <w:tr w:rsidR="001E57BD" w:rsidRPr="001E57BD" w14:paraId="029C2D0A" w14:textId="77777777" w:rsidTr="001E57BD">
        <w:tc>
          <w:tcPr>
            <w:tcW w:w="1040" w:type="dxa"/>
          </w:tcPr>
          <w:p w14:paraId="4F7F9D8A" w14:textId="370016D0" w:rsidR="001E57BD" w:rsidRPr="001E57BD" w:rsidRDefault="001E57BD" w:rsidP="001E57BD">
            <w:pPr>
              <w:ind w:firstLine="0"/>
              <w:rPr>
                <w:rFonts w:eastAsia="Tahoma"/>
                <w:bCs/>
                <w:szCs w:val="22"/>
              </w:rPr>
            </w:pPr>
            <w:r>
              <w:rPr>
                <w:rFonts w:eastAsia="Tahoma"/>
                <w:bCs/>
                <w:szCs w:val="22"/>
              </w:rPr>
              <w:t>3 · Alta</w:t>
            </w:r>
          </w:p>
        </w:tc>
        <w:tc>
          <w:tcPr>
            <w:tcW w:w="1760" w:type="dxa"/>
          </w:tcPr>
          <w:p w14:paraId="6DCB9E88" w14:textId="1977EAC1" w:rsidR="001E57BD" w:rsidRPr="001E57BD" w:rsidRDefault="001E57BD" w:rsidP="001E57BD">
            <w:pPr>
              <w:ind w:firstLine="0"/>
              <w:rPr>
                <w:rFonts w:eastAsia="Tahoma"/>
                <w:bCs/>
                <w:szCs w:val="22"/>
              </w:rPr>
            </w:pPr>
            <w:r>
              <w:rPr>
                <w:rFonts w:eastAsia="Tahoma"/>
                <w:bCs/>
                <w:szCs w:val="22"/>
              </w:rPr>
              <w:t>Seguridad</w:t>
            </w:r>
          </w:p>
        </w:tc>
        <w:tc>
          <w:tcPr>
            <w:tcW w:w="3600" w:type="dxa"/>
          </w:tcPr>
          <w:p w14:paraId="378DBAB9" w14:textId="2875A2A4" w:rsidR="001E57BD" w:rsidRPr="001E57BD" w:rsidRDefault="001E57BD" w:rsidP="001E57BD">
            <w:pPr>
              <w:ind w:firstLine="0"/>
              <w:rPr>
                <w:rFonts w:eastAsia="Tahoma"/>
                <w:bCs/>
                <w:szCs w:val="22"/>
              </w:rPr>
            </w:pPr>
            <w:r>
              <w:rPr>
                <w:rFonts w:eastAsia="Tahoma"/>
                <w:bCs/>
                <w:szCs w:val="22"/>
              </w:rPr>
              <w:t>Usuario y clave de MySQL escritos en application-mysql.properties.</w:t>
            </w:r>
          </w:p>
        </w:tc>
        <w:tc>
          <w:tcPr>
            <w:tcW w:w="3860" w:type="dxa"/>
          </w:tcPr>
          <w:p w14:paraId="534113A9" w14:textId="43ED2DB8" w:rsidR="001E57BD" w:rsidRPr="001E57BD" w:rsidRDefault="001E57BD" w:rsidP="001E57BD">
            <w:pPr>
              <w:ind w:firstLine="0"/>
              <w:rPr>
                <w:rFonts w:eastAsia="Tahoma"/>
                <w:bCs/>
                <w:szCs w:val="22"/>
              </w:rPr>
            </w:pPr>
            <w:r>
              <w:rPr>
                <w:rFonts w:eastAsia="Tahoma"/>
                <w:bCs/>
                <w:szCs w:val="22"/>
              </w:rPr>
              <w:t>Leerlos de variables de entorno y servir la aplicación por HTTPS.</w:t>
            </w:r>
          </w:p>
        </w:tc>
      </w:tr>
      <w:tr w:rsidR="001E57BD" w:rsidRPr="001E57BD" w14:paraId="3E2DFEC2" w14:textId="77777777" w:rsidTr="001E57BD">
        <w:tc>
          <w:tcPr>
            <w:tcW w:w="1040" w:type="dxa"/>
          </w:tcPr>
          <w:p w14:paraId="3C7888AA" w14:textId="7CFFB1E6" w:rsidR="001E57BD" w:rsidRPr="001E57BD" w:rsidRDefault="001E57BD" w:rsidP="001E57BD">
            <w:pPr>
              <w:ind w:firstLine="0"/>
              <w:rPr>
                <w:rFonts w:eastAsia="Tahoma"/>
                <w:bCs/>
                <w:szCs w:val="22"/>
              </w:rPr>
            </w:pPr>
            <w:r>
              <w:rPr>
                <w:rFonts w:eastAsia="Tahoma"/>
                <w:bCs/>
                <w:szCs w:val="22"/>
              </w:rPr>
              <w:t>4 · Media</w:t>
            </w:r>
          </w:p>
        </w:tc>
        <w:tc>
          <w:tcPr>
            <w:tcW w:w="1760" w:type="dxa"/>
          </w:tcPr>
          <w:p w14:paraId="771FA5CB" w14:textId="7858BE63" w:rsidR="001E57BD" w:rsidRPr="001E57BD" w:rsidRDefault="001E57BD" w:rsidP="001E57BD">
            <w:pPr>
              <w:ind w:firstLine="0"/>
              <w:rPr>
                <w:rFonts w:eastAsia="Tahoma"/>
                <w:bCs/>
                <w:szCs w:val="22"/>
              </w:rPr>
            </w:pPr>
            <w:r>
              <w:rPr>
                <w:rFonts w:eastAsia="Tahoma"/>
                <w:bCs/>
                <w:szCs w:val="22"/>
              </w:rPr>
              <w:t>Mantenibilidad</w:t>
            </w:r>
          </w:p>
        </w:tc>
        <w:tc>
          <w:tcPr>
            <w:tcW w:w="3600" w:type="dxa"/>
          </w:tcPr>
          <w:p w14:paraId="14284AE5" w14:textId="7F8CC34A" w:rsidR="001E57BD" w:rsidRPr="001E57BD" w:rsidRDefault="001E57BD" w:rsidP="001E57BD">
            <w:pPr>
              <w:ind w:firstLine="0"/>
              <w:rPr>
                <w:rFonts w:eastAsia="Tahoma"/>
                <w:bCs/>
                <w:szCs w:val="22"/>
              </w:rPr>
            </w:pPr>
            <w:r>
              <w:rPr>
                <w:rFonts w:eastAsia="Tahoma"/>
                <w:bCs/>
                <w:szCs w:val="22"/>
              </w:rPr>
              <w:t>Cobertura de ramas 58,9 %.</w:t>
            </w:r>
          </w:p>
        </w:tc>
        <w:tc>
          <w:tcPr>
            <w:tcW w:w="3860" w:type="dxa"/>
          </w:tcPr>
          <w:p w14:paraId="68CDE744" w14:textId="562CDA4E" w:rsidR="001E57BD" w:rsidRPr="001E57BD" w:rsidRDefault="001E57BD" w:rsidP="001E57BD">
            <w:pPr>
              <w:ind w:firstLine="0"/>
              <w:rPr>
                <w:rFonts w:eastAsia="Tahoma"/>
                <w:bCs/>
                <w:szCs w:val="22"/>
              </w:rPr>
            </w:pPr>
            <w:r>
              <w:rPr>
                <w:rFonts w:eastAsia="Tahoma"/>
                <w:bCs/>
                <w:szCs w:val="22"/>
              </w:rPr>
              <w:t>Pruebas unitarias de los servicios (actualizar abogados, tarjeta repetida al actualizar, filtros vacíos).</w:t>
            </w:r>
          </w:p>
        </w:tc>
      </w:tr>
      <w:tr w:rsidR="001E57BD" w:rsidRPr="001E57BD" w14:paraId="26D96021" w14:textId="77777777" w:rsidTr="001E57BD">
        <w:tc>
          <w:tcPr>
            <w:tcW w:w="1040" w:type="dxa"/>
          </w:tcPr>
          <w:p w14:paraId="05933744" w14:textId="11BFB5E2" w:rsidR="001E57BD" w:rsidRPr="001E57BD" w:rsidRDefault="001E57BD" w:rsidP="001E57BD">
            <w:pPr>
              <w:ind w:firstLine="0"/>
              <w:rPr>
                <w:rFonts w:eastAsia="Tahoma"/>
                <w:bCs/>
                <w:szCs w:val="22"/>
              </w:rPr>
            </w:pPr>
            <w:r>
              <w:rPr>
                <w:rFonts w:eastAsia="Tahoma"/>
                <w:bCs/>
                <w:szCs w:val="22"/>
              </w:rPr>
              <w:t>5 · Media</w:t>
            </w:r>
          </w:p>
        </w:tc>
        <w:tc>
          <w:tcPr>
            <w:tcW w:w="1760" w:type="dxa"/>
          </w:tcPr>
          <w:p w14:paraId="7BBBD68F" w14:textId="02B166E3" w:rsidR="001E57BD" w:rsidRPr="001E57BD" w:rsidRDefault="001E57BD" w:rsidP="001E57BD">
            <w:pPr>
              <w:ind w:firstLine="0"/>
              <w:rPr>
                <w:rFonts w:eastAsia="Tahoma"/>
                <w:bCs/>
                <w:szCs w:val="22"/>
              </w:rPr>
            </w:pPr>
            <w:r>
              <w:rPr>
                <w:rFonts w:eastAsia="Tahoma"/>
                <w:bCs/>
                <w:szCs w:val="22"/>
              </w:rPr>
              <w:t>Flexibilidad</w:t>
            </w:r>
          </w:p>
        </w:tc>
        <w:tc>
          <w:tcPr>
            <w:tcW w:w="3600" w:type="dxa"/>
          </w:tcPr>
          <w:p w14:paraId="70232841" w14:textId="6AC4C663" w:rsidR="001E57BD" w:rsidRPr="001E57BD" w:rsidRDefault="001E57BD" w:rsidP="001E57BD">
            <w:pPr>
              <w:ind w:firstLine="0"/>
              <w:rPr>
                <w:rFonts w:eastAsia="Tahoma"/>
                <w:bCs/>
                <w:szCs w:val="22"/>
              </w:rPr>
            </w:pPr>
            <w:r>
              <w:rPr>
                <w:rFonts w:eastAsia="Tahoma"/>
                <w:bCs/>
                <w:szCs w:val="22"/>
              </w:rPr>
              <w:t>Spring Boot 2.5 y Java 8 sin soporte.</w:t>
            </w:r>
          </w:p>
        </w:tc>
        <w:tc>
          <w:tcPr>
            <w:tcW w:w="3860" w:type="dxa"/>
          </w:tcPr>
          <w:p w14:paraId="0FCC2CA5" w14:textId="19FBBF74" w:rsidR="001E57BD" w:rsidRPr="001E57BD" w:rsidRDefault="001E57BD" w:rsidP="001E57BD">
            <w:pPr>
              <w:ind w:firstLine="0"/>
              <w:rPr>
                <w:rFonts w:eastAsia="Tahoma"/>
                <w:bCs/>
                <w:szCs w:val="22"/>
              </w:rPr>
            </w:pPr>
            <w:r>
              <w:rPr>
                <w:rFonts w:eastAsia="Tahoma"/>
                <w:bCs/>
                <w:szCs w:val="22"/>
              </w:rPr>
              <w:t>Migrar a Spring Boot 3 y Java 17 (javax → jakarta).</w:t>
            </w:r>
          </w:p>
        </w:tc>
      </w:tr>
      <w:tr w:rsidR="001E57BD" w:rsidRPr="001E57BD" w14:paraId="2C85228F" w14:textId="77777777" w:rsidTr="001E57BD">
        <w:tc>
          <w:tcPr>
            <w:tcW w:w="1040" w:type="dxa"/>
          </w:tcPr>
          <w:p w14:paraId="7C498F93" w14:textId="69EC7684" w:rsidR="001E57BD" w:rsidRPr="001E57BD" w:rsidRDefault="001E57BD" w:rsidP="001E57BD">
            <w:pPr>
              <w:ind w:firstLine="0"/>
              <w:rPr>
                <w:rFonts w:eastAsia="Tahoma"/>
                <w:bCs/>
                <w:szCs w:val="22"/>
              </w:rPr>
            </w:pPr>
            <w:r>
              <w:rPr>
                <w:rFonts w:eastAsia="Tahoma"/>
                <w:bCs/>
                <w:szCs w:val="22"/>
              </w:rPr>
              <w:t>6 · Baja</w:t>
            </w:r>
          </w:p>
        </w:tc>
        <w:tc>
          <w:tcPr>
            <w:tcW w:w="1760" w:type="dxa"/>
          </w:tcPr>
          <w:p w14:paraId="2D160672" w14:textId="2F8B9AB1" w:rsidR="001E57BD" w:rsidRPr="001E57BD" w:rsidRDefault="001E57BD" w:rsidP="001E57BD">
            <w:pPr>
              <w:ind w:firstLine="0"/>
              <w:rPr>
                <w:rFonts w:eastAsia="Tahoma"/>
                <w:bCs/>
                <w:szCs w:val="22"/>
              </w:rPr>
            </w:pPr>
            <w:r>
              <w:rPr>
                <w:rFonts w:eastAsia="Tahoma"/>
                <w:bCs/>
                <w:szCs w:val="22"/>
              </w:rPr>
              <w:t>Eficiencia / Fiabilidad</w:t>
            </w:r>
          </w:p>
        </w:tc>
        <w:tc>
          <w:tcPr>
            <w:tcW w:w="3600" w:type="dxa"/>
          </w:tcPr>
          <w:p w14:paraId="4102099F" w14:textId="19BA51FE" w:rsidR="001E57BD" w:rsidRPr="001E57BD" w:rsidRDefault="001E57BD" w:rsidP="001E57BD">
            <w:pPr>
              <w:ind w:firstLine="0"/>
              <w:rPr>
                <w:rFonts w:eastAsia="Tahoma"/>
                <w:bCs/>
                <w:szCs w:val="22"/>
              </w:rPr>
            </w:pPr>
            <w:r>
              <w:rPr>
                <w:rFonts w:eastAsia="Tahoma"/>
                <w:bCs/>
                <w:szCs w:val="22"/>
              </w:rPr>
              <w:t>Sin prueba de carga ni de recuperación.</w:t>
            </w:r>
          </w:p>
        </w:tc>
        <w:tc>
          <w:tcPr>
            <w:tcW w:w="3860" w:type="dxa"/>
          </w:tcPr>
          <w:p w14:paraId="0637FA2C" w14:textId="1BE84103" w:rsidR="001E57BD" w:rsidRPr="001E57BD" w:rsidRDefault="001E57BD" w:rsidP="001E57BD">
            <w:pPr>
              <w:ind w:firstLine="0"/>
              <w:rPr>
                <w:rFonts w:eastAsia="Tahoma"/>
                <w:bCs/>
                <w:szCs w:val="22"/>
              </w:rPr>
            </w:pPr>
            <w:r>
              <w:rPr>
                <w:rFonts w:eastAsia="Tahoma"/>
                <w:bCs/>
                <w:szCs w:val="22"/>
              </w:rPr>
              <w:t>Prueba con JMeter (50 usuarios concurrentes) y prueba de caída y reconexión de MySQL.</w:t>
            </w:r>
          </w:p>
        </w:tc>
      </w:tr>
      <w:tr w:rsidR="001E57BD" w:rsidRPr="001E57BD" w14:paraId="0D98A8E3" w14:textId="77777777" w:rsidTr="001E57BD">
        <w:tc>
          <w:tcPr>
            <w:tcW w:w="1040" w:type="dxa"/>
          </w:tcPr>
          <w:p w14:paraId="0A8B80C0" w14:textId="3812CB5C" w:rsidR="001E57BD" w:rsidRPr="001E57BD" w:rsidRDefault="001E57BD" w:rsidP="001E57BD">
            <w:pPr>
              <w:ind w:firstLine="0"/>
              <w:rPr>
                <w:rFonts w:eastAsia="Tahoma"/>
                <w:bCs/>
                <w:szCs w:val="22"/>
              </w:rPr>
            </w:pPr>
            <w:r>
              <w:rPr>
                <w:rFonts w:eastAsia="Tahoma"/>
                <w:bCs/>
                <w:szCs w:val="22"/>
              </w:rPr>
              <w:t>7 · Baja</w:t>
            </w:r>
          </w:p>
        </w:tc>
        <w:tc>
          <w:tcPr>
            <w:tcW w:w="1760" w:type="dxa"/>
          </w:tcPr>
          <w:p w14:paraId="24D6ED17" w14:textId="441055E6" w:rsidR="001E57BD" w:rsidRPr="001E57BD" w:rsidRDefault="001E57BD" w:rsidP="001E57BD">
            <w:pPr>
              <w:ind w:firstLine="0"/>
              <w:rPr>
                <w:rFonts w:eastAsia="Tahoma"/>
                <w:bCs/>
                <w:szCs w:val="22"/>
              </w:rPr>
            </w:pPr>
            <w:r>
              <w:rPr>
                <w:rFonts w:eastAsia="Tahoma"/>
                <w:bCs/>
                <w:szCs w:val="22"/>
              </w:rPr>
              <w:t>Capacidad de interacción</w:t>
            </w:r>
          </w:p>
        </w:tc>
        <w:tc>
          <w:tcPr>
            <w:tcW w:w="3600" w:type="dxa"/>
          </w:tcPr>
          <w:p w14:paraId="64524CB1" w14:textId="41BC2B5A" w:rsidR="001E57BD" w:rsidRPr="001E57BD" w:rsidRDefault="001E57BD" w:rsidP="001E57BD">
            <w:pPr>
              <w:ind w:firstLine="0"/>
              <w:rPr>
                <w:rFonts w:eastAsia="Tahoma"/>
                <w:bCs/>
                <w:szCs w:val="22"/>
              </w:rPr>
            </w:pPr>
            <w:r>
              <w:rPr>
                <w:rFonts w:eastAsia="Tahoma"/>
                <w:bCs/>
                <w:szCs w:val="22"/>
              </w:rPr>
              <w:t>Accesibilidad no auditada.</w:t>
            </w:r>
          </w:p>
        </w:tc>
        <w:tc>
          <w:tcPr>
            <w:tcW w:w="3860" w:type="dxa"/>
          </w:tcPr>
          <w:p w14:paraId="44550B20" w14:textId="6AD7EA85" w:rsidR="001E57BD" w:rsidRPr="001E57BD" w:rsidRDefault="001E57BD" w:rsidP="001E57BD">
            <w:pPr>
              <w:ind w:firstLine="0"/>
              <w:rPr>
                <w:rFonts w:eastAsia="Tahoma"/>
                <w:bCs/>
                <w:szCs w:val="22"/>
              </w:rPr>
            </w:pPr>
            <w:r>
              <w:rPr>
                <w:rFonts w:eastAsia="Tahoma"/>
                <w:bCs/>
                <w:szCs w:val="22"/>
              </w:rPr>
              <w:t>Revisión WCAG 2.1 AA: navegación con teclado, contraste y lector de pantalla.</w:t>
            </w:r>
          </w:p>
        </w:tc>
      </w:tr>
    </w:tbl>
    <w:p w14:paraId="3572AC97" w14:textId="77777777" w:rsidR="001E57BD" w:rsidRPr="001E57BD" w:rsidRDefault="001E57BD" w:rsidP="001E57BD">
      <w:pPr>
        <w:pBdr>
          <w:top w:val="nil"/>
          <w:left w:val="nil"/>
          <w:bottom w:val="nil"/>
          <w:right w:val="nil"/>
          <w:between w:val="nil"/>
        </w:pBdr>
        <w:ind w:firstLine="0"/>
        <w:jc w:val="both"/>
        <w:rPr>
          <w:rFonts w:eastAsia="Tahoma"/>
          <w:bCs/>
          <w:sz w:val="12"/>
          <w:szCs w:val="22"/>
        </w:rPr>
      </w:pPr>
    </w:p>
    <w:p w14:paraId="489A87F9" w14:textId="784CCD73" w:rsidR="001E57BD" w:rsidRPr="001E57BD" w:rsidRDefault="001E57BD" w:rsidP="001E57BD">
      <w:pPr>
        <w:pBdr>
          <w:top w:val="nil"/>
          <w:left w:val="nil"/>
          <w:bottom w:val="nil"/>
          <w:right w:val="nil"/>
          <w:between w:val="nil"/>
        </w:pBdr>
        <w:ind w:firstLine="0"/>
        <w:jc w:val="both"/>
        <w:rPr>
          <w:rFonts w:eastAsia="Tahoma"/>
          <w:bCs/>
          <w:sz w:val="12"/>
          <w:szCs w:val="22"/>
        </w:rPr>
      </w:pPr>
    </w:p>
    <w:p w14:paraId="68B01D09" w14:textId="7B10A518" w:rsidR="001E57BD" w:rsidRPr="001E57BD" w:rsidRDefault="001E57BD" w:rsidP="001E57BD">
      <w:pPr>
        <w:pBdr>
          <w:top w:val="nil"/>
          <w:left w:val="nil"/>
          <w:bottom w:val="nil"/>
          <w:right w:val="nil"/>
          <w:between w:val="nil"/>
        </w:pBdr>
        <w:ind w:firstLine="0"/>
        <w:jc w:val="both"/>
        <w:rPr>
          <w:rFonts w:eastAsia="Tahoma"/>
          <w:bCs/>
          <w:sz w:val="12"/>
          <w:szCs w:val="22"/>
        </w:rPr>
      </w:pPr>
    </w:p>
    <w:p w14:paraId="73980E4A" w14:textId="6EF2839D" w:rsidR="001E57BD" w:rsidRPr="001E57BD" w:rsidRDefault="001E57BD" w:rsidP="001E57BD">
      <w:pPr>
        <w:pBdr>
          <w:top w:val="nil"/>
          <w:left w:val="nil"/>
          <w:bottom w:val="nil"/>
          <w:right w:val="nil"/>
          <w:between w:val="nil"/>
        </w:pBdr>
        <w:ind w:firstLine="0"/>
        <w:jc w:val="both"/>
        <w:rPr>
          <w:rFonts w:eastAsia="Tahoma"/>
          <w:bCs/>
          <w:sz w:val="12"/>
          <w:szCs w:val="22"/>
        </w:rPr>
      </w:pPr>
    </w:p>
    <w:p w14:paraId="63524597" w14:textId="7DEC76D7" w:rsidR="001E57BD" w:rsidRPr="001E57BD" w:rsidRDefault="001E57BD" w:rsidP="001E57BD">
      <w:pPr>
        <w:pBdr>
          <w:top w:val="nil"/>
          <w:left w:val="nil"/>
          <w:bottom w:val="nil"/>
          <w:right w:val="nil"/>
          <w:between w:val="nil"/>
        </w:pBdr>
        <w:ind w:firstLine="0"/>
        <w:jc w:val="both"/>
        <w:rPr>
          <w:rFonts w:eastAsia="Tahoma"/>
          <w:bCs/>
          <w:sz w:val="12"/>
          <w:szCs w:val="22"/>
        </w:rPr>
      </w:pPr>
    </w:p>
    <w:p w14:paraId="48D6F977" w14:textId="5A936338" w:rsidR="001E57BD" w:rsidRPr="001E57BD" w:rsidRDefault="001E57BD" w:rsidP="001E57BD">
      <w:pPr>
        <w:pBdr>
          <w:top w:val="nil"/>
          <w:left w:val="nil"/>
          <w:bottom w:val="nil"/>
          <w:right w:val="nil"/>
          <w:between w:val="nil"/>
        </w:pBdr>
        <w:spacing w:after="120" w:line="360" w:lineRule="auto"/>
        <w:ind w:firstLine="0"/>
        <w:jc w:val="both"/>
        <w:rPr>
          <w:rFonts w:eastAsia="Tahoma"/>
          <w:bCs/>
          <w:sz w:val="24"/>
          <w:szCs w:val="22"/>
        </w:rPr>
      </w:pPr>
    </w:p>
    <w:p w14:paraId="1128DCAC" w14:textId="18ECA086" w:rsidR="001A195B"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Análisis de resultados</w:t>
      </w:r>
    </w:p>
    <w:p w14:paraId="660F69CB"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Separar la lógica en tres capas dejó cada clase con una única responsabilidad. Los controladores quedaron de pocas líneas porque no contienen reglas ni manejo de errores; las reglas del gabinete están en un solo lugar (los servicios), y la persistencia se redujo a interfaces de Spring Data. Esto se evidenció al agregar el manejo de errores: bastó una clase (ManejadorErroresAPI) para que todos los servicios respondieran con códigos HTTP coherentes.</w:t>
      </w:r>
    </w:p>
    <w:p w14:paraId="1A8AFF60"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La validación quedó en varios niveles complementarios: el cliente web evita peticiones obviamente incorrectas, Bean Validation revisa el formato de cada campo, la capa de negocio verifica reglas que dependen de otros datos (existencia del cliente, coherencia entre estado y fechas, tarjeta única) y la base de datos garantiza la integridad con llaves foráneas y restricciones CHECK/UNIQUE aun si otro sistema escribe directamente en ella.</w:t>
      </w:r>
    </w:p>
    <w:p w14:paraId="5F5017F6" w14:textId="77777777"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Decisiones de diseño relevantes: usar un DTO (AsuntoRequest) para que el frontend envíe solo las llaves del cliente y los abogados; mapear las relaciones de forma unidireccional desde Asuntos para evitar ciclos al serializar a JSON; y responder 409 al intentar eliminar clientes o abogados con asuntos, en lugar de borrar en cascada el historial del gabinete.</w:t>
      </w:r>
    </w:p>
    <w:p w14:paraId="735F30C7" w14:textId="1A447D1F" w:rsidR="00C37D86" w:rsidRPr="00C37D86" w:rsidRDefault="00E32572" w:rsidP="00C37D86">
      <w:pPr>
        <w:spacing w:after="120" w:line="360" w:lineRule="auto"/>
        <w:ind w:firstLine="0"/>
        <w:jc w:val="both"/>
        <w:rPr>
          <w:rFonts w:eastAsia="Tahoma"/>
          <w:sz w:val="24"/>
          <w:szCs w:val="22"/>
        </w:rPr>
      </w:pPr>
      <w:r>
        <w:rPr>
          <w:rFonts w:eastAsia="Tahoma"/>
          <w:sz w:val="24"/>
          <w:szCs w:val="22"/>
        </w:rPr>
        <w:t>Las pruebas funcionales de la interfaz (17 casos)</w:t>
      </w:r>
      <w:r w:rsidR="00C37D86" w:rsidRPr="00C37D86">
        <w:rPr>
          <w:rFonts w:eastAsia="Tahoma"/>
          <w:sz w:val="24"/>
          <w:szCs w:val="22"/>
        </w:rPr>
        <w:t xml:space="preserve"> confirmaron que las reglas de negocio llegan al usuario como mensajes claros, sin errores de JavaScript y con un diseño que se adapta a móvil. El QA también encontró dos defectos que las pruebas unitarias no mostraban: un mensaje de validación que cambiaba entre ejecuciones y un conflicto de datos al correr toda la suite. Ambos se corrigieron y quedaron cubiertos por pruebas automáticas.</w:t>
      </w:r>
    </w:p>
    <w:p w14:paraId="6A932FAE" w14:textId="77777777" w:rsidR="001E57BD" w:rsidRPr="001E57BD" w:rsidRDefault="001E57BD" w:rsidP="001E57BD">
      <w:pPr>
        <w:spacing w:after="120" w:line="360" w:lineRule="auto"/>
        <w:ind w:firstLine="0"/>
        <w:jc w:val="both"/>
        <w:rPr>
          <w:rFonts w:eastAsia="Tahoma"/>
          <w:sz w:val="24"/>
          <w:szCs w:val="22"/>
        </w:rPr>
      </w:pPr>
      <w:r w:rsidRPr="001E57BD">
        <w:rPr>
          <w:rFonts w:eastAsia="Tahoma"/>
          <w:sz w:val="24"/>
          <w:szCs w:val="22"/>
        </w:rPr>
        <w:t>La evaluación con ISO/IEC 25010 dio 7,65/10. Las características más fuertes son la adecuación funcional y la mantenibilidad, que son justamente las que favorece la arquitectura en tres capas. La más débil es la seguridad, porque el laboratorio no incluyó autenticación; por eso es la primera prioridad del plan de mejora.</w:t>
      </w:r>
    </w:p>
    <w:p w14:paraId="6CB8B390" w14:textId="2BFB8111" w:rsidR="0036463A" w:rsidRPr="0036463A" w:rsidRDefault="0036463A" w:rsidP="0036463A">
      <w:pPr>
        <w:spacing w:after="120" w:line="360" w:lineRule="auto"/>
        <w:ind w:firstLine="0"/>
        <w:jc w:val="both"/>
        <w:rPr>
          <w:rFonts w:eastAsia="Tahoma"/>
          <w:sz w:val="24"/>
          <w:szCs w:val="22"/>
        </w:rPr>
      </w:pPr>
      <w:r w:rsidRPr="0036463A">
        <w:rPr>
          <w:rFonts w:eastAsia="Tahoma"/>
          <w:sz w:val="24"/>
          <w:szCs w:val="22"/>
        </w:rPr>
        <w:t>Como limitaciones y trabajo futuro se identifican: agregar autenticación y roles (por ejemplo, reutilizando la tabla usuarios), paginación en los listados, DTOs de respuesta para no exponer las entidades directamente, y la separación del sistema en microservicios (clientes, abogados y asuntos) como evolución de esta arquitectura.</w:t>
      </w:r>
    </w:p>
    <w:p w14:paraId="56D61E9A" w14:textId="01E2969D" w:rsidR="001A195B" w:rsidRPr="0036463A" w:rsidRDefault="001A195B" w:rsidP="0036463A">
      <w:pPr>
        <w:spacing w:after="120" w:line="360" w:lineRule="auto"/>
        <w:ind w:firstLine="0"/>
        <w:jc w:val="both"/>
        <w:rPr>
          <w:rFonts w:eastAsia="Tahoma"/>
          <w:sz w:val="24"/>
          <w:szCs w:val="22"/>
        </w:rPr>
      </w:pPr>
    </w:p>
    <w:p w14:paraId="6F60CDA3" w14:textId="77777777" w:rsidR="001A195B" w:rsidRPr="0036463A" w:rsidRDefault="00BD5A4A">
      <w:pPr>
        <w:numPr>
          <w:ilvl w:val="0"/>
          <w:numId w:val="1"/>
        </w:numPr>
        <w:pBdr>
          <w:top w:val="nil"/>
          <w:left w:val="nil"/>
          <w:bottom w:val="nil"/>
          <w:right w:val="nil"/>
          <w:between w:val="nil"/>
        </w:pBdr>
        <w:ind w:left="0" w:hanging="2"/>
        <w:jc w:val="both"/>
        <w:rPr>
          <w:b/>
          <w:bCs/>
          <w:color w:val="000000"/>
          <w:sz w:val="22"/>
          <w:szCs w:val="22"/>
        </w:rPr>
      </w:pPr>
      <w:r>
        <w:rPr>
          <w:rFonts w:ascii="Tahoma" w:eastAsia="Tahoma" w:hAnsi="Tahoma" w:cs="Tahoma"/>
          <w:b/>
          <w:bCs/>
          <w:color w:val="000000"/>
          <w:sz w:val="22"/>
          <w:szCs w:val="22"/>
        </w:rPr>
        <w:t>Referencias bibliográficas</w:t>
      </w:r>
    </w:p>
    <w:p w14:paraId="467F869E" w14:textId="77777777" w:rsidR="0036463A" w:rsidRPr="0036463A" w:rsidRDefault="0036463A" w:rsidP="0036463A">
      <w:pPr>
        <w:pBdr>
          <w:top w:val="nil"/>
          <w:left w:val="nil"/>
          <w:bottom w:val="nil"/>
          <w:right w:val="nil"/>
          <w:between w:val="nil"/>
        </w:pBdr>
        <w:spacing w:after="120" w:line="360" w:lineRule="auto"/>
        <w:ind w:left="560" w:hanging="560"/>
        <w:rPr>
          <w:bCs/>
          <w:sz w:val="24"/>
          <w:szCs w:val="22"/>
        </w:rPr>
      </w:pPr>
      <w:r w:rsidRPr="0036463A">
        <w:rPr>
          <w:bCs/>
          <w:sz w:val="24"/>
          <w:szCs w:val="22"/>
        </w:rPr>
        <w:t>Fowler, M. (2002). Patterns of Enterprise Application Architecture. Addison-Wesley.</w:t>
      </w:r>
    </w:p>
    <w:p w14:paraId="5E00107E" w14:textId="77777777" w:rsidR="0036463A" w:rsidRPr="0036463A" w:rsidRDefault="0036463A" w:rsidP="0036463A">
      <w:pPr>
        <w:pBdr>
          <w:top w:val="nil"/>
          <w:left w:val="nil"/>
          <w:bottom w:val="nil"/>
          <w:right w:val="nil"/>
          <w:between w:val="nil"/>
        </w:pBdr>
        <w:spacing w:after="120" w:line="360" w:lineRule="auto"/>
        <w:ind w:left="560" w:hanging="560"/>
        <w:rPr>
          <w:bCs/>
          <w:sz w:val="24"/>
          <w:szCs w:val="22"/>
        </w:rPr>
      </w:pPr>
      <w:r w:rsidRPr="0036463A">
        <w:rPr>
          <w:bCs/>
          <w:sz w:val="24"/>
          <w:szCs w:val="22"/>
        </w:rPr>
        <w:t>Richards, M. (2015). Software Architecture Patterns. O'Reilly Media.</w:t>
      </w:r>
    </w:p>
    <w:p w14:paraId="797447B9" w14:textId="77777777" w:rsidR="0036463A" w:rsidRPr="0036463A" w:rsidRDefault="0036463A" w:rsidP="0036463A">
      <w:pPr>
        <w:pBdr>
          <w:top w:val="nil"/>
          <w:left w:val="nil"/>
          <w:bottom w:val="nil"/>
          <w:right w:val="nil"/>
          <w:between w:val="nil"/>
        </w:pBdr>
        <w:spacing w:after="120" w:line="360" w:lineRule="auto"/>
        <w:ind w:left="560" w:hanging="560"/>
        <w:rPr>
          <w:bCs/>
          <w:sz w:val="24"/>
          <w:szCs w:val="22"/>
        </w:rPr>
      </w:pPr>
      <w:r w:rsidRPr="0036463A">
        <w:rPr>
          <w:bCs/>
          <w:sz w:val="24"/>
          <w:szCs w:val="22"/>
        </w:rPr>
        <w:t>VMware. (2021). Spring Boot Reference Documentation (versión 2.5). https://docs.spring.io/spring-boot/docs/2.5.x/reference/html/</w:t>
      </w:r>
    </w:p>
    <w:p w14:paraId="32DAD8E5" w14:textId="77777777" w:rsidR="0036463A" w:rsidRPr="0036463A" w:rsidRDefault="0036463A" w:rsidP="0036463A">
      <w:pPr>
        <w:pBdr>
          <w:top w:val="nil"/>
          <w:left w:val="nil"/>
          <w:bottom w:val="nil"/>
          <w:right w:val="nil"/>
          <w:between w:val="nil"/>
        </w:pBdr>
        <w:spacing w:after="120" w:line="360" w:lineRule="auto"/>
        <w:ind w:left="560" w:hanging="560"/>
        <w:rPr>
          <w:bCs/>
          <w:sz w:val="24"/>
          <w:szCs w:val="22"/>
        </w:rPr>
      </w:pPr>
      <w:r w:rsidRPr="0036463A">
        <w:rPr>
          <w:bCs/>
          <w:sz w:val="24"/>
          <w:szCs w:val="22"/>
        </w:rPr>
        <w:t>VMware. (2021). Spring Data JPA - Reference Documentation. https://docs.spring.io/spring-data/jpa/docs/current/reference/html/</w:t>
      </w:r>
    </w:p>
    <w:p w14:paraId="20715784" w14:textId="77777777" w:rsidR="0036463A" w:rsidRPr="0036463A" w:rsidRDefault="0036463A" w:rsidP="0036463A">
      <w:pPr>
        <w:pBdr>
          <w:top w:val="nil"/>
          <w:left w:val="nil"/>
          <w:bottom w:val="nil"/>
          <w:right w:val="nil"/>
          <w:between w:val="nil"/>
        </w:pBdr>
        <w:spacing w:after="120" w:line="360" w:lineRule="auto"/>
        <w:ind w:left="560" w:hanging="560"/>
        <w:rPr>
          <w:bCs/>
          <w:sz w:val="24"/>
          <w:szCs w:val="22"/>
        </w:rPr>
      </w:pPr>
      <w:r w:rsidRPr="0036463A">
        <w:rPr>
          <w:bCs/>
          <w:sz w:val="24"/>
          <w:szCs w:val="22"/>
        </w:rPr>
        <w:t>Red Hat. (2020). Hibernate ORM 5.4 User Guide. https://docs.jboss.org/hibernate/orm/5.4/userguide/html_single/Hibernate_User_Guide.html</w:t>
      </w:r>
    </w:p>
    <w:p w14:paraId="587DFEF5" w14:textId="77777777" w:rsidR="0036463A" w:rsidRPr="0036463A" w:rsidRDefault="0036463A" w:rsidP="0036463A">
      <w:pPr>
        <w:pBdr>
          <w:top w:val="nil"/>
          <w:left w:val="nil"/>
          <w:bottom w:val="nil"/>
          <w:right w:val="nil"/>
          <w:between w:val="nil"/>
        </w:pBdr>
        <w:spacing w:after="120" w:line="360" w:lineRule="auto"/>
        <w:ind w:left="560" w:hanging="560"/>
        <w:rPr>
          <w:bCs/>
          <w:sz w:val="24"/>
          <w:szCs w:val="22"/>
        </w:rPr>
      </w:pPr>
      <w:r w:rsidRPr="0036463A">
        <w:rPr>
          <w:bCs/>
          <w:sz w:val="24"/>
          <w:szCs w:val="22"/>
        </w:rPr>
        <w:t>Bernard, E. (2017). Jakarta Bean Validation 2.0 (JSR 380) Specification. https://beanvalidation.org/2.0/spec/</w:t>
      </w:r>
    </w:p>
    <w:p w14:paraId="2CF3673A" w14:textId="77777777" w:rsidR="001E57BD" w:rsidRPr="001E57BD" w:rsidRDefault="001E57BD" w:rsidP="001E57BD">
      <w:pPr>
        <w:pBdr>
          <w:top w:val="nil"/>
          <w:left w:val="nil"/>
          <w:bottom w:val="nil"/>
          <w:right w:val="nil"/>
          <w:between w:val="nil"/>
        </w:pBdr>
        <w:spacing w:after="120" w:line="360" w:lineRule="auto"/>
        <w:ind w:left="560" w:hanging="560"/>
        <w:rPr>
          <w:bCs/>
          <w:sz w:val="24"/>
          <w:szCs w:val="22"/>
        </w:rPr>
      </w:pPr>
      <w:r w:rsidRPr="001E57BD">
        <w:rPr>
          <w:bCs/>
          <w:sz w:val="24"/>
          <w:szCs w:val="22"/>
        </w:rPr>
        <w:t>ISO/IEC. (2014). ISO/IEC 25000:2014 Systems and software engineering — Systems and software Quality Requirements and Evaluation (SQuaRE) — Guide to SQuaRE. International Organization for Standardization.</w:t>
      </w:r>
    </w:p>
    <w:p w14:paraId="76EB93C2" w14:textId="77777777" w:rsidR="001E57BD" w:rsidRPr="001E57BD" w:rsidRDefault="001E57BD" w:rsidP="001E57BD">
      <w:pPr>
        <w:pBdr>
          <w:top w:val="nil"/>
          <w:left w:val="nil"/>
          <w:bottom w:val="nil"/>
          <w:right w:val="nil"/>
          <w:between w:val="nil"/>
        </w:pBdr>
        <w:spacing w:after="120" w:line="360" w:lineRule="auto"/>
        <w:ind w:left="560" w:hanging="560"/>
        <w:rPr>
          <w:bCs/>
          <w:sz w:val="24"/>
          <w:szCs w:val="22"/>
        </w:rPr>
      </w:pPr>
      <w:r w:rsidRPr="001E57BD">
        <w:rPr>
          <w:bCs/>
          <w:sz w:val="24"/>
          <w:szCs w:val="22"/>
        </w:rPr>
        <w:t>ISO/IEC. (2023). ISO/IEC 25010:2023 Systems and software engineering — SQuaRE — Product quality model. International Organization for Standardization.</w:t>
      </w:r>
    </w:p>
    <w:p w14:paraId="30D22BCA" w14:textId="77777777" w:rsidR="001E57BD" w:rsidRPr="001E57BD" w:rsidRDefault="001E57BD" w:rsidP="001E57BD">
      <w:pPr>
        <w:pBdr>
          <w:top w:val="nil"/>
          <w:left w:val="nil"/>
          <w:bottom w:val="nil"/>
          <w:right w:val="nil"/>
          <w:between w:val="nil"/>
        </w:pBdr>
        <w:spacing w:after="120" w:line="360" w:lineRule="auto"/>
        <w:ind w:left="560" w:hanging="560"/>
        <w:rPr>
          <w:bCs/>
          <w:sz w:val="24"/>
          <w:szCs w:val="22"/>
        </w:rPr>
      </w:pPr>
      <w:r w:rsidRPr="001E57BD">
        <w:rPr>
          <w:bCs/>
          <w:sz w:val="24"/>
          <w:szCs w:val="22"/>
        </w:rPr>
        <w:t>ISO/IEC. (2016). ISO/IEC 25023:2016 Systems and software engineering — SQuaRE — Measurement of system and software product quality. International Organization for Standardization.</w:t>
      </w:r>
    </w:p>
    <w:p w14:paraId="6FF7B219" w14:textId="77777777" w:rsidR="001E57BD" w:rsidRPr="001E57BD" w:rsidRDefault="001E57BD" w:rsidP="001E57BD">
      <w:pPr>
        <w:pBdr>
          <w:top w:val="nil"/>
          <w:left w:val="nil"/>
          <w:bottom w:val="nil"/>
          <w:right w:val="nil"/>
          <w:between w:val="nil"/>
        </w:pBdr>
        <w:spacing w:after="120" w:line="360" w:lineRule="auto"/>
        <w:ind w:left="560" w:hanging="560"/>
        <w:rPr>
          <w:bCs/>
          <w:sz w:val="24"/>
          <w:szCs w:val="22"/>
        </w:rPr>
      </w:pPr>
      <w:r w:rsidRPr="001E57BD">
        <w:rPr>
          <w:bCs/>
          <w:sz w:val="24"/>
          <w:szCs w:val="22"/>
        </w:rPr>
        <w:t>ISO/IEC. (2011). ISO/IEC 25040:2011 Systems and software engineering — SQuaRE — Evaluation process. International Organization for Standardization.</w:t>
      </w:r>
    </w:p>
    <w:p w14:paraId="5BA74F9E" w14:textId="09E6A294" w:rsidR="0036463A" w:rsidRPr="0036463A" w:rsidRDefault="0036463A" w:rsidP="0036463A">
      <w:pPr>
        <w:pBdr>
          <w:top w:val="nil"/>
          <w:left w:val="nil"/>
          <w:bottom w:val="nil"/>
          <w:right w:val="nil"/>
          <w:between w:val="nil"/>
        </w:pBdr>
        <w:spacing w:after="120" w:line="360" w:lineRule="auto"/>
        <w:ind w:left="560" w:hanging="560"/>
        <w:rPr>
          <w:bCs/>
          <w:sz w:val="24"/>
          <w:szCs w:val="22"/>
        </w:rPr>
      </w:pPr>
      <w:r w:rsidRPr="0036463A">
        <w:rPr>
          <w:bCs/>
          <w:sz w:val="24"/>
          <w:szCs w:val="22"/>
        </w:rPr>
        <w:t>Oracle. (2024). MySQL 8.0 Reference Manual. https://dev.mysql.com/doc/refman/8.0/en/</w:t>
      </w:r>
    </w:p>
    <w:p w14:paraId="5DABED06" w14:textId="74AAE886" w:rsidR="0036463A" w:rsidRPr="0036463A" w:rsidRDefault="0036463A" w:rsidP="0036463A">
      <w:pPr>
        <w:pBdr>
          <w:top w:val="nil"/>
          <w:left w:val="nil"/>
          <w:bottom w:val="nil"/>
          <w:right w:val="nil"/>
          <w:between w:val="nil"/>
        </w:pBdr>
        <w:spacing w:after="120" w:line="360" w:lineRule="auto"/>
        <w:ind w:firstLine="0"/>
        <w:jc w:val="both"/>
        <w:rPr>
          <w:bCs/>
          <w:sz w:val="24"/>
          <w:szCs w:val="22"/>
        </w:rPr>
      </w:pPr>
    </w:p>
    <w:sectPr w:rsidR="0036463A" w:rsidRPr="0036463A">
      <w:pgSz w:w="12242" w:h="15842"/>
      <w:pgMar w:top="851" w:right="851" w:bottom="851"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BF60B2D-CC9A-4547-B9FA-8B3999F5A46B}"/>
    <w:embedBold r:id="rId2" w:fontKey="{A5DB7C6E-6837-4153-ABF3-05323C897487}"/>
    <w:embedItalic r:id="rId3" w:fontKey="{8307AFD2-2921-4CD4-8EBC-6D3B152513A0}"/>
  </w:font>
  <w:font w:name="Georgia">
    <w:panose1 w:val="02040502050405020303"/>
    <w:charset w:val="00"/>
    <w:family w:val="roman"/>
    <w:pitch w:val="variable"/>
    <w:sig w:usb0="00000287" w:usb1="00000000" w:usb2="00000000" w:usb3="00000000" w:csb0="0000009F" w:csb1="00000000"/>
    <w:embedRegular r:id="rId4" w:fontKey="{CE29C1AF-0C0D-401E-8E6A-E59A96AE15DE}"/>
    <w:embedItalic r:id="rId5" w:fontKey="{CB9315B0-1E78-4D4B-8A6C-0E732EF572D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7DC6C231-3F24-4C3C-8F3E-AE6F2AE82F55}"/>
    <w:embedBold r:id="rId7" w:fontKey="{546F2820-26F7-4A61-B3C3-47D3004E5473}"/>
  </w:font>
  <w:font w:name="Bahnschrift Condensed">
    <w:panose1 w:val="020B0502040204020203"/>
    <w:charset w:val="00"/>
    <w:family w:val="swiss"/>
    <w:pitch w:val="variable"/>
    <w:sig w:usb0="A00002C7" w:usb1="00000002" w:usb2="00000000" w:usb3="00000000" w:csb0="0000019F" w:csb1="00000000"/>
    <w:embedRegular r:id="rId8" w:fontKey="{55264734-E9C6-44E4-9432-A849591E236C}"/>
  </w:font>
  <w:font w:name="Consolas">
    <w:panose1 w:val="020B0609020204030204"/>
    <w:charset w:val="00"/>
    <w:family w:val="modern"/>
    <w:pitch w:val="fixed"/>
    <w:sig w:usb0="E00006FF" w:usb1="0000FCFF" w:usb2="00000001" w:usb3="00000000" w:csb0="0000019F" w:csb1="00000000"/>
    <w:embedRegular r:id="rId9" w:fontKey="{EDFFFB9A-81AA-4E7C-BEA3-5D4807C92613}"/>
  </w:font>
  <w:font w:name="Segoe UI Symbol">
    <w:panose1 w:val="020B0502040204020203"/>
    <w:charset w:val="00"/>
    <w:family w:val="swiss"/>
    <w:pitch w:val="variable"/>
    <w:sig w:usb0="800001E3" w:usb1="1200FFEF" w:usb2="00040000" w:usb3="00000000" w:csb0="00000001" w:csb1="00000000"/>
    <w:embedBold r:id="rId10" w:fontKey="{AB24ACBF-3531-496C-AD6A-36B0831FB3BB}"/>
  </w:font>
  <w:font w:name="Calibri">
    <w:panose1 w:val="020F0502020204030204"/>
    <w:charset w:val="00"/>
    <w:family w:val="swiss"/>
    <w:pitch w:val="variable"/>
    <w:sig w:usb0="E4002EFF" w:usb1="C200247B" w:usb2="00000009" w:usb3="00000000" w:csb0="000001FF" w:csb1="00000000"/>
    <w:embedRegular r:id="rId11" w:fontKey="{AE99B01C-DFC5-4363-9D09-51E6AFE874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420CD"/>
    <w:multiLevelType w:val="singleLevel"/>
    <w:tmpl w:val="580A0001"/>
    <w:lvl w:ilvl="0">
      <w:start w:val="1"/>
      <w:numFmt w:val="bullet"/>
      <w:lvlText w:val=""/>
      <w:lvlJc w:val="left"/>
      <w:pPr>
        <w:ind w:left="720" w:hanging="360"/>
      </w:pPr>
      <w:rPr>
        <w:rFonts w:ascii="Symbol" w:hAnsi="Symbol" w:hint="default"/>
      </w:rPr>
    </w:lvl>
  </w:abstractNum>
  <w:abstractNum w:abstractNumId="1" w15:restartNumberingAfterBreak="0">
    <w:nsid w:val="4944747E"/>
    <w:multiLevelType w:val="multilevel"/>
    <w:tmpl w:val="57DCF8E4"/>
    <w:lvl w:ilvl="0">
      <w:start w:val="1"/>
      <w:numFmt w:val="bullet"/>
      <w:lvlText w:val="π"/>
      <w:lvlJc w:val="left"/>
      <w:pPr>
        <w:ind w:left="360" w:hanging="360"/>
      </w:pPr>
      <w:rPr>
        <w:rFonts w:ascii="Noto Sans Symbols" w:eastAsia="Noto Sans Symbols" w:hAnsi="Noto Sans Symbols" w:cs="Noto Sans Symbols"/>
      </w:rPr>
    </w:lvl>
    <w:lvl w:ilvl="1">
      <w:start w:val="1"/>
      <w:numFmt w:val="bullet"/>
      <w:lvlText w:val="o"/>
      <w:lvlJc w:val="left"/>
      <w:pPr>
        <w:ind w:left="1082" w:hanging="360"/>
      </w:pPr>
      <w:rPr>
        <w:rFonts w:ascii="Courier New" w:eastAsia="Courier New" w:hAnsi="Courier New" w:cs="Courier New"/>
      </w:rPr>
    </w:lvl>
    <w:lvl w:ilvl="2">
      <w:start w:val="1"/>
      <w:numFmt w:val="bullet"/>
      <w:lvlText w:val="▪"/>
      <w:lvlJc w:val="left"/>
      <w:pPr>
        <w:ind w:left="1802" w:hanging="360"/>
      </w:pPr>
      <w:rPr>
        <w:rFonts w:ascii="Noto Sans Symbols" w:eastAsia="Noto Sans Symbols" w:hAnsi="Noto Sans Symbols" w:cs="Noto Sans Symbols"/>
      </w:rPr>
    </w:lvl>
    <w:lvl w:ilvl="3">
      <w:start w:val="1"/>
      <w:numFmt w:val="bullet"/>
      <w:lvlText w:val="●"/>
      <w:lvlJc w:val="left"/>
      <w:pPr>
        <w:ind w:left="2522" w:hanging="360"/>
      </w:pPr>
      <w:rPr>
        <w:rFonts w:ascii="Noto Sans Symbols" w:eastAsia="Noto Sans Symbols" w:hAnsi="Noto Sans Symbols" w:cs="Noto Sans Symbols"/>
      </w:rPr>
    </w:lvl>
    <w:lvl w:ilvl="4">
      <w:start w:val="1"/>
      <w:numFmt w:val="bullet"/>
      <w:lvlText w:val="o"/>
      <w:lvlJc w:val="left"/>
      <w:pPr>
        <w:ind w:left="3242" w:hanging="360"/>
      </w:pPr>
      <w:rPr>
        <w:rFonts w:ascii="Courier New" w:eastAsia="Courier New" w:hAnsi="Courier New" w:cs="Courier New"/>
      </w:rPr>
    </w:lvl>
    <w:lvl w:ilvl="5">
      <w:start w:val="1"/>
      <w:numFmt w:val="bullet"/>
      <w:lvlText w:val="▪"/>
      <w:lvlJc w:val="left"/>
      <w:pPr>
        <w:ind w:left="3962" w:hanging="360"/>
      </w:pPr>
      <w:rPr>
        <w:rFonts w:ascii="Noto Sans Symbols" w:eastAsia="Noto Sans Symbols" w:hAnsi="Noto Sans Symbols" w:cs="Noto Sans Symbols"/>
      </w:rPr>
    </w:lvl>
    <w:lvl w:ilvl="6">
      <w:start w:val="1"/>
      <w:numFmt w:val="bullet"/>
      <w:lvlText w:val="●"/>
      <w:lvlJc w:val="left"/>
      <w:pPr>
        <w:ind w:left="4682" w:hanging="360"/>
      </w:pPr>
      <w:rPr>
        <w:rFonts w:ascii="Noto Sans Symbols" w:eastAsia="Noto Sans Symbols" w:hAnsi="Noto Sans Symbols" w:cs="Noto Sans Symbols"/>
      </w:rPr>
    </w:lvl>
    <w:lvl w:ilvl="7">
      <w:start w:val="1"/>
      <w:numFmt w:val="bullet"/>
      <w:lvlText w:val="o"/>
      <w:lvlJc w:val="left"/>
      <w:pPr>
        <w:ind w:left="5402" w:hanging="360"/>
      </w:pPr>
      <w:rPr>
        <w:rFonts w:ascii="Courier New" w:eastAsia="Courier New" w:hAnsi="Courier New" w:cs="Courier New"/>
      </w:rPr>
    </w:lvl>
    <w:lvl w:ilvl="8">
      <w:start w:val="1"/>
      <w:numFmt w:val="bullet"/>
      <w:lvlText w:val="▪"/>
      <w:lvlJc w:val="left"/>
      <w:pPr>
        <w:ind w:left="6122" w:hanging="360"/>
      </w:pPr>
      <w:rPr>
        <w:rFonts w:ascii="Noto Sans Symbols" w:eastAsia="Noto Sans Symbols" w:hAnsi="Noto Sans Symbols" w:cs="Noto Sans Symbols"/>
      </w:rPr>
    </w:lvl>
  </w:abstractNum>
  <w:abstractNum w:abstractNumId="2" w15:restartNumberingAfterBreak="0">
    <w:nsid w:val="66910754"/>
    <w:multiLevelType w:val="singleLevel"/>
    <w:tmpl w:val="580A0001"/>
    <w:lvl w:ilvl="0">
      <w:start w:val="1"/>
      <w:numFmt w:val="bullet"/>
      <w:lvlText w:val=""/>
      <w:lvlJc w:val="left"/>
      <w:pPr>
        <w:ind w:left="720" w:hanging="360"/>
      </w:pPr>
      <w:rPr>
        <w:rFonts w:ascii="Symbol" w:hAnsi="Symbol" w:hint="default"/>
      </w:rPr>
    </w:lvl>
  </w:abstractNum>
  <w:abstractNum w:abstractNumId="3" w15:restartNumberingAfterBreak="0">
    <w:nsid w:val="67EF13C3"/>
    <w:multiLevelType w:val="singleLevel"/>
    <w:tmpl w:val="580A0001"/>
    <w:lvl w:ilvl="0">
      <w:start w:val="1"/>
      <w:numFmt w:val="bullet"/>
      <w:lvlText w:val=""/>
      <w:lvlJc w:val="left"/>
      <w:pPr>
        <w:ind w:left="720" w:hanging="360"/>
      </w:pPr>
      <w:rPr>
        <w:rFonts w:ascii="Symbol" w:hAnsi="Symbol" w:hint="default"/>
      </w:rPr>
    </w:lvl>
  </w:abstractNum>
  <w:abstractNum w:abstractNumId="4" w15:restartNumberingAfterBreak="0">
    <w:nsid w:val="728B7DD0"/>
    <w:multiLevelType w:val="singleLevel"/>
    <w:tmpl w:val="580A000F"/>
    <w:lvl w:ilvl="0">
      <w:start w:val="1"/>
      <w:numFmt w:val="decimal"/>
      <w:lvlText w:val="%1."/>
      <w:lvlJc w:val="left"/>
      <w:pPr>
        <w:ind w:left="720" w:hanging="360"/>
      </w:pPr>
    </w:lvl>
  </w:abstractNum>
  <w:num w:numId="1" w16cid:durableId="928391472">
    <w:abstractNumId w:val="1"/>
  </w:num>
  <w:num w:numId="2" w16cid:durableId="998581239">
    <w:abstractNumId w:val="3"/>
  </w:num>
  <w:num w:numId="3" w16cid:durableId="1740789564">
    <w:abstractNumId w:val="2"/>
  </w:num>
  <w:num w:numId="4" w16cid:durableId="348415804">
    <w:abstractNumId w:val="0"/>
  </w:num>
  <w:num w:numId="5" w16cid:durableId="811676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95B"/>
    <w:rsid w:val="00031C13"/>
    <w:rsid w:val="000A01DA"/>
    <w:rsid w:val="001759D0"/>
    <w:rsid w:val="001A195B"/>
    <w:rsid w:val="001E57BD"/>
    <w:rsid w:val="0036463A"/>
    <w:rsid w:val="005B63B9"/>
    <w:rsid w:val="007E13E5"/>
    <w:rsid w:val="00811FF3"/>
    <w:rsid w:val="00A35A92"/>
    <w:rsid w:val="00BA66C6"/>
    <w:rsid w:val="00C37D86"/>
    <w:rsid w:val="00C84EBE"/>
    <w:rsid w:val="00D93F34"/>
    <w:rsid w:val="00DA30AA"/>
    <w:rsid w:val="00DF30D7"/>
    <w:rsid w:val="00E3257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3553"/>
  <w15:docId w15:val="{31F23A56-2F9C-40E6-A39B-95E3464D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419"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center"/>
      <w:outlineLvl w:val="0"/>
    </w:pPr>
    <w:rPr>
      <w:rFonts w:ascii="Tahoma" w:eastAsia="Tahoma" w:hAnsi="Tahoma" w:cs="Tahoma"/>
      <w:b/>
      <w:bC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364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4884</Words>
  <Characters>26865</Characters>
  <Application>Microsoft Office Word</Application>
  <DocSecurity>0</DocSecurity>
  <Lines>223</Lines>
  <Paragraphs>63</Paragraphs>
  <ScaleCrop>false</ScaleCrop>
  <Company/>
  <LinksUpToDate>false</LinksUpToDate>
  <CharactersWithSpaces>31686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gutierrez</cp:lastModifiedBy>
  <cp:revision>9</cp:revision>
  <dcterms:created xsi:type="dcterms:W3CDTF">2026-09-28T01:36:00Z</dcterms:created>
  <dcterms:modified xsi:type="dcterms:W3CDTF">2026-10-13T17:06:00Z</dcterms:modified>
</cp:coreProperties>
</file>