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DC178" w14:textId="77777777" w:rsidR="00713CBE" w:rsidRPr="00631D2F" w:rsidRDefault="00931860">
      <w:pPr>
        <w:rPr>
          <w:b/>
          <w:lang w:val="es-MX"/>
        </w:rPr>
      </w:pPr>
      <w:r w:rsidRPr="00631D2F">
        <w:rPr>
          <w:b/>
          <w:lang w:val="es-MX"/>
        </w:rPr>
        <w:t xml:space="preserve">  </w:t>
      </w:r>
      <w:proofErr w:type="spellStart"/>
      <w:r w:rsidR="009C76D5" w:rsidRPr="00631D2F">
        <w:rPr>
          <w:b/>
          <w:lang w:val="es-MX"/>
        </w:rPr>
        <w:t>Traceabili</w:t>
      </w:r>
      <w:r w:rsidR="00713CBE" w:rsidRPr="00631D2F">
        <w:rPr>
          <w:b/>
          <w:lang w:val="es-MX"/>
        </w:rPr>
        <w:t>ty</w:t>
      </w:r>
      <w:proofErr w:type="spellEnd"/>
      <w:r w:rsidR="00713CBE" w:rsidRPr="00631D2F">
        <w:rPr>
          <w:b/>
          <w:lang w:val="es-MX"/>
        </w:rPr>
        <w:t xml:space="preserve"> </w:t>
      </w:r>
      <w:proofErr w:type="spellStart"/>
      <w:r w:rsidR="00631D2F" w:rsidRPr="00631D2F">
        <w:rPr>
          <w:b/>
          <w:lang w:val="es-MX"/>
        </w:rPr>
        <w:t>Process</w:t>
      </w:r>
      <w:proofErr w:type="spellEnd"/>
      <w:r w:rsidR="00631D2F" w:rsidRPr="00631D2F">
        <w:rPr>
          <w:b/>
          <w:lang w:val="es-MX"/>
        </w:rPr>
        <w:t xml:space="preserve"> </w:t>
      </w:r>
      <w:r w:rsidR="00713CBE" w:rsidRPr="00631D2F">
        <w:rPr>
          <w:b/>
          <w:lang w:val="es-MX"/>
        </w:rPr>
        <w:t>Data.</w:t>
      </w:r>
    </w:p>
    <w:p w14:paraId="5FB3F80D" w14:textId="66A34661" w:rsidR="00B71556" w:rsidRPr="00896303" w:rsidRDefault="006F6FFE">
      <w:pPr>
        <w:rPr>
          <w:b/>
          <w:u w:val="single"/>
          <w:lang w:val="es-MX"/>
        </w:rPr>
      </w:pPr>
      <w:proofErr w:type="spellStart"/>
      <w:r w:rsidRPr="006F6FFE">
        <w:rPr>
          <w:b/>
          <w:u w:val="single"/>
          <w:lang w:val="es-MX"/>
        </w:rPr>
        <w:t>Station</w:t>
      </w:r>
      <w:proofErr w:type="spellEnd"/>
      <w:r w:rsidRPr="006F6FFE">
        <w:rPr>
          <w:b/>
          <w:u w:val="single"/>
          <w:lang w:val="es-MX"/>
        </w:rPr>
        <w:t xml:space="preserve"> </w:t>
      </w:r>
      <w:proofErr w:type="spellStart"/>
      <w:r w:rsidRPr="006F6FFE">
        <w:rPr>
          <w:b/>
          <w:u w:val="single"/>
          <w:lang w:val="es-MX"/>
        </w:rPr>
        <w:t>configuration</w:t>
      </w:r>
      <w:proofErr w:type="spellEnd"/>
      <w:r w:rsidRPr="006F6FFE">
        <w:rPr>
          <w:b/>
          <w:u w:val="single"/>
          <w:lang w:val="es-MX"/>
        </w:rPr>
        <w:t xml:space="preserve"> </w:t>
      </w:r>
      <w:r w:rsidR="00B71556" w:rsidRPr="00896303">
        <w:rPr>
          <w:b/>
          <w:u w:val="single"/>
          <w:lang w:val="es-MX"/>
        </w:rPr>
        <w:t xml:space="preserve"> </w:t>
      </w:r>
    </w:p>
    <w:p w14:paraId="163FF44D" w14:textId="77777777" w:rsidR="00B71556" w:rsidRPr="00713CBE" w:rsidRDefault="00713CBE" w:rsidP="0094392E">
      <w:pPr>
        <w:pStyle w:val="Prrafodelista"/>
        <w:numPr>
          <w:ilvl w:val="0"/>
          <w:numId w:val="2"/>
        </w:numPr>
      </w:pPr>
      <w:r w:rsidRPr="00713CBE">
        <w:t>Station Name</w:t>
      </w:r>
      <w:r w:rsidR="00B71556" w:rsidRPr="00713CBE">
        <w:t xml:space="preserve"> (</w:t>
      </w:r>
      <w:proofErr w:type="spellStart"/>
      <w:r w:rsidRPr="00713CBE">
        <w:t>Asigned</w:t>
      </w:r>
      <w:proofErr w:type="spellEnd"/>
      <w:r w:rsidRPr="00713CBE">
        <w:t xml:space="preserve"> by IT</w:t>
      </w:r>
      <w:r w:rsidR="00B71556" w:rsidRPr="00713CBE">
        <w:t>)</w:t>
      </w:r>
      <w:r w:rsidR="0094392E" w:rsidRPr="00713CBE">
        <w:t xml:space="preserve"> </w:t>
      </w:r>
    </w:p>
    <w:p w14:paraId="2E8BDED4" w14:textId="77777777" w:rsidR="0094392E" w:rsidRDefault="00B71556" w:rsidP="00B71556">
      <w:pPr>
        <w:pStyle w:val="Prrafodelista"/>
        <w:rPr>
          <w:color w:val="000000"/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E</w:t>
      </w:r>
      <w:r w:rsidR="00713CBE">
        <w:rPr>
          <w:lang w:val="es-MX"/>
        </w:rPr>
        <w:t>xample</w:t>
      </w:r>
      <w:proofErr w:type="spellEnd"/>
      <w:r>
        <w:rPr>
          <w:lang w:val="es-MX"/>
        </w:rPr>
        <w:t xml:space="preserve">: </w:t>
      </w:r>
      <w:r>
        <w:rPr>
          <w:color w:val="000000"/>
          <w:lang w:val="es-MX"/>
        </w:rPr>
        <w:t>STA_FNLFUNC123</w:t>
      </w:r>
    </w:p>
    <w:p w14:paraId="46F02EFA" w14:textId="77777777" w:rsidR="00B71556" w:rsidRDefault="00B71556" w:rsidP="00B71556">
      <w:pPr>
        <w:pStyle w:val="Prrafodelista"/>
        <w:rPr>
          <w:lang w:val="es-MX"/>
        </w:rPr>
      </w:pPr>
    </w:p>
    <w:p w14:paraId="0746FCFF" w14:textId="77777777" w:rsidR="00B71556" w:rsidRPr="00713CBE" w:rsidRDefault="00713CBE" w:rsidP="0094392E">
      <w:pPr>
        <w:pStyle w:val="Prrafodelista"/>
        <w:numPr>
          <w:ilvl w:val="0"/>
          <w:numId w:val="2"/>
        </w:numPr>
      </w:pPr>
      <w:r w:rsidRPr="00713CBE">
        <w:t>Process Name Station according with the Process Flow</w:t>
      </w:r>
      <w:r>
        <w:t>.</w:t>
      </w:r>
    </w:p>
    <w:p w14:paraId="496483C0" w14:textId="77777777" w:rsidR="0094392E" w:rsidRDefault="00B71556" w:rsidP="00B71556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proofErr w:type="spellStart"/>
      <w:r w:rsidR="00713CBE">
        <w:rPr>
          <w:lang w:val="es-MX"/>
        </w:rPr>
        <w:t>Example</w:t>
      </w:r>
      <w:proofErr w:type="spellEnd"/>
      <w:r>
        <w:rPr>
          <w:lang w:val="es-MX"/>
        </w:rPr>
        <w:t xml:space="preserve">: </w:t>
      </w:r>
      <w:r>
        <w:rPr>
          <w:color w:val="000000"/>
        </w:rPr>
        <w:t>TEST FINAL FUNCTIONAL</w:t>
      </w:r>
      <w:r>
        <w:rPr>
          <w:color w:val="000000"/>
        </w:rPr>
        <w:br/>
      </w:r>
    </w:p>
    <w:p w14:paraId="301F30AC" w14:textId="77777777" w:rsidR="00B71556" w:rsidRPr="00713CBE" w:rsidRDefault="00B71556" w:rsidP="0094392E">
      <w:pPr>
        <w:pStyle w:val="Prrafodelista"/>
        <w:numPr>
          <w:ilvl w:val="0"/>
          <w:numId w:val="2"/>
        </w:numPr>
      </w:pPr>
      <w:r w:rsidRPr="00713CBE">
        <w:t xml:space="preserve">Model </w:t>
      </w:r>
      <w:r w:rsidR="00713CBE" w:rsidRPr="00713CBE">
        <w:t xml:space="preserve">and Product Revision according with the </w:t>
      </w:r>
      <w:r w:rsidR="00713CBE">
        <w:t>Traceability System</w:t>
      </w:r>
    </w:p>
    <w:p w14:paraId="379AFABF" w14:textId="77777777" w:rsidR="00B71556" w:rsidRPr="00713CBE" w:rsidRDefault="00B71556" w:rsidP="00B71556">
      <w:pPr>
        <w:pStyle w:val="Prrafodelista"/>
      </w:pPr>
    </w:p>
    <w:p w14:paraId="6A3E3E80" w14:textId="134DDA90" w:rsidR="006F6FFE" w:rsidRPr="006F6FFE" w:rsidRDefault="00B71556" w:rsidP="006F6FFE">
      <w:pPr>
        <w:pStyle w:val="Prrafodelista"/>
      </w:pPr>
      <w:r w:rsidRPr="008172E3">
        <w:t>-</w:t>
      </w:r>
      <w:r w:rsidR="00713CBE" w:rsidRPr="008172E3">
        <w:t>Example</w:t>
      </w:r>
      <w:r w:rsidRPr="008172E3">
        <w:t xml:space="preserve">: </w:t>
      </w:r>
      <w:r w:rsidR="006F6FFE" w:rsidRPr="006F6FFE">
        <w:t>2H24480+G</w:t>
      </w:r>
    </w:p>
    <w:p w14:paraId="791DF1B9" w14:textId="0479F697" w:rsidR="006F6FFE" w:rsidRPr="00991FD3" w:rsidRDefault="006F6FFE">
      <w:pPr>
        <w:rPr>
          <w:b/>
        </w:rPr>
      </w:pPr>
      <w:r w:rsidRPr="00991FD3">
        <w:rPr>
          <w:b/>
        </w:rPr>
        <w:br w:type="page"/>
      </w:r>
    </w:p>
    <w:p w14:paraId="75AA0970" w14:textId="77777777" w:rsidR="003340EF" w:rsidRPr="00713CBE" w:rsidRDefault="00713CBE">
      <w:pPr>
        <w:rPr>
          <w:b/>
          <w:sz w:val="24"/>
        </w:rPr>
      </w:pPr>
      <w:r w:rsidRPr="00713CBE">
        <w:rPr>
          <w:b/>
          <w:sz w:val="24"/>
        </w:rPr>
        <w:lastRenderedPageBreak/>
        <w:t>This section should be for all UUTs</w:t>
      </w:r>
      <w:r w:rsidR="0094392E" w:rsidRPr="00713CBE">
        <w:rPr>
          <w:b/>
          <w:sz w:val="24"/>
        </w:rPr>
        <w:t>.</w:t>
      </w:r>
    </w:p>
    <w:p w14:paraId="1738FB16" w14:textId="77777777" w:rsidR="0094392E" w:rsidRPr="008172E3" w:rsidRDefault="00713CBE" w:rsidP="0094392E">
      <w:pPr>
        <w:pStyle w:val="Prrafodelista"/>
        <w:numPr>
          <w:ilvl w:val="0"/>
          <w:numId w:val="1"/>
        </w:numPr>
        <w:rPr>
          <w:b/>
          <w:u w:val="single"/>
        </w:rPr>
      </w:pPr>
      <w:r w:rsidRPr="00713CBE">
        <w:rPr>
          <w:b/>
          <w:u w:val="single"/>
        </w:rPr>
        <w:t xml:space="preserve">Scan the Serial Number from label. </w:t>
      </w:r>
    </w:p>
    <w:p w14:paraId="5C6F94E4" w14:textId="77777777" w:rsidR="00085D16" w:rsidRDefault="00A16D6C" w:rsidP="00085D16">
      <w:pPr>
        <w:pStyle w:val="Prrafodelista"/>
      </w:pPr>
      <w:r>
        <w:t>Use this function from DLL</w:t>
      </w:r>
      <w:r w:rsidR="00085D16">
        <w:t xml:space="preserve"> </w:t>
      </w:r>
    </w:p>
    <w:p w14:paraId="374E52BE" w14:textId="0B08674C" w:rsidR="00A16D6C" w:rsidRDefault="00A16D6C" w:rsidP="00085D16">
      <w:pPr>
        <w:pStyle w:val="Prrafodelista"/>
      </w:pPr>
      <w:proofErr w:type="spellStart"/>
      <w:r w:rsidRPr="00A16D6C">
        <w:t>CIMP_PartNumberRef</w:t>
      </w:r>
      <w:proofErr w:type="spellEnd"/>
    </w:p>
    <w:p w14:paraId="15FEE4E0" w14:textId="77777777" w:rsidR="00A16D6C" w:rsidRPr="008172E3" w:rsidRDefault="00A16D6C" w:rsidP="00A16D6C">
      <w:pPr>
        <w:pStyle w:val="Prrafodelista"/>
        <w:rPr>
          <w:b/>
        </w:rPr>
      </w:pPr>
      <w:r w:rsidRPr="008172E3">
        <w:rPr>
          <w:b/>
        </w:rPr>
        <w:t>Arguments</w:t>
      </w:r>
    </w:p>
    <w:p w14:paraId="35F78D97" w14:textId="5A93FE26" w:rsidR="00A16D6C" w:rsidRDefault="00A16D6C" w:rsidP="00A16D6C">
      <w:pPr>
        <w:pStyle w:val="Prrafodelista"/>
      </w:pPr>
      <w:proofErr w:type="spellStart"/>
      <w:r w:rsidRPr="00A16D6C">
        <w:t>SerialNumber</w:t>
      </w:r>
      <w:proofErr w:type="spellEnd"/>
      <w:r>
        <w:t xml:space="preserve"> </w:t>
      </w:r>
      <w:r w:rsidRPr="00784468">
        <w:t>(string): Serial N</w:t>
      </w:r>
      <w:r>
        <w:t>umber from Label.</w:t>
      </w:r>
    </w:p>
    <w:p w14:paraId="79AC16F3" w14:textId="16B48934" w:rsidR="00A16D6C" w:rsidRDefault="00A16D6C" w:rsidP="00A16D6C">
      <w:pPr>
        <w:pStyle w:val="Prrafodelista"/>
      </w:pPr>
      <w:r w:rsidRPr="00A16D6C">
        <w:t>BCTYPE</w:t>
      </w:r>
      <w:r>
        <w:t xml:space="preserve"> (int)</w:t>
      </w:r>
      <w:r w:rsidR="00085D16">
        <w:t xml:space="preserve"> = 1</w:t>
      </w:r>
    </w:p>
    <w:p w14:paraId="036EC111" w14:textId="1B1E2F74" w:rsidR="00A16D6C" w:rsidRPr="00784468" w:rsidRDefault="00A16D6C" w:rsidP="00A16D6C">
      <w:pPr>
        <w:pStyle w:val="Prrafodelista"/>
      </w:pPr>
      <w:proofErr w:type="spellStart"/>
      <w:r w:rsidRPr="00A16D6C">
        <w:t>AssemblyPartNumber</w:t>
      </w:r>
      <w:proofErr w:type="spellEnd"/>
      <w:r>
        <w:t xml:space="preserve"> (</w:t>
      </w:r>
      <w:r w:rsidRPr="00A16D6C">
        <w:t>ref string</w:t>
      </w:r>
      <w:r>
        <w:t xml:space="preserve">) = reply function, </w:t>
      </w:r>
      <w:proofErr w:type="spellStart"/>
      <w:r>
        <w:t>PartNumber</w:t>
      </w:r>
      <w:proofErr w:type="spellEnd"/>
      <w:r>
        <w:t xml:space="preserve"> of PCB</w:t>
      </w:r>
    </w:p>
    <w:p w14:paraId="7C205686" w14:textId="73F44AAE" w:rsidR="00A16D6C" w:rsidRDefault="00A16D6C" w:rsidP="00C301B0">
      <w:pPr>
        <w:pStyle w:val="Prrafodelista"/>
      </w:pPr>
    </w:p>
    <w:p w14:paraId="5C664528" w14:textId="12A60B49" w:rsidR="00085D16" w:rsidRPr="00A5071E" w:rsidRDefault="00085D16" w:rsidP="00085D16">
      <w:pPr>
        <w:pStyle w:val="Prrafodelista"/>
      </w:pPr>
      <w:r w:rsidRPr="00A5071E">
        <w:t xml:space="preserve">If the </w:t>
      </w:r>
      <w:r>
        <w:t>return value</w:t>
      </w:r>
      <w:r w:rsidRPr="00A5071E">
        <w:t xml:space="preserve"> is </w:t>
      </w:r>
      <w:r>
        <w:t xml:space="preserve">equal </w:t>
      </w:r>
      <w:r w:rsidRPr="00085D16">
        <w:t>is valid, continue</w:t>
      </w:r>
    </w:p>
    <w:p w14:paraId="7DE1D99D" w14:textId="77777777" w:rsidR="00085D16" w:rsidRPr="008172E3" w:rsidRDefault="00085D16" w:rsidP="00C301B0">
      <w:pPr>
        <w:pStyle w:val="Prrafodelista"/>
      </w:pPr>
    </w:p>
    <w:p w14:paraId="62F3F655" w14:textId="77777777" w:rsidR="0094392E" w:rsidRPr="00784468" w:rsidRDefault="00784468" w:rsidP="0094392E">
      <w:pPr>
        <w:pStyle w:val="Prrafodelista"/>
        <w:numPr>
          <w:ilvl w:val="0"/>
          <w:numId w:val="1"/>
        </w:numPr>
        <w:rPr>
          <w:b/>
          <w:u w:val="single"/>
        </w:rPr>
      </w:pPr>
      <w:r w:rsidRPr="00784468">
        <w:rPr>
          <w:b/>
          <w:u w:val="single"/>
        </w:rPr>
        <w:t xml:space="preserve">Backcheck to </w:t>
      </w:r>
      <w:proofErr w:type="spellStart"/>
      <w:r w:rsidRPr="00784468">
        <w:rPr>
          <w:b/>
          <w:u w:val="single"/>
        </w:rPr>
        <w:t>Tracability</w:t>
      </w:r>
      <w:proofErr w:type="spellEnd"/>
      <w:r w:rsidRPr="00784468">
        <w:rPr>
          <w:b/>
          <w:u w:val="single"/>
        </w:rPr>
        <w:t xml:space="preserve"> Data Base</w:t>
      </w:r>
      <w:r w:rsidR="00506D9C" w:rsidRPr="00784468">
        <w:rPr>
          <w:b/>
          <w:u w:val="single"/>
        </w:rPr>
        <w:t>.</w:t>
      </w:r>
    </w:p>
    <w:p w14:paraId="443DFE29" w14:textId="77777777" w:rsidR="00F81C3C" w:rsidRPr="00784468" w:rsidRDefault="00784468" w:rsidP="00506D9C">
      <w:pPr>
        <w:pStyle w:val="Prrafodelista"/>
      </w:pPr>
      <w:r w:rsidRPr="00784468">
        <w:t xml:space="preserve">Use this </w:t>
      </w:r>
      <w:r w:rsidR="00F81C3C" w:rsidRPr="00784468">
        <w:t>func</w:t>
      </w:r>
      <w:r w:rsidRPr="00784468">
        <w:t>tion from</w:t>
      </w:r>
      <w:r w:rsidR="00F81C3C" w:rsidRPr="00784468">
        <w:t xml:space="preserve"> DLL:</w:t>
      </w:r>
    </w:p>
    <w:p w14:paraId="040F34D4" w14:textId="1BEFF4AC" w:rsidR="00C301B0" w:rsidRPr="008172E3" w:rsidRDefault="00506D9C" w:rsidP="006F6FFE">
      <w:pPr>
        <w:pStyle w:val="Prrafodelista"/>
      </w:pPr>
      <w:r w:rsidRPr="00784468">
        <w:t xml:space="preserve"> </w:t>
      </w:r>
      <w:r w:rsidR="000B6F10" w:rsidRPr="00713CBE">
        <w:t>“</w:t>
      </w:r>
      <w:proofErr w:type="spellStart"/>
      <w:r w:rsidR="008172E3">
        <w:t>BackCheck_Serial</w:t>
      </w:r>
      <w:proofErr w:type="spellEnd"/>
      <w:r w:rsidR="008172E3">
        <w:t>()</w:t>
      </w:r>
      <w:r w:rsidR="00F81C3C" w:rsidRPr="00713CBE">
        <w:t>”</w:t>
      </w:r>
    </w:p>
    <w:p w14:paraId="566A5B5E" w14:textId="77777777" w:rsidR="00583006" w:rsidRPr="000B6F10" w:rsidRDefault="00583006" w:rsidP="00506D9C">
      <w:pPr>
        <w:pStyle w:val="Prrafodelista"/>
      </w:pPr>
    </w:p>
    <w:p w14:paraId="3781FD72" w14:textId="77777777" w:rsidR="000B6F10" w:rsidRPr="008172E3" w:rsidRDefault="00C301B0" w:rsidP="000B6F10">
      <w:pPr>
        <w:pStyle w:val="Prrafodelista"/>
        <w:rPr>
          <w:b/>
        </w:rPr>
      </w:pPr>
      <w:r w:rsidRPr="008172E3">
        <w:rPr>
          <w:b/>
        </w:rPr>
        <w:t>Arguments</w:t>
      </w:r>
    </w:p>
    <w:p w14:paraId="10E4C706" w14:textId="77777777" w:rsidR="000B6F10" w:rsidRPr="00784468" w:rsidRDefault="00583006" w:rsidP="000B6F10">
      <w:pPr>
        <w:pStyle w:val="Prrafodelista"/>
      </w:pPr>
      <w:r w:rsidRPr="00784468">
        <w:t>_</w:t>
      </w:r>
      <w:proofErr w:type="spellStart"/>
      <w:r w:rsidRPr="00784468">
        <w:t>SerialNumber</w:t>
      </w:r>
      <w:proofErr w:type="spellEnd"/>
      <w:r w:rsidR="00F81C3C" w:rsidRPr="00784468">
        <w:t xml:space="preserve"> (string): </w:t>
      </w:r>
      <w:r w:rsidR="00784468" w:rsidRPr="00784468">
        <w:t>Serial N</w:t>
      </w:r>
      <w:r w:rsidR="00784468">
        <w:t>umber from Label.</w:t>
      </w:r>
    </w:p>
    <w:p w14:paraId="33B3E508" w14:textId="77777777" w:rsidR="00F81C3C" w:rsidRPr="00784468" w:rsidRDefault="008172E3" w:rsidP="000B6F10">
      <w:pPr>
        <w:pStyle w:val="Prrafodelista"/>
      </w:pPr>
      <w:r>
        <w:t>_</w:t>
      </w:r>
      <w:proofErr w:type="spellStart"/>
      <w:r>
        <w:t>s</w:t>
      </w:r>
      <w:r w:rsidR="00583006" w:rsidRPr="00784468">
        <w:t>tationName</w:t>
      </w:r>
      <w:proofErr w:type="spellEnd"/>
      <w:r w:rsidR="00F81C3C" w:rsidRPr="00784468">
        <w:t xml:space="preserve"> (string): </w:t>
      </w:r>
      <w:r w:rsidR="00784468" w:rsidRPr="00784468">
        <w:t>Station N</w:t>
      </w:r>
      <w:r w:rsidR="00784468">
        <w:t>ame</w:t>
      </w:r>
    </w:p>
    <w:p w14:paraId="1766320F" w14:textId="77777777" w:rsidR="00583006" w:rsidRPr="00784468" w:rsidRDefault="00583006" w:rsidP="00506D9C">
      <w:pPr>
        <w:pStyle w:val="Prrafodelista"/>
      </w:pPr>
    </w:p>
    <w:p w14:paraId="469B2E3C" w14:textId="77777777" w:rsidR="000B6F10" w:rsidRPr="008172E3" w:rsidRDefault="00784468" w:rsidP="000B6F10">
      <w:pPr>
        <w:pStyle w:val="Prrafodelista"/>
        <w:rPr>
          <w:b/>
        </w:rPr>
      </w:pPr>
      <w:r w:rsidRPr="008172E3">
        <w:rPr>
          <w:b/>
        </w:rPr>
        <w:t xml:space="preserve">Return Value </w:t>
      </w:r>
    </w:p>
    <w:p w14:paraId="4A4983E5" w14:textId="77777777" w:rsidR="008172E3" w:rsidRPr="00784468" w:rsidRDefault="008172E3" w:rsidP="008172E3">
      <w:pPr>
        <w:pStyle w:val="Prrafodelista"/>
      </w:pPr>
      <w:r w:rsidRPr="00784468">
        <w:t>-</w:t>
      </w:r>
      <w:r>
        <w:t>Return Value</w:t>
      </w:r>
      <w:r w:rsidRPr="00784468">
        <w:t xml:space="preserve"> (string): </w:t>
      </w:r>
      <w:r>
        <w:t>answer from Traceability System</w:t>
      </w:r>
    </w:p>
    <w:p w14:paraId="74DC9D6C" w14:textId="24C27D04" w:rsidR="000B6F10" w:rsidRDefault="000B6F10" w:rsidP="00A16D6C">
      <w:pPr>
        <w:pStyle w:val="Prrafodelista"/>
      </w:pPr>
      <w:r w:rsidRPr="008172E3">
        <w:t xml:space="preserve"> </w:t>
      </w:r>
      <w:r w:rsidR="008172E3">
        <w:t>Expected string (for Functional Test) : “</w:t>
      </w:r>
      <w:r w:rsidR="008172E3" w:rsidRPr="008172E3">
        <w:t>1|TEST FINAL FUNCTIONAL</w:t>
      </w:r>
      <w:r w:rsidR="008172E3">
        <w:t>”</w:t>
      </w:r>
    </w:p>
    <w:p w14:paraId="5442BF25" w14:textId="77777777" w:rsidR="00A16D6C" w:rsidRPr="008172E3" w:rsidRDefault="00A16D6C" w:rsidP="00A16D6C">
      <w:pPr>
        <w:pStyle w:val="Prrafodelista"/>
      </w:pPr>
    </w:p>
    <w:p w14:paraId="4E903344" w14:textId="77777777" w:rsidR="000B6F10" w:rsidRPr="00A5071E" w:rsidRDefault="00A5071E" w:rsidP="000B6F10">
      <w:pPr>
        <w:pStyle w:val="Prrafodelista"/>
      </w:pPr>
      <w:r w:rsidRPr="00A5071E">
        <w:t xml:space="preserve">If the </w:t>
      </w:r>
      <w:r w:rsidR="008172E3">
        <w:t>return value</w:t>
      </w:r>
      <w:r w:rsidRPr="00A5071E">
        <w:t xml:space="preserve"> is </w:t>
      </w:r>
      <w:r w:rsidR="008172E3">
        <w:t xml:space="preserve">equal to Expected String </w:t>
      </w:r>
      <w:r>
        <w:t>continue with the Test Sequence.</w:t>
      </w:r>
    </w:p>
    <w:p w14:paraId="58241AE2" w14:textId="700F3B6C" w:rsidR="00112C3F" w:rsidRPr="00016E61" w:rsidRDefault="00A5071E" w:rsidP="00A16D6C">
      <w:pPr>
        <w:pStyle w:val="Prrafodelista"/>
      </w:pPr>
      <w:r w:rsidRPr="008172E3">
        <w:rPr>
          <w:highlight w:val="yellow"/>
        </w:rPr>
        <w:t>I</w:t>
      </w:r>
      <w:r w:rsidR="00CA21E9" w:rsidRPr="008172E3">
        <w:rPr>
          <w:highlight w:val="yellow"/>
        </w:rPr>
        <w:t xml:space="preserve">f the </w:t>
      </w:r>
      <w:r w:rsidR="008172E3" w:rsidRPr="008172E3">
        <w:rPr>
          <w:highlight w:val="yellow"/>
        </w:rPr>
        <w:t>return value</w:t>
      </w:r>
      <w:r w:rsidR="00CA21E9" w:rsidRPr="008172E3">
        <w:rPr>
          <w:highlight w:val="yellow"/>
        </w:rPr>
        <w:t xml:space="preserve"> if different f</w:t>
      </w:r>
      <w:r w:rsidR="008172E3" w:rsidRPr="008172E3">
        <w:rPr>
          <w:highlight w:val="yellow"/>
        </w:rPr>
        <w:t>rom</w:t>
      </w:r>
      <w:r w:rsidR="00CA21E9" w:rsidRPr="008172E3">
        <w:rPr>
          <w:highlight w:val="yellow"/>
        </w:rPr>
        <w:t xml:space="preserve"> </w:t>
      </w:r>
      <w:r w:rsidR="008172E3" w:rsidRPr="008172E3">
        <w:rPr>
          <w:highlight w:val="yellow"/>
        </w:rPr>
        <w:t>the Expected String</w:t>
      </w:r>
      <w:r w:rsidR="00CA21E9" w:rsidRPr="008172E3">
        <w:rPr>
          <w:highlight w:val="yellow"/>
        </w:rPr>
        <w:t xml:space="preserve"> the information returned in the </w:t>
      </w:r>
      <w:r w:rsidR="00C301B0" w:rsidRPr="008172E3">
        <w:rPr>
          <w:highlight w:val="yellow"/>
        </w:rPr>
        <w:t>“</w:t>
      </w:r>
      <w:r w:rsidR="008172E3" w:rsidRPr="008172E3">
        <w:rPr>
          <w:highlight w:val="yellow"/>
        </w:rPr>
        <w:t>Return Value</w:t>
      </w:r>
      <w:r w:rsidR="00C301B0" w:rsidRPr="008172E3">
        <w:rPr>
          <w:highlight w:val="yellow"/>
        </w:rPr>
        <w:t xml:space="preserve">” </w:t>
      </w:r>
      <w:r w:rsidR="00CA21E9" w:rsidRPr="008172E3">
        <w:rPr>
          <w:highlight w:val="yellow"/>
        </w:rPr>
        <w:t>will be display</w:t>
      </w:r>
      <w:r w:rsidR="008172E3" w:rsidRPr="008172E3">
        <w:rPr>
          <w:highlight w:val="yellow"/>
        </w:rPr>
        <w:t xml:space="preserve">ed </w:t>
      </w:r>
      <w:r w:rsidR="00CA21E9" w:rsidRPr="008172E3">
        <w:rPr>
          <w:highlight w:val="yellow"/>
        </w:rPr>
        <w:t xml:space="preserve">in the screen for the Operator acknowledge and the Test Sequence </w:t>
      </w:r>
      <w:r w:rsidR="008172E3" w:rsidRPr="008172E3">
        <w:rPr>
          <w:highlight w:val="yellow"/>
        </w:rPr>
        <w:t>shall not continue</w:t>
      </w:r>
      <w:r w:rsidR="00CA21E9" w:rsidRPr="008172E3">
        <w:rPr>
          <w:highlight w:val="yellow"/>
        </w:rPr>
        <w:t>. Remove the UUT.</w:t>
      </w:r>
    </w:p>
    <w:p w14:paraId="7C284656" w14:textId="77777777" w:rsidR="00896303" w:rsidRPr="008172E3" w:rsidRDefault="00896303" w:rsidP="00896303">
      <w:pPr>
        <w:pStyle w:val="Prrafodelista"/>
      </w:pPr>
    </w:p>
    <w:p w14:paraId="301F4336" w14:textId="77777777" w:rsidR="00896303" w:rsidRPr="00E51C03" w:rsidRDefault="00437E59" w:rsidP="00896303">
      <w:pPr>
        <w:pStyle w:val="Prrafodelista"/>
        <w:numPr>
          <w:ilvl w:val="0"/>
          <w:numId w:val="1"/>
        </w:numPr>
        <w:rPr>
          <w:b/>
          <w:u w:val="single"/>
        </w:rPr>
      </w:pPr>
      <w:r w:rsidRPr="00E51C03">
        <w:rPr>
          <w:b/>
          <w:u w:val="single"/>
        </w:rPr>
        <w:t>Request the start time</w:t>
      </w:r>
      <w:r w:rsidR="00E51C03" w:rsidRPr="00E51C03">
        <w:rPr>
          <w:b/>
          <w:u w:val="single"/>
        </w:rPr>
        <w:t xml:space="preserve"> (initial)</w:t>
      </w:r>
      <w:r w:rsidR="00896303" w:rsidRPr="00E51C03">
        <w:rPr>
          <w:b/>
          <w:u w:val="single"/>
        </w:rPr>
        <w:t>.</w:t>
      </w:r>
    </w:p>
    <w:p w14:paraId="3A622CBC" w14:textId="2ACFAAF8" w:rsidR="00B23667" w:rsidRDefault="00437E59" w:rsidP="00B23667">
      <w:pPr>
        <w:pStyle w:val="Prrafodelista"/>
      </w:pPr>
      <w:r w:rsidRPr="00E51C03">
        <w:t>Use the</w:t>
      </w:r>
      <w:r w:rsidR="00B23667" w:rsidRPr="00E51C03">
        <w:t xml:space="preserve"> </w:t>
      </w:r>
      <w:r w:rsidRPr="00E51C03">
        <w:t>F</w:t>
      </w:r>
      <w:r w:rsidR="00B23667" w:rsidRPr="00E51C03">
        <w:t>unc</w:t>
      </w:r>
      <w:r w:rsidRPr="00E51C03">
        <w:t>tion</w:t>
      </w:r>
      <w:r w:rsidR="00B23667" w:rsidRPr="00E51C03">
        <w:t xml:space="preserve"> “</w:t>
      </w:r>
      <w:proofErr w:type="spellStart"/>
      <w:r w:rsidR="00B23667" w:rsidRPr="00E51C03">
        <w:t>Cimp_GetDateTime</w:t>
      </w:r>
      <w:proofErr w:type="spellEnd"/>
      <w:r w:rsidR="00991FD3">
        <w:tab/>
      </w:r>
      <w:r w:rsidR="00991FD3">
        <w:tab/>
      </w:r>
      <w:r w:rsidR="00B23667" w:rsidRPr="00E51C03">
        <w:t xml:space="preserve">Str” </w:t>
      </w:r>
      <w:r w:rsidRPr="00E51C03">
        <w:t xml:space="preserve">for </w:t>
      </w:r>
      <w:r w:rsidR="00E51C03">
        <w:t>request</w:t>
      </w:r>
      <w:r w:rsidRPr="00E51C03">
        <w:t xml:space="preserve"> the day and time when you start the Test Sequence (</w:t>
      </w:r>
      <w:r w:rsidR="00E51C03" w:rsidRPr="00E51C03">
        <w:t>before to the first test st</w:t>
      </w:r>
      <w:r w:rsidR="00E51C03">
        <w:t>ep)</w:t>
      </w:r>
    </w:p>
    <w:p w14:paraId="635AF206" w14:textId="77777777" w:rsidR="00E51C03" w:rsidRPr="00E51C03" w:rsidRDefault="00E51C03" w:rsidP="00B23667">
      <w:pPr>
        <w:pStyle w:val="Prrafodelista"/>
      </w:pPr>
    </w:p>
    <w:p w14:paraId="3303C631" w14:textId="77777777" w:rsidR="00B23667" w:rsidRPr="00E51C03" w:rsidRDefault="00E51C03" w:rsidP="00B23667">
      <w:pPr>
        <w:pStyle w:val="Prrafodelista"/>
        <w:numPr>
          <w:ilvl w:val="0"/>
          <w:numId w:val="1"/>
        </w:numPr>
        <w:rPr>
          <w:b/>
          <w:u w:val="single"/>
        </w:rPr>
      </w:pPr>
      <w:r w:rsidRPr="00E51C03">
        <w:rPr>
          <w:b/>
          <w:u w:val="single"/>
        </w:rPr>
        <w:t>Do the Test Sequence for the UUT</w:t>
      </w:r>
      <w:r w:rsidR="00B23667" w:rsidRPr="00E51C03">
        <w:rPr>
          <w:b/>
          <w:u w:val="single"/>
        </w:rPr>
        <w:t>.</w:t>
      </w:r>
    </w:p>
    <w:p w14:paraId="32D722DD" w14:textId="77777777" w:rsidR="00E51C03" w:rsidRPr="00E51C03" w:rsidRDefault="00E51C03" w:rsidP="00E51C03">
      <w:pPr>
        <w:pStyle w:val="Prrafodelista"/>
        <w:rPr>
          <w:b/>
          <w:u w:val="single"/>
        </w:rPr>
      </w:pPr>
    </w:p>
    <w:p w14:paraId="026142B1" w14:textId="77777777" w:rsidR="00B23667" w:rsidRPr="00E51C03" w:rsidRDefault="00E51C03" w:rsidP="00B23667">
      <w:pPr>
        <w:pStyle w:val="Prrafodelista"/>
        <w:numPr>
          <w:ilvl w:val="0"/>
          <w:numId w:val="1"/>
        </w:numPr>
        <w:rPr>
          <w:b/>
          <w:u w:val="single"/>
        </w:rPr>
      </w:pPr>
      <w:r w:rsidRPr="00E51C03">
        <w:rPr>
          <w:b/>
          <w:u w:val="single"/>
        </w:rPr>
        <w:t xml:space="preserve">Request the </w:t>
      </w:r>
      <w:r w:rsidR="00B05150">
        <w:rPr>
          <w:b/>
          <w:u w:val="single"/>
        </w:rPr>
        <w:t>Final</w:t>
      </w:r>
      <w:r w:rsidRPr="00E51C03">
        <w:rPr>
          <w:b/>
          <w:u w:val="single"/>
        </w:rPr>
        <w:t xml:space="preserve"> time</w:t>
      </w:r>
      <w:r w:rsidR="00B23667" w:rsidRPr="00E51C03">
        <w:rPr>
          <w:b/>
          <w:u w:val="single"/>
        </w:rPr>
        <w:t>.</w:t>
      </w:r>
    </w:p>
    <w:p w14:paraId="684841F0" w14:textId="77777777" w:rsidR="00B23667" w:rsidRPr="00E51C03" w:rsidRDefault="00E51C03" w:rsidP="00B23667">
      <w:pPr>
        <w:pStyle w:val="Prrafodelista"/>
      </w:pPr>
      <w:r w:rsidRPr="00E51C03">
        <w:t>Use the function</w:t>
      </w:r>
      <w:r w:rsidR="00B23667" w:rsidRPr="00E51C03">
        <w:t xml:space="preserve"> “</w:t>
      </w:r>
      <w:proofErr w:type="spellStart"/>
      <w:r w:rsidR="00B23667" w:rsidRPr="00E51C03">
        <w:t>Cimp_GetDateTimeStr</w:t>
      </w:r>
      <w:proofErr w:type="spellEnd"/>
      <w:r w:rsidR="00B23667" w:rsidRPr="00E51C03">
        <w:t xml:space="preserve">” </w:t>
      </w:r>
      <w:r w:rsidRPr="00E51C03">
        <w:t>for request the day and time</w:t>
      </w:r>
      <w:r>
        <w:t xml:space="preserve"> when you finish the Test Sequence</w:t>
      </w:r>
      <w:r w:rsidR="00B23667" w:rsidRPr="00E51C03">
        <w:t xml:space="preserve"> (</w:t>
      </w:r>
      <w:r>
        <w:t>after last test step</w:t>
      </w:r>
      <w:r w:rsidR="00B23667" w:rsidRPr="00E51C03">
        <w:t xml:space="preserve">). </w:t>
      </w:r>
    </w:p>
    <w:p w14:paraId="37167287" w14:textId="77777777" w:rsidR="00745889" w:rsidRPr="00E51C03" w:rsidRDefault="008172E3" w:rsidP="00B23667">
      <w:pPr>
        <w:pStyle w:val="Prrafodelista"/>
      </w:pPr>
      <w:r>
        <w:t xml:space="preserve"> </w:t>
      </w:r>
    </w:p>
    <w:p w14:paraId="73346375" w14:textId="77777777" w:rsidR="00745889" w:rsidRPr="00B05150" w:rsidRDefault="00B05150" w:rsidP="00745889">
      <w:pPr>
        <w:pStyle w:val="Prrafodelista"/>
        <w:numPr>
          <w:ilvl w:val="0"/>
          <w:numId w:val="1"/>
        </w:numPr>
        <w:rPr>
          <w:b/>
          <w:u w:val="single"/>
        </w:rPr>
      </w:pPr>
      <w:r w:rsidRPr="00B05150">
        <w:rPr>
          <w:b/>
          <w:u w:val="single"/>
        </w:rPr>
        <w:t>Send the Test Results to the Traceability System</w:t>
      </w:r>
      <w:r w:rsidR="00745889" w:rsidRPr="00B05150">
        <w:rPr>
          <w:b/>
          <w:u w:val="single"/>
        </w:rPr>
        <w:t>.</w:t>
      </w:r>
    </w:p>
    <w:p w14:paraId="3BD8651B" w14:textId="52BE2B2A" w:rsidR="00745889" w:rsidRPr="00B05150" w:rsidRDefault="00B05150" w:rsidP="008172E3">
      <w:pPr>
        <w:pStyle w:val="Prrafodelista"/>
      </w:pPr>
      <w:r w:rsidRPr="00B05150">
        <w:t>Us</w:t>
      </w:r>
      <w:r>
        <w:t>e the Function</w:t>
      </w:r>
      <w:r w:rsidR="00745889" w:rsidRPr="00B05150">
        <w:t xml:space="preserve"> “</w:t>
      </w:r>
      <w:proofErr w:type="spellStart"/>
      <w:r w:rsidR="00A16D6C" w:rsidRPr="00A16D6C">
        <w:t>InsertProcessDataWithFails</w:t>
      </w:r>
      <w:proofErr w:type="spellEnd"/>
      <w:r w:rsidR="00745889" w:rsidRPr="00B05150">
        <w:t>” (</w:t>
      </w:r>
      <w:r>
        <w:t>for both</w:t>
      </w:r>
      <w:r w:rsidR="00745889" w:rsidRPr="00B05150">
        <w:t xml:space="preserve"> </w:t>
      </w:r>
      <w:r>
        <w:t>R</w:t>
      </w:r>
      <w:r w:rsidR="00745889" w:rsidRPr="00B05150">
        <w:t xml:space="preserve">esults </w:t>
      </w:r>
      <w:r>
        <w:t>PASS or FAIL</w:t>
      </w:r>
      <w:r w:rsidR="00745889" w:rsidRPr="00B05150">
        <w:t>)</w:t>
      </w:r>
    </w:p>
    <w:p w14:paraId="5088EA4D" w14:textId="53378D3A" w:rsidR="00745889" w:rsidRPr="00991FD3" w:rsidRDefault="00745889" w:rsidP="00085D16"/>
    <w:p w14:paraId="1531CD94" w14:textId="32A862A2" w:rsidR="00085D16" w:rsidRPr="00991FD3" w:rsidRDefault="00085D16" w:rsidP="00085D16"/>
    <w:p w14:paraId="14748586" w14:textId="77777777" w:rsidR="00085D16" w:rsidRPr="00991FD3" w:rsidRDefault="00085D16" w:rsidP="00085D16"/>
    <w:p w14:paraId="2F917C37" w14:textId="77777777" w:rsidR="00745889" w:rsidRPr="00B05150" w:rsidRDefault="007A3F8F" w:rsidP="00745889">
      <w:pPr>
        <w:pStyle w:val="Prrafodelista"/>
        <w:rPr>
          <w:b/>
        </w:rPr>
      </w:pPr>
      <w:r w:rsidRPr="00B05150">
        <w:rPr>
          <w:b/>
        </w:rPr>
        <w:t>Arguments</w:t>
      </w:r>
      <w:r w:rsidR="00745889" w:rsidRPr="00B05150">
        <w:rPr>
          <w:b/>
        </w:rPr>
        <w:t>:</w:t>
      </w:r>
    </w:p>
    <w:p w14:paraId="7B572790" w14:textId="77777777" w:rsidR="00745889" w:rsidRPr="00B05150" w:rsidRDefault="00745889" w:rsidP="00745889">
      <w:r w:rsidRPr="00B05150">
        <w:t xml:space="preserve">- </w:t>
      </w:r>
      <w:r w:rsidR="008172E3">
        <w:t xml:space="preserve"> </w:t>
      </w:r>
      <w:proofErr w:type="spellStart"/>
      <w:r w:rsidR="008172E3">
        <w:t>ser_num</w:t>
      </w:r>
      <w:proofErr w:type="spellEnd"/>
      <w:r w:rsidRPr="00B05150">
        <w:t xml:space="preserve"> (string): </w:t>
      </w:r>
      <w:r w:rsidR="00B05150" w:rsidRPr="00B05150">
        <w:t>Serial Number from Label</w:t>
      </w:r>
      <w:r w:rsidR="007B73FC" w:rsidRPr="00B05150">
        <w:t>.</w:t>
      </w:r>
    </w:p>
    <w:p w14:paraId="5995BA7E" w14:textId="77777777" w:rsidR="00745889" w:rsidRPr="00B05150" w:rsidRDefault="00745889" w:rsidP="00745889">
      <w:r w:rsidRPr="00B05150">
        <w:t xml:space="preserve">- </w:t>
      </w:r>
      <w:proofErr w:type="spellStart"/>
      <w:r w:rsidR="008172E3">
        <w:t>s</w:t>
      </w:r>
      <w:r w:rsidRPr="00B05150">
        <w:t>tation</w:t>
      </w:r>
      <w:r w:rsidR="008172E3">
        <w:t>_n</w:t>
      </w:r>
      <w:r w:rsidRPr="00B05150">
        <w:t>ame</w:t>
      </w:r>
      <w:proofErr w:type="spellEnd"/>
      <w:r w:rsidRPr="00B05150">
        <w:t xml:space="preserve"> (string): </w:t>
      </w:r>
      <w:r w:rsidR="00B05150" w:rsidRPr="00B05150">
        <w:t>Station Name from the Test</w:t>
      </w:r>
      <w:r w:rsidR="00B05150">
        <w:t>er Config.</w:t>
      </w:r>
    </w:p>
    <w:p w14:paraId="6020654A" w14:textId="77777777" w:rsidR="00745889" w:rsidRPr="00B05150" w:rsidRDefault="00745889" w:rsidP="00745889">
      <w:r w:rsidRPr="00B05150">
        <w:t xml:space="preserve">- </w:t>
      </w:r>
      <w:r w:rsidR="008172E3">
        <w:t>function</w:t>
      </w:r>
      <w:r w:rsidRPr="00B05150">
        <w:t xml:space="preserve"> (string): </w:t>
      </w:r>
      <w:r w:rsidR="00B05150" w:rsidRPr="00B05150">
        <w:t>Tes</w:t>
      </w:r>
      <w:r w:rsidR="00B05150">
        <w:t>t Process Name from</w:t>
      </w:r>
      <w:r w:rsidR="007B73FC" w:rsidRPr="00B05150">
        <w:t xml:space="preserve"> backcheck (</w:t>
      </w:r>
      <w:r w:rsidR="00B05150">
        <w:t>S</w:t>
      </w:r>
      <w:r w:rsidR="007B73FC" w:rsidRPr="00B05150">
        <w:t>tep #2</w:t>
      </w:r>
      <w:r w:rsidRPr="00B05150">
        <w:t>)</w:t>
      </w:r>
    </w:p>
    <w:p w14:paraId="55DAA8D7" w14:textId="4D9F1746" w:rsidR="00745889" w:rsidRPr="00B05150" w:rsidRDefault="00745889" w:rsidP="00745889">
      <w:r w:rsidRPr="00B05150">
        <w:t xml:space="preserve">- </w:t>
      </w:r>
      <w:proofErr w:type="spellStart"/>
      <w:r w:rsidR="00570DF2" w:rsidRPr="00570DF2">
        <w:t>ent_time</w:t>
      </w:r>
      <w:proofErr w:type="spellEnd"/>
      <w:r w:rsidR="00570DF2" w:rsidRPr="00570DF2">
        <w:t xml:space="preserve"> </w:t>
      </w:r>
      <w:r w:rsidRPr="00B05150">
        <w:t xml:space="preserve">(string): </w:t>
      </w:r>
      <w:r w:rsidR="00B05150" w:rsidRPr="00B05150">
        <w:t>Start Time</w:t>
      </w:r>
      <w:r w:rsidR="007B73FC" w:rsidRPr="00B05150">
        <w:t xml:space="preserve"> </w:t>
      </w:r>
      <w:r w:rsidR="00B05150" w:rsidRPr="00B05150">
        <w:t>from Step</w:t>
      </w:r>
      <w:r w:rsidRPr="00B05150">
        <w:t xml:space="preserve"> #</w:t>
      </w:r>
      <w:r w:rsidR="008172E3">
        <w:t>4</w:t>
      </w:r>
    </w:p>
    <w:p w14:paraId="408C1B98" w14:textId="32178B70" w:rsidR="00745889" w:rsidRPr="00C5531D" w:rsidRDefault="00745889" w:rsidP="00745889">
      <w:r w:rsidRPr="00C5531D">
        <w:t xml:space="preserve">- </w:t>
      </w:r>
      <w:proofErr w:type="spellStart"/>
      <w:r w:rsidR="00570DF2" w:rsidRPr="00570DF2">
        <w:t>ext_time</w:t>
      </w:r>
      <w:proofErr w:type="spellEnd"/>
      <w:r w:rsidR="00570DF2" w:rsidRPr="00570DF2">
        <w:t xml:space="preserve"> </w:t>
      </w:r>
      <w:r w:rsidRPr="00C5531D">
        <w:t xml:space="preserve">(string): </w:t>
      </w:r>
      <w:r w:rsidR="00B05150" w:rsidRPr="00C5531D">
        <w:t>Final Time</w:t>
      </w:r>
      <w:r w:rsidR="003D1CA3" w:rsidRPr="00C5531D">
        <w:t xml:space="preserve"> </w:t>
      </w:r>
      <w:r w:rsidR="00C5531D" w:rsidRPr="00C5531D">
        <w:t xml:space="preserve">from Step </w:t>
      </w:r>
      <w:r w:rsidRPr="00C5531D">
        <w:t>#</w:t>
      </w:r>
      <w:r w:rsidR="008172E3">
        <w:t>6</w:t>
      </w:r>
    </w:p>
    <w:p w14:paraId="5A0B67BD" w14:textId="20A9A12B" w:rsidR="00745889" w:rsidRPr="00C5531D" w:rsidRDefault="00745889" w:rsidP="00745889">
      <w:r w:rsidRPr="00C5531D">
        <w:t xml:space="preserve">- </w:t>
      </w:r>
      <w:proofErr w:type="spellStart"/>
      <w:r w:rsidR="00570DF2" w:rsidRPr="00570DF2">
        <w:t>pass_fail</w:t>
      </w:r>
      <w:proofErr w:type="spellEnd"/>
      <w:r w:rsidR="00570DF2" w:rsidRPr="00570DF2">
        <w:t xml:space="preserve"> </w:t>
      </w:r>
      <w:r w:rsidR="003D1CA3" w:rsidRPr="00C5531D">
        <w:t xml:space="preserve">(integer): </w:t>
      </w:r>
      <w:r w:rsidR="00C5531D" w:rsidRPr="00C5531D">
        <w:t>Result of the Test Se</w:t>
      </w:r>
      <w:r w:rsidR="00C5531D">
        <w:t>quence</w:t>
      </w:r>
      <w:r w:rsidRPr="00C5531D">
        <w:t xml:space="preserve"> (0=</w:t>
      </w:r>
      <w:r w:rsidR="008325F1" w:rsidRPr="00C5531D">
        <w:t>FAIL</w:t>
      </w:r>
      <w:r w:rsidRPr="00C5531D">
        <w:t>, 1=</w:t>
      </w:r>
      <w:r w:rsidR="008325F1" w:rsidRPr="00C5531D">
        <w:t>PASS</w:t>
      </w:r>
      <w:r w:rsidRPr="00C5531D">
        <w:t>)</w:t>
      </w:r>
    </w:p>
    <w:p w14:paraId="1033B1CA" w14:textId="4BD652E9" w:rsidR="003D1CA3" w:rsidRDefault="00745889" w:rsidP="00745889">
      <w:r w:rsidRPr="00C5531D">
        <w:t xml:space="preserve">- </w:t>
      </w:r>
      <w:proofErr w:type="spellStart"/>
      <w:r w:rsidR="008172E3">
        <w:t>fail_string</w:t>
      </w:r>
      <w:proofErr w:type="spellEnd"/>
      <w:r w:rsidRPr="00C5531D">
        <w:t xml:space="preserve"> (string): </w:t>
      </w:r>
      <w:r w:rsidR="00C5531D" w:rsidRPr="00C5531D">
        <w:t xml:space="preserve">Empty if the Test Result is </w:t>
      </w:r>
      <w:r w:rsidR="008325F1" w:rsidRPr="00C5531D">
        <w:t>PAS</w:t>
      </w:r>
      <w:r w:rsidR="00C5531D" w:rsidRPr="00C5531D">
        <w:t xml:space="preserve">S or </w:t>
      </w:r>
      <w:r w:rsidR="003D1CA3" w:rsidRPr="00C5531D">
        <w:t xml:space="preserve">String </w:t>
      </w:r>
      <w:r w:rsidR="00C5531D">
        <w:t>with the Fail information</w:t>
      </w:r>
      <w:r w:rsidR="003D1CA3" w:rsidRPr="00C5531D">
        <w:t xml:space="preserve"> (</w:t>
      </w:r>
      <w:r w:rsidR="00C5531D">
        <w:t>syntax without</w:t>
      </w:r>
      <w:r w:rsidR="003D1CA3" w:rsidRPr="00C5531D">
        <w:t xml:space="preserve"> ("):</w:t>
      </w:r>
      <w:r w:rsidR="00085D16">
        <w:t xml:space="preserve"> </w:t>
      </w:r>
      <w:r w:rsidRPr="008172E3">
        <w:rPr>
          <w:highlight w:val="yellow"/>
        </w:rPr>
        <w:t>"|ftestres=</w:t>
      </w:r>
      <w:r w:rsidR="008172E3" w:rsidRPr="008172E3">
        <w:rPr>
          <w:highlight w:val="yellow"/>
        </w:rPr>
        <w:t>0</w:t>
      </w:r>
      <w:r w:rsidRPr="008172E3">
        <w:rPr>
          <w:highlight w:val="yellow"/>
        </w:rPr>
        <w:t>,test_name,test_measurement,HighLimit,LowLimit,Expe</w:t>
      </w:r>
      <w:r w:rsidR="003D1CA3" w:rsidRPr="008172E3">
        <w:rPr>
          <w:highlight w:val="yellow"/>
        </w:rPr>
        <w:t>ctedValue,units,logic_operator"</w:t>
      </w:r>
    </w:p>
    <w:p w14:paraId="2A385D64" w14:textId="2B76D615" w:rsidR="008172E3" w:rsidRDefault="00085D16" w:rsidP="00085D16">
      <w:r>
        <w:t xml:space="preserve">- </w:t>
      </w:r>
      <w:r w:rsidR="007E0C30">
        <w:t>e</w:t>
      </w:r>
      <w:r w:rsidR="008172E3">
        <w:t>mployee (string): Employee number</w:t>
      </w:r>
    </w:p>
    <w:p w14:paraId="4F6388FD" w14:textId="77777777" w:rsidR="008172E3" w:rsidRPr="00544C8D" w:rsidRDefault="008172E3" w:rsidP="008172E3">
      <w:r w:rsidRPr="008172E3">
        <w:rPr>
          <w:highlight w:val="yellow"/>
        </w:rPr>
        <w:t>Return Value must be evaluated. Expected return value= “OK”</w:t>
      </w:r>
    </w:p>
    <w:p w14:paraId="388B2C93" w14:textId="77777777" w:rsidR="00C301B0" w:rsidRDefault="00C5531D" w:rsidP="003D1CA3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End.</w:t>
      </w:r>
    </w:p>
    <w:p w14:paraId="4E39D500" w14:textId="77777777" w:rsidR="00544C8D" w:rsidRDefault="00544C8D" w:rsidP="00544C8D">
      <w:pPr>
        <w:rPr>
          <w:b/>
          <w:u w:val="single"/>
        </w:rPr>
      </w:pPr>
    </w:p>
    <w:p w14:paraId="1BAD336C" w14:textId="77777777" w:rsidR="00544C8D" w:rsidRPr="00544C8D" w:rsidRDefault="00544C8D" w:rsidP="00544C8D">
      <w:pPr>
        <w:rPr>
          <w:b/>
          <w:u w:val="single"/>
          <w:lang w:val="es-MX"/>
        </w:rPr>
      </w:pPr>
      <w:r w:rsidRPr="00544C8D">
        <w:rPr>
          <w:b/>
          <w:u w:val="single"/>
          <w:lang w:val="es-MX"/>
        </w:rPr>
        <w:t>Not</w:t>
      </w:r>
      <w:r w:rsidR="00C5531D">
        <w:rPr>
          <w:b/>
          <w:u w:val="single"/>
          <w:lang w:val="es-MX"/>
        </w:rPr>
        <w:t>e</w:t>
      </w:r>
    </w:p>
    <w:p w14:paraId="5E9A8894" w14:textId="77777777" w:rsidR="00C5531D" w:rsidRPr="00C5531D" w:rsidRDefault="00C5531D" w:rsidP="00544C8D">
      <w:pPr>
        <w:rPr>
          <w:b/>
          <w:sz w:val="24"/>
        </w:rPr>
      </w:pPr>
      <w:r w:rsidRPr="00C5531D">
        <w:rPr>
          <w:b/>
          <w:sz w:val="24"/>
        </w:rPr>
        <w:t>You can’t Access two Functions at the same time from the DLL.</w:t>
      </w:r>
    </w:p>
    <w:p w14:paraId="69768781" w14:textId="77777777" w:rsidR="00544C8D" w:rsidRPr="006B1A29" w:rsidRDefault="00C5531D" w:rsidP="00544C8D">
      <w:pPr>
        <w:rPr>
          <w:b/>
          <w:sz w:val="24"/>
        </w:rPr>
      </w:pPr>
      <w:r w:rsidRPr="006B1A29">
        <w:rPr>
          <w:b/>
          <w:sz w:val="24"/>
        </w:rPr>
        <w:t xml:space="preserve">If the </w:t>
      </w:r>
      <w:r w:rsidR="006B1A29" w:rsidRPr="006B1A29">
        <w:rPr>
          <w:b/>
          <w:sz w:val="24"/>
        </w:rPr>
        <w:t>Fixture has 2 or more nests you need to synchronize the sequence for call function one by on</w:t>
      </w:r>
      <w:r w:rsidR="006B1A29">
        <w:rPr>
          <w:b/>
          <w:sz w:val="24"/>
        </w:rPr>
        <w:t>e.</w:t>
      </w:r>
    </w:p>
    <w:p w14:paraId="033955BB" w14:textId="2A397799" w:rsidR="00217A96" w:rsidRDefault="00217A96" w:rsidP="00544C8D">
      <w:pPr>
        <w:rPr>
          <w:b/>
          <w:u w:val="single"/>
        </w:rPr>
      </w:pPr>
    </w:p>
    <w:p w14:paraId="0FBA777B" w14:textId="77549FD1" w:rsidR="00217A96" w:rsidRDefault="00217A9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D5D6092" w14:textId="77777777" w:rsidR="00544C8D" w:rsidRDefault="00544C8D" w:rsidP="00544C8D">
      <w:pPr>
        <w:rPr>
          <w:b/>
          <w:u w:val="single"/>
        </w:rPr>
      </w:pPr>
    </w:p>
    <w:p w14:paraId="499A8FB2" w14:textId="77777777" w:rsidR="000B0F38" w:rsidRDefault="008D4ACF" w:rsidP="008D4ACF">
      <w:pPr>
        <w:jc w:val="center"/>
        <w:rPr>
          <w:b/>
          <w:u w:val="single"/>
        </w:rPr>
      </w:pPr>
      <w:r w:rsidRPr="00540038">
        <w:rPr>
          <w:rFonts w:ascii="Arial" w:hAnsi="Arial" w:cs="Arial"/>
          <w:b/>
          <w:sz w:val="24"/>
          <w:szCs w:val="24"/>
          <w:lang w:val="es-ES"/>
        </w:rPr>
        <w:t>MACRO PROCESS FLOW</w:t>
      </w:r>
    </w:p>
    <w:p w14:paraId="49877250" w14:textId="72299CFB" w:rsidR="008D4ACF" w:rsidRDefault="00217A96" w:rsidP="008D4ACF">
      <w:pPr>
        <w:jc w:val="center"/>
        <w:rPr>
          <w:b/>
          <w:u w:val="single"/>
        </w:rPr>
      </w:pPr>
      <w:r w:rsidRPr="00436BF8">
        <w:rPr>
          <w:noProof/>
        </w:rPr>
        <w:drawing>
          <wp:inline distT="0" distB="0" distL="0" distR="0" wp14:anchorId="41782F50" wp14:editId="48D2B012">
            <wp:extent cx="5943600" cy="3429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93EF3" w14:textId="77777777" w:rsidR="008D4ACF" w:rsidRDefault="008D4ACF" w:rsidP="008D4ACF">
      <w:pPr>
        <w:jc w:val="center"/>
        <w:rPr>
          <w:b/>
          <w:u w:val="single"/>
        </w:rPr>
      </w:pPr>
    </w:p>
    <w:p w14:paraId="71EC4D2E" w14:textId="2B5CFE5D" w:rsidR="008D4ACF" w:rsidRDefault="00217A96" w:rsidP="00217A96">
      <w:pPr>
        <w:jc w:val="center"/>
        <w:rPr>
          <w:b/>
          <w:u w:val="single"/>
        </w:rPr>
      </w:pPr>
      <w:r w:rsidRPr="00436BF8">
        <w:rPr>
          <w:noProof/>
        </w:rPr>
        <w:drawing>
          <wp:inline distT="0" distB="0" distL="0" distR="0" wp14:anchorId="1A77687F" wp14:editId="18B9CF93">
            <wp:extent cx="5943600" cy="35096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9DAFF" w14:textId="77777777" w:rsidR="008D4ACF" w:rsidRDefault="008D4ACF" w:rsidP="008D4ACF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Traceability Process Flow and Re-Test Failure UUTs</w:t>
      </w:r>
    </w:p>
    <w:p w14:paraId="3F3310B9" w14:textId="16CE1738" w:rsidR="008D4ACF" w:rsidRDefault="00217A96" w:rsidP="008D4ACF">
      <w:pPr>
        <w:jc w:val="center"/>
        <w:rPr>
          <w:b/>
          <w:u w:val="single"/>
        </w:rPr>
      </w:pPr>
      <w:r w:rsidRPr="00BD5441">
        <w:rPr>
          <w:noProof/>
        </w:rPr>
        <w:drawing>
          <wp:inline distT="0" distB="0" distL="0" distR="0" wp14:anchorId="35937969" wp14:editId="226842C5">
            <wp:extent cx="5943600" cy="36893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D83C0" w14:textId="25295787" w:rsidR="00217A96" w:rsidRPr="006B1A29" w:rsidRDefault="00217A96" w:rsidP="008D4ACF">
      <w:pPr>
        <w:jc w:val="center"/>
        <w:rPr>
          <w:b/>
          <w:u w:val="single"/>
        </w:rPr>
      </w:pPr>
      <w:r w:rsidRPr="00436BF8">
        <w:rPr>
          <w:noProof/>
        </w:rPr>
        <w:drawing>
          <wp:inline distT="0" distB="0" distL="0" distR="0" wp14:anchorId="3E0FAB89" wp14:editId="13459C90">
            <wp:extent cx="5943600" cy="36271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17A96" w:rsidRPr="006B1A2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F8EA7" w14:textId="77777777" w:rsidR="00C92E93" w:rsidRDefault="00C92E93" w:rsidP="00931860">
      <w:pPr>
        <w:spacing w:after="0" w:line="240" w:lineRule="auto"/>
      </w:pPr>
      <w:r>
        <w:separator/>
      </w:r>
    </w:p>
  </w:endnote>
  <w:endnote w:type="continuationSeparator" w:id="0">
    <w:p w14:paraId="79F36B19" w14:textId="77777777" w:rsidR="00C92E93" w:rsidRDefault="00C92E93" w:rsidP="0093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169E" w14:textId="77777777" w:rsidR="00C92E93" w:rsidRDefault="00C92E93" w:rsidP="00931860">
      <w:pPr>
        <w:spacing w:after="0" w:line="240" w:lineRule="auto"/>
      </w:pPr>
      <w:r>
        <w:separator/>
      </w:r>
    </w:p>
  </w:footnote>
  <w:footnote w:type="continuationSeparator" w:id="0">
    <w:p w14:paraId="6CBF59A4" w14:textId="77777777" w:rsidR="00C92E93" w:rsidRDefault="00C92E93" w:rsidP="0093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FCE3F" w14:textId="77777777" w:rsidR="00931860" w:rsidRDefault="00931860">
    <w:pPr>
      <w:pStyle w:val="Encabezado"/>
    </w:pPr>
    <w:r>
      <w:rPr>
        <w:noProof/>
      </w:rPr>
      <w:drawing>
        <wp:inline distT="0" distB="0" distL="0" distR="0" wp14:anchorId="1CC096E6" wp14:editId="2369B519">
          <wp:extent cx="1929834" cy="408420"/>
          <wp:effectExtent l="0" t="0" r="0" b="0"/>
          <wp:docPr id="6" name="Picture 2" descr="http://kww-webapps.keg.kimball.com:3300/sites/KEIGraphicStd/Shared%20Documents/KE%20Location%20Logos/KEMX%20Logos/kei_logo_one_line_color_mex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kww-webapps.keg.kimball.com:3300/sites/KEIGraphicStd/Shared%20Documents/KE%20Location%20Logos/KEMX%20Logos/kei_logo_one_line_color_mexi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906" cy="4215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7870"/>
    <w:multiLevelType w:val="hybridMultilevel"/>
    <w:tmpl w:val="0C72EBB6"/>
    <w:lvl w:ilvl="0" w:tplc="DE5C1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A51"/>
    <w:multiLevelType w:val="hybridMultilevel"/>
    <w:tmpl w:val="D078416E"/>
    <w:lvl w:ilvl="0" w:tplc="827C3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0968"/>
    <w:multiLevelType w:val="hybridMultilevel"/>
    <w:tmpl w:val="B024EBBE"/>
    <w:lvl w:ilvl="0" w:tplc="CCEAA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815AE"/>
    <w:multiLevelType w:val="hybridMultilevel"/>
    <w:tmpl w:val="C148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C6324"/>
    <w:multiLevelType w:val="hybridMultilevel"/>
    <w:tmpl w:val="58F8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2E"/>
    <w:rsid w:val="00016E61"/>
    <w:rsid w:val="00085D16"/>
    <w:rsid w:val="000B0F38"/>
    <w:rsid w:val="000B6F10"/>
    <w:rsid w:val="000F2EB6"/>
    <w:rsid w:val="00112C3F"/>
    <w:rsid w:val="00217A96"/>
    <w:rsid w:val="0025736B"/>
    <w:rsid w:val="003340EF"/>
    <w:rsid w:val="003D1CA3"/>
    <w:rsid w:val="00437E59"/>
    <w:rsid w:val="00506D9C"/>
    <w:rsid w:val="00511FA9"/>
    <w:rsid w:val="00544C8D"/>
    <w:rsid w:val="00570DF2"/>
    <w:rsid w:val="00583006"/>
    <w:rsid w:val="005E59AF"/>
    <w:rsid w:val="00631D2F"/>
    <w:rsid w:val="006B1A29"/>
    <w:rsid w:val="006F6FFE"/>
    <w:rsid w:val="00713CBE"/>
    <w:rsid w:val="00745889"/>
    <w:rsid w:val="00784468"/>
    <w:rsid w:val="007A3F8F"/>
    <w:rsid w:val="007B73FC"/>
    <w:rsid w:val="007E0C30"/>
    <w:rsid w:val="008172E3"/>
    <w:rsid w:val="008325F1"/>
    <w:rsid w:val="00896303"/>
    <w:rsid w:val="008D4ACF"/>
    <w:rsid w:val="00931860"/>
    <w:rsid w:val="0094392E"/>
    <w:rsid w:val="00991FD3"/>
    <w:rsid w:val="009C76D5"/>
    <w:rsid w:val="009C7A95"/>
    <w:rsid w:val="009D3E29"/>
    <w:rsid w:val="009F4FB7"/>
    <w:rsid w:val="00A16D6C"/>
    <w:rsid w:val="00A5071E"/>
    <w:rsid w:val="00A815F5"/>
    <w:rsid w:val="00AA6246"/>
    <w:rsid w:val="00AB3F6E"/>
    <w:rsid w:val="00B05150"/>
    <w:rsid w:val="00B23667"/>
    <w:rsid w:val="00B71556"/>
    <w:rsid w:val="00C301B0"/>
    <w:rsid w:val="00C43C26"/>
    <w:rsid w:val="00C5531D"/>
    <w:rsid w:val="00C92E93"/>
    <w:rsid w:val="00CA21E9"/>
    <w:rsid w:val="00E51C03"/>
    <w:rsid w:val="00F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5C48D"/>
  <w15:chartTrackingRefBased/>
  <w15:docId w15:val="{E0C6C617-6148-4AEC-A277-F98ADD8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9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860"/>
  </w:style>
  <w:style w:type="paragraph" w:styleId="Piedepgina">
    <w:name w:val="footer"/>
    <w:basedOn w:val="Normal"/>
    <w:link w:val="PiedepginaCar"/>
    <w:uiPriority w:val="99"/>
    <w:unhideWhenUsed/>
    <w:rsid w:val="0093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Kimball electronics</vt:lpstr>
      <vt:lpstr>Kimball electronics</vt:lpstr>
    </vt:vector>
  </TitlesOfParts>
  <Company>Kimball Electronics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Kimball electronics</dc:title>
  <dc:subject/>
  <dc:creator>Fernando Torres</dc:creator>
  <cp:keywords/>
  <dc:description/>
  <cp:lastModifiedBy>Javier Benitez</cp:lastModifiedBy>
  <cp:revision>6</cp:revision>
  <dcterms:created xsi:type="dcterms:W3CDTF">2021-03-22T16:01:00Z</dcterms:created>
  <dcterms:modified xsi:type="dcterms:W3CDTF">2022-08-19T19:32:00Z</dcterms:modified>
</cp:coreProperties>
</file>