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09DA" w14:textId="77777777" w:rsidR="00061BDF" w:rsidRDefault="00000000">
      <w:pPr>
        <w:jc w:val="center"/>
        <w:rPr>
          <w:rFonts w:ascii="Arial" w:eastAsia="Arial" w:hAnsi="Arial" w:cs="Arial"/>
          <w:b/>
          <w:bCs/>
          <w:sz w:val="36"/>
          <w:szCs w:val="36"/>
        </w:rPr>
      </w:pPr>
      <w:r>
        <w:rPr>
          <w:rFonts w:ascii="Arial" w:eastAsia="Arial" w:hAnsi="Arial" w:cs="Arial"/>
          <w:b/>
          <w:bCs/>
          <w:sz w:val="36"/>
          <w:szCs w:val="36"/>
        </w:rPr>
        <w:t>Minuta de Reunión</w:t>
      </w:r>
    </w:p>
    <w:p w14:paraId="6B1FD040" w14:textId="77777777" w:rsidR="00061BDF" w:rsidRDefault="00061BDF">
      <w:pPr>
        <w:rPr>
          <w:rFonts w:ascii="Arial" w:eastAsia="Arial" w:hAnsi="Arial" w:cs="Arial"/>
        </w:rPr>
      </w:pP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701"/>
        <w:gridCol w:w="3114"/>
        <w:gridCol w:w="2124"/>
      </w:tblGrid>
      <w:tr w:rsidR="00061BDF" w14:paraId="147E27F1" w14:textId="77777777">
        <w:tc>
          <w:tcPr>
            <w:tcW w:w="8494" w:type="dxa"/>
            <w:gridSpan w:val="4"/>
            <w:shd w:val="clear" w:color="auto" w:fill="D9D9D9"/>
          </w:tcPr>
          <w:p w14:paraId="3E852235" w14:textId="77777777" w:rsidR="00061BDF" w:rsidRDefault="00000000">
            <w:pPr>
              <w:tabs>
                <w:tab w:val="left" w:pos="210"/>
                <w:tab w:val="center" w:pos="4139"/>
              </w:tabs>
              <w:rPr>
                <w:rFonts w:ascii="Arial" w:eastAsia="Arial" w:hAnsi="Arial" w:cs="Arial"/>
                <w:b/>
                <w:bCs/>
                <w:sz w:val="20"/>
                <w:szCs w:val="20"/>
              </w:rPr>
            </w:pPr>
            <w:r>
              <w:rPr>
                <w:rFonts w:ascii="Arial" w:eastAsia="Arial" w:hAnsi="Arial" w:cs="Arial"/>
                <w:b/>
                <w:bCs/>
                <w:sz w:val="20"/>
                <w:szCs w:val="20"/>
              </w:rPr>
              <w:tab/>
            </w:r>
            <w:r>
              <w:rPr>
                <w:rFonts w:ascii="Arial" w:eastAsia="Arial" w:hAnsi="Arial" w:cs="Arial"/>
                <w:b/>
                <w:bCs/>
                <w:sz w:val="20"/>
                <w:szCs w:val="20"/>
              </w:rPr>
              <w:tab/>
              <w:t>Reunión</w:t>
            </w:r>
          </w:p>
        </w:tc>
      </w:tr>
      <w:tr w:rsidR="00061BDF" w14:paraId="06DFDABF" w14:textId="77777777">
        <w:tc>
          <w:tcPr>
            <w:tcW w:w="1555" w:type="dxa"/>
            <w:shd w:val="clear" w:color="auto" w:fill="F2F2F2"/>
          </w:tcPr>
          <w:p w14:paraId="46CF167A"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N.º</w:t>
            </w:r>
          </w:p>
        </w:tc>
        <w:tc>
          <w:tcPr>
            <w:tcW w:w="1701" w:type="dxa"/>
            <w:shd w:val="clear" w:color="auto" w:fill="F2F2F2"/>
          </w:tcPr>
          <w:p w14:paraId="119E1C91"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Versión</w:t>
            </w:r>
          </w:p>
        </w:tc>
        <w:tc>
          <w:tcPr>
            <w:tcW w:w="3114" w:type="dxa"/>
            <w:shd w:val="clear" w:color="auto" w:fill="F2F2F2"/>
          </w:tcPr>
          <w:p w14:paraId="79BA9CC5"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Descripción</w:t>
            </w:r>
          </w:p>
        </w:tc>
        <w:tc>
          <w:tcPr>
            <w:tcW w:w="2124" w:type="dxa"/>
            <w:shd w:val="clear" w:color="auto" w:fill="F2F2F2"/>
          </w:tcPr>
          <w:p w14:paraId="071D3751"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Autor</w:t>
            </w:r>
          </w:p>
        </w:tc>
      </w:tr>
      <w:tr w:rsidR="00061BDF" w14:paraId="49E18290" w14:textId="77777777">
        <w:tc>
          <w:tcPr>
            <w:tcW w:w="1555" w:type="dxa"/>
          </w:tcPr>
          <w:p w14:paraId="54D78D54" w14:textId="77777777" w:rsidR="00061BDF" w:rsidRDefault="00000000">
            <w:pPr>
              <w:jc w:val="center"/>
              <w:rPr>
                <w:rFonts w:ascii="Arial" w:eastAsia="Arial" w:hAnsi="Arial" w:cs="Arial"/>
                <w:sz w:val="20"/>
                <w:szCs w:val="20"/>
              </w:rPr>
            </w:pPr>
            <w:r>
              <w:rPr>
                <w:rFonts w:ascii="Arial" w:eastAsia="Arial" w:hAnsi="Arial" w:cs="Arial"/>
                <w:sz w:val="20"/>
                <w:szCs w:val="20"/>
              </w:rPr>
              <w:t>APT-01</w:t>
            </w:r>
          </w:p>
        </w:tc>
        <w:tc>
          <w:tcPr>
            <w:tcW w:w="1701" w:type="dxa"/>
          </w:tcPr>
          <w:p w14:paraId="6C55B557" w14:textId="77777777" w:rsidR="00061BDF" w:rsidRDefault="00000000">
            <w:pPr>
              <w:jc w:val="center"/>
              <w:rPr>
                <w:rFonts w:ascii="Arial" w:eastAsia="Arial" w:hAnsi="Arial" w:cs="Arial"/>
                <w:sz w:val="20"/>
                <w:szCs w:val="20"/>
              </w:rPr>
            </w:pPr>
            <w:r>
              <w:rPr>
                <w:rFonts w:ascii="Arial" w:eastAsia="Arial" w:hAnsi="Arial" w:cs="Arial"/>
                <w:sz w:val="20"/>
                <w:szCs w:val="20"/>
              </w:rPr>
              <w:t>1.0</w:t>
            </w:r>
          </w:p>
        </w:tc>
        <w:tc>
          <w:tcPr>
            <w:tcW w:w="3114" w:type="dxa"/>
          </w:tcPr>
          <w:p w14:paraId="2F1AC50A" w14:textId="77777777" w:rsidR="00061BDF" w:rsidRDefault="00000000">
            <w:pPr>
              <w:jc w:val="center"/>
              <w:rPr>
                <w:rFonts w:ascii="Arial" w:eastAsia="Arial" w:hAnsi="Arial" w:cs="Arial"/>
                <w:sz w:val="20"/>
                <w:szCs w:val="20"/>
              </w:rPr>
            </w:pPr>
            <w:r>
              <w:rPr>
                <w:rFonts w:ascii="Arial" w:eastAsia="Arial" w:hAnsi="Arial" w:cs="Arial"/>
                <w:sz w:val="20"/>
                <w:szCs w:val="20"/>
              </w:rPr>
              <w:t>Asignatura Proyecto de Título</w:t>
            </w:r>
          </w:p>
        </w:tc>
        <w:tc>
          <w:tcPr>
            <w:tcW w:w="2124" w:type="dxa"/>
          </w:tcPr>
          <w:p w14:paraId="3105E2FB" w14:textId="77777777" w:rsidR="00061BDF" w:rsidRDefault="00000000">
            <w:pPr>
              <w:jc w:val="center"/>
              <w:rPr>
                <w:rFonts w:ascii="Arial" w:eastAsia="Arial" w:hAnsi="Arial" w:cs="Arial"/>
                <w:sz w:val="20"/>
                <w:szCs w:val="20"/>
              </w:rPr>
            </w:pPr>
            <w:r>
              <w:rPr>
                <w:rFonts w:ascii="Arial" w:eastAsia="Arial" w:hAnsi="Arial" w:cs="Arial"/>
                <w:sz w:val="20"/>
                <w:szCs w:val="20"/>
              </w:rPr>
              <w:t>Cristian Castro</w:t>
            </w:r>
          </w:p>
        </w:tc>
      </w:tr>
      <w:tr w:rsidR="00061BDF" w14:paraId="6752C061" w14:textId="77777777">
        <w:tc>
          <w:tcPr>
            <w:tcW w:w="1555" w:type="dxa"/>
            <w:shd w:val="clear" w:color="auto" w:fill="F2F2F2"/>
          </w:tcPr>
          <w:p w14:paraId="6B5A9DCF"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Fecha</w:t>
            </w:r>
          </w:p>
        </w:tc>
        <w:tc>
          <w:tcPr>
            <w:tcW w:w="1701" w:type="dxa"/>
            <w:shd w:val="clear" w:color="auto" w:fill="F2F2F2"/>
          </w:tcPr>
          <w:p w14:paraId="0E6503B1"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Ubicación</w:t>
            </w:r>
          </w:p>
        </w:tc>
        <w:tc>
          <w:tcPr>
            <w:tcW w:w="5238" w:type="dxa"/>
            <w:gridSpan w:val="2"/>
            <w:shd w:val="clear" w:color="auto" w:fill="F2F2F2"/>
          </w:tcPr>
          <w:p w14:paraId="544B4995"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Proyecto</w:t>
            </w:r>
          </w:p>
        </w:tc>
      </w:tr>
      <w:tr w:rsidR="00061BDF" w14:paraId="7E50CA4A" w14:textId="77777777">
        <w:tc>
          <w:tcPr>
            <w:tcW w:w="1555" w:type="dxa"/>
          </w:tcPr>
          <w:p w14:paraId="6CAB2E9D" w14:textId="257517FB" w:rsidR="00061BDF" w:rsidRDefault="001A203F">
            <w:pPr>
              <w:jc w:val="center"/>
              <w:rPr>
                <w:rFonts w:ascii="Arial" w:eastAsia="Arial" w:hAnsi="Arial" w:cs="Arial"/>
                <w:sz w:val="20"/>
                <w:szCs w:val="20"/>
              </w:rPr>
            </w:pPr>
            <w:r>
              <w:rPr>
                <w:rFonts w:ascii="Arial" w:eastAsia="Arial" w:hAnsi="Arial" w:cs="Arial"/>
                <w:sz w:val="20"/>
                <w:szCs w:val="20"/>
              </w:rPr>
              <w:t>06</w:t>
            </w:r>
            <w:r w:rsidR="00C753DF">
              <w:rPr>
                <w:rFonts w:ascii="Arial" w:eastAsia="Arial" w:hAnsi="Arial" w:cs="Arial"/>
                <w:sz w:val="20"/>
                <w:szCs w:val="20"/>
              </w:rPr>
              <w:t>-1</w:t>
            </w:r>
            <w:r>
              <w:rPr>
                <w:rFonts w:ascii="Arial" w:eastAsia="Arial" w:hAnsi="Arial" w:cs="Arial"/>
                <w:sz w:val="20"/>
                <w:szCs w:val="20"/>
              </w:rPr>
              <w:t>2</w:t>
            </w:r>
            <w:r w:rsidR="00C753DF">
              <w:rPr>
                <w:rFonts w:ascii="Arial" w:eastAsia="Arial" w:hAnsi="Arial" w:cs="Arial"/>
                <w:sz w:val="20"/>
                <w:szCs w:val="20"/>
              </w:rPr>
              <w:t>-2025</w:t>
            </w:r>
          </w:p>
        </w:tc>
        <w:tc>
          <w:tcPr>
            <w:tcW w:w="1701" w:type="dxa"/>
          </w:tcPr>
          <w:p w14:paraId="7E283405" w14:textId="77777777" w:rsidR="00061BDF" w:rsidRDefault="00000000">
            <w:pPr>
              <w:jc w:val="center"/>
              <w:rPr>
                <w:rFonts w:ascii="Arial" w:eastAsia="Arial" w:hAnsi="Arial" w:cs="Arial"/>
                <w:sz w:val="20"/>
                <w:szCs w:val="20"/>
              </w:rPr>
            </w:pPr>
            <w:r>
              <w:rPr>
                <w:rFonts w:ascii="Arial" w:eastAsia="Arial" w:hAnsi="Arial" w:cs="Arial"/>
                <w:sz w:val="20"/>
                <w:szCs w:val="20"/>
              </w:rPr>
              <w:t>Duoc UC</w:t>
            </w:r>
          </w:p>
        </w:tc>
        <w:tc>
          <w:tcPr>
            <w:tcW w:w="5238" w:type="dxa"/>
            <w:gridSpan w:val="2"/>
          </w:tcPr>
          <w:p w14:paraId="67608EBD" w14:textId="77777777" w:rsidR="00061BDF" w:rsidRDefault="00000000">
            <w:pPr>
              <w:jc w:val="center"/>
              <w:rPr>
                <w:rFonts w:ascii="Arial" w:eastAsia="Arial" w:hAnsi="Arial" w:cs="Arial"/>
                <w:sz w:val="20"/>
                <w:szCs w:val="20"/>
              </w:rPr>
            </w:pPr>
            <w:r>
              <w:rPr>
                <w:rFonts w:ascii="Arial" w:eastAsia="Arial" w:hAnsi="Arial" w:cs="Arial"/>
                <w:sz w:val="20"/>
                <w:szCs w:val="20"/>
              </w:rPr>
              <w:t>Licit</w:t>
            </w:r>
          </w:p>
        </w:tc>
      </w:tr>
    </w:tbl>
    <w:p w14:paraId="7C6D6CB8" w14:textId="77777777" w:rsidR="00061BDF" w:rsidRDefault="00061BDF">
      <w:pPr>
        <w:rPr>
          <w:rFonts w:ascii="Arial" w:eastAsia="Arial" w:hAnsi="Arial" w:cs="Arial"/>
          <w:sz w:val="20"/>
          <w:szCs w:val="20"/>
        </w:rPr>
      </w:pPr>
    </w:p>
    <w:tbl>
      <w:tblPr>
        <w:tblStyle w:val="a0"/>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1951"/>
        <w:gridCol w:w="1948"/>
        <w:gridCol w:w="2643"/>
      </w:tblGrid>
      <w:tr w:rsidR="00061BDF" w14:paraId="0C3B5D02" w14:textId="77777777" w:rsidTr="005E3180">
        <w:tc>
          <w:tcPr>
            <w:tcW w:w="8493" w:type="dxa"/>
            <w:gridSpan w:val="4"/>
            <w:shd w:val="clear" w:color="auto" w:fill="D9D9D9"/>
          </w:tcPr>
          <w:p w14:paraId="0CF0C828"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Participantes</w:t>
            </w:r>
          </w:p>
        </w:tc>
      </w:tr>
      <w:tr w:rsidR="00061BDF" w14:paraId="45BE351D" w14:textId="77777777" w:rsidTr="005E3180">
        <w:tc>
          <w:tcPr>
            <w:tcW w:w="1951" w:type="dxa"/>
            <w:shd w:val="clear" w:color="auto" w:fill="F2F2F2"/>
          </w:tcPr>
          <w:p w14:paraId="5C6BCB39"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Nombre</w:t>
            </w:r>
          </w:p>
        </w:tc>
        <w:tc>
          <w:tcPr>
            <w:tcW w:w="1951" w:type="dxa"/>
            <w:shd w:val="clear" w:color="auto" w:fill="F2F2F2"/>
          </w:tcPr>
          <w:p w14:paraId="2E603E12"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Empresa</w:t>
            </w:r>
          </w:p>
        </w:tc>
        <w:tc>
          <w:tcPr>
            <w:tcW w:w="1948" w:type="dxa"/>
            <w:shd w:val="clear" w:color="auto" w:fill="F2F2F2"/>
          </w:tcPr>
          <w:p w14:paraId="3D3A15C0"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Teléfono</w:t>
            </w:r>
          </w:p>
        </w:tc>
        <w:tc>
          <w:tcPr>
            <w:tcW w:w="2643" w:type="dxa"/>
            <w:shd w:val="clear" w:color="auto" w:fill="F2F2F2"/>
          </w:tcPr>
          <w:p w14:paraId="78613F16"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Email</w:t>
            </w:r>
          </w:p>
        </w:tc>
      </w:tr>
      <w:tr w:rsidR="00061BDF" w14:paraId="43E2B2A4" w14:textId="77777777" w:rsidTr="005E3180">
        <w:tc>
          <w:tcPr>
            <w:tcW w:w="1951" w:type="dxa"/>
          </w:tcPr>
          <w:p w14:paraId="2D0878C5" w14:textId="77777777" w:rsidR="00061BDF" w:rsidRDefault="00000000">
            <w:pPr>
              <w:jc w:val="center"/>
              <w:rPr>
                <w:rFonts w:ascii="Arial" w:eastAsia="Arial" w:hAnsi="Arial" w:cs="Arial"/>
                <w:sz w:val="20"/>
                <w:szCs w:val="20"/>
              </w:rPr>
            </w:pPr>
            <w:r>
              <w:rPr>
                <w:rFonts w:ascii="Arial" w:eastAsia="Arial" w:hAnsi="Arial" w:cs="Arial"/>
                <w:sz w:val="20"/>
                <w:szCs w:val="20"/>
              </w:rPr>
              <w:t>Isaí Villalobos</w:t>
            </w:r>
          </w:p>
        </w:tc>
        <w:tc>
          <w:tcPr>
            <w:tcW w:w="1951" w:type="dxa"/>
          </w:tcPr>
          <w:p w14:paraId="390DF23C" w14:textId="77777777" w:rsidR="00061BDF" w:rsidRDefault="00000000">
            <w:pPr>
              <w:jc w:val="center"/>
              <w:rPr>
                <w:rFonts w:ascii="Arial" w:eastAsia="Arial" w:hAnsi="Arial" w:cs="Arial"/>
                <w:sz w:val="20"/>
                <w:szCs w:val="20"/>
              </w:rPr>
            </w:pPr>
            <w:r>
              <w:rPr>
                <w:rFonts w:ascii="Arial" w:eastAsia="Arial" w:hAnsi="Arial" w:cs="Arial"/>
                <w:sz w:val="20"/>
                <w:szCs w:val="20"/>
              </w:rPr>
              <w:t>Licit</w:t>
            </w:r>
          </w:p>
        </w:tc>
        <w:tc>
          <w:tcPr>
            <w:tcW w:w="1948" w:type="dxa"/>
          </w:tcPr>
          <w:p w14:paraId="6712CB60" w14:textId="77777777" w:rsidR="00061BDF" w:rsidRDefault="00061BDF">
            <w:pPr>
              <w:jc w:val="center"/>
              <w:rPr>
                <w:rFonts w:ascii="Arial" w:eastAsia="Arial" w:hAnsi="Arial" w:cs="Arial"/>
                <w:sz w:val="20"/>
                <w:szCs w:val="20"/>
              </w:rPr>
            </w:pPr>
          </w:p>
        </w:tc>
        <w:tc>
          <w:tcPr>
            <w:tcW w:w="2643" w:type="dxa"/>
          </w:tcPr>
          <w:p w14:paraId="57110B13" w14:textId="77777777" w:rsidR="00061BDF" w:rsidRDefault="00000000">
            <w:pPr>
              <w:jc w:val="center"/>
              <w:rPr>
                <w:rFonts w:ascii="Arial" w:eastAsia="Arial" w:hAnsi="Arial" w:cs="Arial"/>
                <w:sz w:val="20"/>
                <w:szCs w:val="20"/>
              </w:rPr>
            </w:pPr>
            <w:r>
              <w:rPr>
                <w:rFonts w:ascii="Arial" w:eastAsia="Arial" w:hAnsi="Arial" w:cs="Arial"/>
                <w:sz w:val="20"/>
                <w:szCs w:val="20"/>
              </w:rPr>
              <w:t>isa.villalobos@duocuc.cl</w:t>
            </w:r>
          </w:p>
        </w:tc>
      </w:tr>
      <w:tr w:rsidR="00061BDF" w14:paraId="10FA768B" w14:textId="77777777" w:rsidTr="005E3180">
        <w:tc>
          <w:tcPr>
            <w:tcW w:w="1951" w:type="dxa"/>
          </w:tcPr>
          <w:p w14:paraId="6AEC1624" w14:textId="77777777" w:rsidR="00061BDF" w:rsidRDefault="00000000">
            <w:pPr>
              <w:jc w:val="center"/>
              <w:rPr>
                <w:rFonts w:ascii="Arial" w:eastAsia="Arial" w:hAnsi="Arial" w:cs="Arial"/>
                <w:sz w:val="20"/>
                <w:szCs w:val="20"/>
              </w:rPr>
            </w:pPr>
            <w:r>
              <w:rPr>
                <w:rFonts w:ascii="Arial" w:eastAsia="Arial" w:hAnsi="Arial" w:cs="Arial"/>
                <w:sz w:val="20"/>
                <w:szCs w:val="20"/>
              </w:rPr>
              <w:t>Javier Acuña</w:t>
            </w:r>
          </w:p>
        </w:tc>
        <w:tc>
          <w:tcPr>
            <w:tcW w:w="1951" w:type="dxa"/>
          </w:tcPr>
          <w:p w14:paraId="7E1A57BD" w14:textId="77777777" w:rsidR="00061BDF" w:rsidRDefault="00000000">
            <w:pPr>
              <w:jc w:val="center"/>
              <w:rPr>
                <w:rFonts w:ascii="Arial" w:eastAsia="Arial" w:hAnsi="Arial" w:cs="Arial"/>
                <w:sz w:val="20"/>
                <w:szCs w:val="20"/>
              </w:rPr>
            </w:pPr>
            <w:r>
              <w:rPr>
                <w:rFonts w:ascii="Arial" w:eastAsia="Arial" w:hAnsi="Arial" w:cs="Arial"/>
                <w:sz w:val="20"/>
                <w:szCs w:val="20"/>
              </w:rPr>
              <w:t>Licit</w:t>
            </w:r>
          </w:p>
        </w:tc>
        <w:tc>
          <w:tcPr>
            <w:tcW w:w="1948" w:type="dxa"/>
          </w:tcPr>
          <w:p w14:paraId="53A4E6D1" w14:textId="77777777" w:rsidR="00061BDF" w:rsidRDefault="00061BDF">
            <w:pPr>
              <w:jc w:val="center"/>
              <w:rPr>
                <w:rFonts w:ascii="Arial" w:eastAsia="Arial" w:hAnsi="Arial" w:cs="Arial"/>
                <w:sz w:val="20"/>
                <w:szCs w:val="20"/>
              </w:rPr>
            </w:pPr>
          </w:p>
        </w:tc>
        <w:tc>
          <w:tcPr>
            <w:tcW w:w="2643" w:type="dxa"/>
          </w:tcPr>
          <w:p w14:paraId="7837D52F" w14:textId="77777777" w:rsidR="00061BDF" w:rsidRDefault="00000000">
            <w:pPr>
              <w:jc w:val="center"/>
              <w:rPr>
                <w:rFonts w:ascii="Arial" w:eastAsia="Arial" w:hAnsi="Arial" w:cs="Arial"/>
                <w:sz w:val="20"/>
                <w:szCs w:val="20"/>
              </w:rPr>
            </w:pPr>
            <w:r>
              <w:rPr>
                <w:rFonts w:ascii="Arial" w:eastAsia="Arial" w:hAnsi="Arial" w:cs="Arial"/>
                <w:sz w:val="20"/>
                <w:szCs w:val="20"/>
              </w:rPr>
              <w:t>ja.acunah@duocuc.cl</w:t>
            </w:r>
          </w:p>
        </w:tc>
      </w:tr>
      <w:tr w:rsidR="00061BDF" w14:paraId="373EF8B3" w14:textId="77777777" w:rsidTr="005E3180">
        <w:tc>
          <w:tcPr>
            <w:tcW w:w="1951" w:type="dxa"/>
          </w:tcPr>
          <w:p w14:paraId="73A27FBF" w14:textId="77777777" w:rsidR="00061BDF" w:rsidRDefault="00000000">
            <w:pPr>
              <w:jc w:val="center"/>
              <w:rPr>
                <w:rFonts w:ascii="Arial" w:eastAsia="Arial" w:hAnsi="Arial" w:cs="Arial"/>
                <w:sz w:val="20"/>
                <w:szCs w:val="20"/>
              </w:rPr>
            </w:pPr>
            <w:r>
              <w:rPr>
                <w:rFonts w:ascii="Arial" w:eastAsia="Arial" w:hAnsi="Arial" w:cs="Arial"/>
                <w:sz w:val="20"/>
                <w:szCs w:val="20"/>
              </w:rPr>
              <w:t>Cristian Castro</w:t>
            </w:r>
          </w:p>
        </w:tc>
        <w:tc>
          <w:tcPr>
            <w:tcW w:w="1951" w:type="dxa"/>
          </w:tcPr>
          <w:p w14:paraId="3C0BA6A4" w14:textId="77777777" w:rsidR="00061BDF" w:rsidRDefault="00000000">
            <w:pPr>
              <w:jc w:val="center"/>
              <w:rPr>
                <w:rFonts w:ascii="Arial" w:eastAsia="Arial" w:hAnsi="Arial" w:cs="Arial"/>
                <w:sz w:val="20"/>
                <w:szCs w:val="20"/>
              </w:rPr>
            </w:pPr>
            <w:r>
              <w:rPr>
                <w:rFonts w:ascii="Arial" w:eastAsia="Arial" w:hAnsi="Arial" w:cs="Arial"/>
                <w:sz w:val="20"/>
                <w:szCs w:val="20"/>
              </w:rPr>
              <w:t>Licit</w:t>
            </w:r>
          </w:p>
        </w:tc>
        <w:tc>
          <w:tcPr>
            <w:tcW w:w="1948" w:type="dxa"/>
          </w:tcPr>
          <w:p w14:paraId="2604BCEB" w14:textId="77777777" w:rsidR="00061BDF" w:rsidRDefault="00061BDF">
            <w:pPr>
              <w:jc w:val="center"/>
              <w:rPr>
                <w:rFonts w:ascii="Arial" w:eastAsia="Arial" w:hAnsi="Arial" w:cs="Arial"/>
                <w:sz w:val="20"/>
                <w:szCs w:val="20"/>
              </w:rPr>
            </w:pPr>
          </w:p>
        </w:tc>
        <w:tc>
          <w:tcPr>
            <w:tcW w:w="2643" w:type="dxa"/>
          </w:tcPr>
          <w:p w14:paraId="1ED046F5" w14:textId="77777777" w:rsidR="00061BDF" w:rsidRDefault="00000000">
            <w:pPr>
              <w:jc w:val="center"/>
              <w:rPr>
                <w:rFonts w:ascii="Arial" w:eastAsia="Arial" w:hAnsi="Arial" w:cs="Arial"/>
                <w:sz w:val="20"/>
                <w:szCs w:val="20"/>
              </w:rPr>
            </w:pPr>
            <w:r>
              <w:rPr>
                <w:rFonts w:ascii="Arial" w:eastAsia="Arial" w:hAnsi="Arial" w:cs="Arial"/>
                <w:sz w:val="20"/>
                <w:szCs w:val="20"/>
              </w:rPr>
              <w:t>c.castrob@duocuc.cl</w:t>
            </w:r>
          </w:p>
        </w:tc>
      </w:tr>
    </w:tbl>
    <w:p w14:paraId="599BDEAC" w14:textId="77777777" w:rsidR="00061BDF" w:rsidRDefault="00061BDF">
      <w:pPr>
        <w:rPr>
          <w:rFonts w:ascii="Arial" w:eastAsia="Arial" w:hAnsi="Arial" w:cs="Arial"/>
          <w:sz w:val="20"/>
          <w:szCs w:val="20"/>
        </w:rPr>
      </w:pPr>
    </w:p>
    <w:tbl>
      <w:tblPr>
        <w:tblStyle w:val="a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61BDF" w14:paraId="4705AED9" w14:textId="77777777">
        <w:tc>
          <w:tcPr>
            <w:tcW w:w="8494" w:type="dxa"/>
            <w:shd w:val="clear" w:color="auto" w:fill="D9D9D9"/>
          </w:tcPr>
          <w:p w14:paraId="4BBA596E"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Temas Tratados</w:t>
            </w:r>
          </w:p>
        </w:tc>
      </w:tr>
      <w:tr w:rsidR="00061BDF" w14:paraId="3BC9A48E" w14:textId="77777777">
        <w:tc>
          <w:tcPr>
            <w:tcW w:w="8494" w:type="dxa"/>
          </w:tcPr>
          <w:p w14:paraId="40118529" w14:textId="5C96F894" w:rsidR="00061BDF" w:rsidRDefault="001A203F">
            <w:pPr>
              <w:numPr>
                <w:ilvl w:val="0"/>
                <w:numId w:val="1"/>
              </w:numPr>
              <w:pBdr>
                <w:top w:val="nil"/>
                <w:left w:val="nil"/>
                <w:bottom w:val="nil"/>
                <w:right w:val="nil"/>
                <w:between w:val="nil"/>
              </w:pBdr>
              <w:spacing w:line="259" w:lineRule="auto"/>
              <w:rPr>
                <w:rFonts w:ascii="Arial" w:eastAsia="Arial" w:hAnsi="Arial" w:cs="Arial"/>
                <w:color w:val="000000"/>
                <w:sz w:val="20"/>
                <w:szCs w:val="20"/>
              </w:rPr>
            </w:pPr>
            <w:r>
              <w:rPr>
                <w:rFonts w:ascii="Arial" w:eastAsia="Arial" w:hAnsi="Arial" w:cs="Arial"/>
                <w:color w:val="000000"/>
                <w:sz w:val="20"/>
                <w:szCs w:val="20"/>
              </w:rPr>
              <w:t>Revisión de la página web</w:t>
            </w:r>
            <w:r w:rsidR="008A2A93">
              <w:rPr>
                <w:rFonts w:ascii="Arial" w:eastAsia="Arial" w:hAnsi="Arial" w:cs="Arial"/>
                <w:color w:val="000000"/>
                <w:sz w:val="20"/>
                <w:szCs w:val="20"/>
              </w:rPr>
              <w:t>.</w:t>
            </w:r>
          </w:p>
          <w:p w14:paraId="7B2E56EC" w14:textId="6BD77273" w:rsidR="00061BDF" w:rsidRDefault="001A203F">
            <w:pPr>
              <w:numPr>
                <w:ilvl w:val="0"/>
                <w:numId w:val="1"/>
              </w:numPr>
              <w:pBdr>
                <w:top w:val="nil"/>
                <w:left w:val="nil"/>
                <w:bottom w:val="nil"/>
                <w:right w:val="nil"/>
                <w:between w:val="nil"/>
              </w:pBdr>
              <w:spacing w:after="160" w:line="259" w:lineRule="auto"/>
              <w:rPr>
                <w:rFonts w:ascii="Arial" w:eastAsia="Arial" w:hAnsi="Arial" w:cs="Arial"/>
                <w:color w:val="000000"/>
                <w:sz w:val="20"/>
                <w:szCs w:val="20"/>
              </w:rPr>
            </w:pPr>
            <w:r>
              <w:rPr>
                <w:rFonts w:ascii="Arial" w:eastAsia="Arial" w:hAnsi="Arial" w:cs="Arial"/>
                <w:color w:val="000000"/>
                <w:sz w:val="20"/>
                <w:szCs w:val="20"/>
              </w:rPr>
              <w:t>Corrección errores presentados en la página</w:t>
            </w:r>
            <w:r w:rsidR="00C753DF">
              <w:rPr>
                <w:rFonts w:ascii="Arial" w:eastAsia="Arial" w:hAnsi="Arial" w:cs="Arial"/>
                <w:color w:val="000000"/>
                <w:sz w:val="20"/>
                <w:szCs w:val="20"/>
              </w:rPr>
              <w:t xml:space="preserve">. </w:t>
            </w:r>
          </w:p>
        </w:tc>
      </w:tr>
    </w:tbl>
    <w:p w14:paraId="41BAA923" w14:textId="77777777" w:rsidR="00061BDF" w:rsidRDefault="00061BDF">
      <w:pPr>
        <w:rPr>
          <w:rFonts w:ascii="Arial" w:eastAsia="Arial" w:hAnsi="Arial" w:cs="Arial"/>
          <w:sz w:val="20"/>
          <w:szCs w:val="20"/>
        </w:rPr>
      </w:pPr>
    </w:p>
    <w:tbl>
      <w:tblPr>
        <w:tblStyle w:val="a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61BDF" w14:paraId="2195A264" w14:textId="77777777">
        <w:tc>
          <w:tcPr>
            <w:tcW w:w="8494" w:type="dxa"/>
            <w:shd w:val="clear" w:color="auto" w:fill="D9D9D9"/>
          </w:tcPr>
          <w:p w14:paraId="30F77D7B"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Detalle Reunión</w:t>
            </w:r>
          </w:p>
        </w:tc>
      </w:tr>
      <w:tr w:rsidR="00061BDF" w14:paraId="70051A42" w14:textId="77777777">
        <w:tc>
          <w:tcPr>
            <w:tcW w:w="8494" w:type="dxa"/>
          </w:tcPr>
          <w:p w14:paraId="04838D7B" w14:textId="51B17246" w:rsidR="00061BDF" w:rsidRDefault="001A203F">
            <w:pPr>
              <w:numPr>
                <w:ilvl w:val="0"/>
                <w:numId w:val="2"/>
              </w:numPr>
              <w:pBdr>
                <w:top w:val="nil"/>
                <w:left w:val="nil"/>
                <w:bottom w:val="nil"/>
                <w:right w:val="nil"/>
                <w:between w:val="nil"/>
              </w:pBdr>
              <w:spacing w:after="160" w:line="259" w:lineRule="auto"/>
              <w:rPr>
                <w:rFonts w:ascii="Arial" w:eastAsia="Arial" w:hAnsi="Arial" w:cs="Arial"/>
                <w:color w:val="000000"/>
                <w:sz w:val="20"/>
                <w:szCs w:val="20"/>
              </w:rPr>
            </w:pPr>
            <w:r>
              <w:rPr>
                <w:rFonts w:ascii="Arial" w:eastAsia="Arial" w:hAnsi="Arial" w:cs="Arial"/>
                <w:color w:val="000000"/>
                <w:sz w:val="20"/>
                <w:szCs w:val="20"/>
              </w:rPr>
              <w:t>Durante la revisión, el sistema presentó problemas con la ingesta de data, no permitiendo el ingreso de datos, debido a esto la reunión solo se enfocó en tratar de ver falencias entre las entregas y las responsabilidades, esto con el fin de ayudar a un compañero si este presenta problemas con algún requerimiento que este realizando</w:t>
            </w:r>
            <w:r w:rsidR="00C753DF">
              <w:rPr>
                <w:rFonts w:ascii="Arial" w:eastAsia="Arial" w:hAnsi="Arial" w:cs="Arial"/>
                <w:color w:val="000000"/>
                <w:sz w:val="20"/>
                <w:szCs w:val="20"/>
              </w:rPr>
              <w:t>.</w:t>
            </w:r>
          </w:p>
          <w:p w14:paraId="7CF02017" w14:textId="509EA185" w:rsidR="008A2A93" w:rsidRDefault="008A2A93">
            <w:pPr>
              <w:numPr>
                <w:ilvl w:val="0"/>
                <w:numId w:val="2"/>
              </w:numPr>
              <w:pBdr>
                <w:top w:val="nil"/>
                <w:left w:val="nil"/>
                <w:bottom w:val="nil"/>
                <w:right w:val="nil"/>
                <w:between w:val="nil"/>
              </w:pBdr>
              <w:spacing w:after="160" w:line="259" w:lineRule="auto"/>
              <w:rPr>
                <w:rFonts w:ascii="Arial" w:eastAsia="Arial" w:hAnsi="Arial" w:cs="Arial"/>
                <w:color w:val="000000"/>
                <w:sz w:val="20"/>
                <w:szCs w:val="20"/>
              </w:rPr>
            </w:pPr>
            <w:r>
              <w:rPr>
                <w:rFonts w:ascii="Arial" w:eastAsia="Arial" w:hAnsi="Arial" w:cs="Arial"/>
                <w:color w:val="000000"/>
                <w:sz w:val="20"/>
                <w:szCs w:val="20"/>
              </w:rPr>
              <w:t>Revisión de la documentación fina</w:t>
            </w:r>
            <w:r w:rsidR="001A203F">
              <w:rPr>
                <w:rFonts w:ascii="Arial" w:eastAsia="Arial" w:hAnsi="Arial" w:cs="Arial"/>
                <w:color w:val="000000"/>
                <w:sz w:val="20"/>
                <w:szCs w:val="20"/>
              </w:rPr>
              <w:t>, dejando el documento de informe de cierre para el final, esto con el fin de agregar el alcance del proyecto después de la última modificación de este</w:t>
            </w:r>
            <w:r>
              <w:rPr>
                <w:rFonts w:ascii="Arial" w:eastAsia="Arial" w:hAnsi="Arial" w:cs="Arial"/>
                <w:color w:val="000000"/>
                <w:sz w:val="20"/>
                <w:szCs w:val="20"/>
              </w:rPr>
              <w:t>.</w:t>
            </w:r>
          </w:p>
          <w:p w14:paraId="45D74F2C" w14:textId="77777777" w:rsidR="00061BDF" w:rsidRDefault="00061BDF">
            <w:pPr>
              <w:rPr>
                <w:rFonts w:ascii="Arial" w:eastAsia="Arial" w:hAnsi="Arial" w:cs="Arial"/>
                <w:sz w:val="20"/>
                <w:szCs w:val="20"/>
              </w:rPr>
            </w:pPr>
          </w:p>
        </w:tc>
      </w:tr>
    </w:tbl>
    <w:p w14:paraId="0ECD3690" w14:textId="77777777" w:rsidR="00061BDF" w:rsidRDefault="00061BDF">
      <w:pPr>
        <w:rPr>
          <w:rFonts w:ascii="Arial" w:eastAsia="Arial" w:hAnsi="Arial" w:cs="Arial"/>
          <w:sz w:val="20"/>
          <w:szCs w:val="20"/>
        </w:rPr>
      </w:pPr>
    </w:p>
    <w:tbl>
      <w:tblPr>
        <w:tblStyle w:val="a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231"/>
      </w:tblGrid>
      <w:tr w:rsidR="00061BDF" w14:paraId="77EF7F00" w14:textId="77777777">
        <w:tc>
          <w:tcPr>
            <w:tcW w:w="8494" w:type="dxa"/>
            <w:gridSpan w:val="2"/>
            <w:shd w:val="clear" w:color="auto" w:fill="D9D9D9"/>
          </w:tcPr>
          <w:p w14:paraId="71B2EB08" w14:textId="77777777" w:rsidR="00061BDF" w:rsidRDefault="00000000">
            <w:pPr>
              <w:tabs>
                <w:tab w:val="left" w:pos="795"/>
                <w:tab w:val="center" w:pos="4139"/>
              </w:tabs>
              <w:rPr>
                <w:rFonts w:ascii="Arial" w:eastAsia="Arial" w:hAnsi="Arial" w:cs="Arial"/>
                <w:b/>
                <w:bCs/>
                <w:sz w:val="20"/>
                <w:szCs w:val="20"/>
              </w:rPr>
            </w:pPr>
            <w:r>
              <w:rPr>
                <w:rFonts w:ascii="Arial" w:eastAsia="Arial" w:hAnsi="Arial" w:cs="Arial"/>
                <w:b/>
                <w:bCs/>
                <w:sz w:val="20"/>
                <w:szCs w:val="20"/>
              </w:rPr>
              <w:tab/>
            </w:r>
            <w:r>
              <w:rPr>
                <w:rFonts w:ascii="Arial" w:eastAsia="Arial" w:hAnsi="Arial" w:cs="Arial"/>
                <w:b/>
                <w:bCs/>
                <w:sz w:val="20"/>
                <w:szCs w:val="20"/>
              </w:rPr>
              <w:tab/>
              <w:t>Acuerdos</w:t>
            </w:r>
          </w:p>
        </w:tc>
      </w:tr>
      <w:tr w:rsidR="00061BDF" w14:paraId="4C13F250" w14:textId="77777777">
        <w:tc>
          <w:tcPr>
            <w:tcW w:w="2263" w:type="dxa"/>
            <w:shd w:val="clear" w:color="auto" w:fill="F2F2F2"/>
          </w:tcPr>
          <w:p w14:paraId="39E80ED3"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Tema</w:t>
            </w:r>
          </w:p>
        </w:tc>
        <w:tc>
          <w:tcPr>
            <w:tcW w:w="6231" w:type="dxa"/>
            <w:shd w:val="clear" w:color="auto" w:fill="F2F2F2"/>
          </w:tcPr>
          <w:p w14:paraId="168D76D1"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Acuerdo</w:t>
            </w:r>
          </w:p>
        </w:tc>
      </w:tr>
      <w:tr w:rsidR="00061BDF" w14:paraId="2E707CF7" w14:textId="77777777">
        <w:tc>
          <w:tcPr>
            <w:tcW w:w="2263" w:type="dxa"/>
          </w:tcPr>
          <w:p w14:paraId="3443BE5B" w14:textId="74F53C5B" w:rsidR="00061BDF" w:rsidRDefault="001A203F">
            <w:pPr>
              <w:rPr>
                <w:rFonts w:ascii="Arial" w:eastAsia="Arial" w:hAnsi="Arial" w:cs="Arial"/>
                <w:sz w:val="20"/>
                <w:szCs w:val="20"/>
              </w:rPr>
            </w:pPr>
            <w:r>
              <w:rPr>
                <w:rFonts w:ascii="Arial" w:eastAsia="Arial" w:hAnsi="Arial" w:cs="Arial"/>
                <w:sz w:val="20"/>
                <w:szCs w:val="20"/>
              </w:rPr>
              <w:t>Error en la aplicación Web</w:t>
            </w:r>
          </w:p>
        </w:tc>
        <w:tc>
          <w:tcPr>
            <w:tcW w:w="6231" w:type="dxa"/>
          </w:tcPr>
          <w:p w14:paraId="25EA73FD" w14:textId="3AE628DA" w:rsidR="00061BDF" w:rsidRDefault="001A203F">
            <w:pPr>
              <w:rPr>
                <w:rFonts w:ascii="Arial" w:eastAsia="Arial" w:hAnsi="Arial" w:cs="Arial"/>
                <w:sz w:val="20"/>
                <w:szCs w:val="20"/>
              </w:rPr>
            </w:pPr>
            <w:r>
              <w:rPr>
                <w:rFonts w:ascii="Arial" w:eastAsia="Arial" w:hAnsi="Arial" w:cs="Arial"/>
                <w:sz w:val="20"/>
                <w:szCs w:val="20"/>
              </w:rPr>
              <w:t>Revisión y análisis de los log de la página web, con el fin de determinar la razón por la cual no estaba guardando datos al ingresar, realizando pruebas si era en una vista en específico o era en todas las vistas</w:t>
            </w:r>
            <w:r w:rsidR="00C753DF">
              <w:rPr>
                <w:rFonts w:ascii="Arial" w:eastAsia="Arial" w:hAnsi="Arial" w:cs="Arial"/>
                <w:sz w:val="20"/>
                <w:szCs w:val="20"/>
              </w:rPr>
              <w:t>.</w:t>
            </w:r>
          </w:p>
        </w:tc>
      </w:tr>
      <w:tr w:rsidR="00061BDF" w14:paraId="282C4C0B" w14:textId="77777777">
        <w:tc>
          <w:tcPr>
            <w:tcW w:w="2263" w:type="dxa"/>
          </w:tcPr>
          <w:p w14:paraId="2C76D138" w14:textId="42CAB689" w:rsidR="00061BDF" w:rsidRDefault="001A203F">
            <w:pPr>
              <w:rPr>
                <w:rFonts w:ascii="Arial" w:eastAsia="Arial" w:hAnsi="Arial" w:cs="Arial"/>
                <w:sz w:val="20"/>
                <w:szCs w:val="20"/>
              </w:rPr>
            </w:pPr>
            <w:r>
              <w:rPr>
                <w:rFonts w:ascii="Arial" w:eastAsia="Arial" w:hAnsi="Arial" w:cs="Arial"/>
                <w:sz w:val="20"/>
                <w:szCs w:val="20"/>
              </w:rPr>
              <w:t>Subir documentos</w:t>
            </w:r>
          </w:p>
        </w:tc>
        <w:tc>
          <w:tcPr>
            <w:tcW w:w="6231" w:type="dxa"/>
          </w:tcPr>
          <w:p w14:paraId="654521BD" w14:textId="3D4322DB" w:rsidR="00061BDF" w:rsidRDefault="001A203F">
            <w:pPr>
              <w:rPr>
                <w:rFonts w:ascii="Arial" w:eastAsia="Arial" w:hAnsi="Arial" w:cs="Arial"/>
                <w:sz w:val="20"/>
                <w:szCs w:val="20"/>
              </w:rPr>
            </w:pPr>
            <w:r>
              <w:rPr>
                <w:rFonts w:ascii="Arial" w:eastAsia="Arial" w:hAnsi="Arial" w:cs="Arial"/>
                <w:sz w:val="20"/>
                <w:szCs w:val="20"/>
              </w:rPr>
              <w:t>Definir la fecha límite para la subida de la documentación general del proyecto, con el fin de dejar los últimos 2 días para la revisión de la aplicación web de manera exclusiva</w:t>
            </w:r>
            <w:r w:rsidR="008A2A93">
              <w:rPr>
                <w:rFonts w:ascii="Arial" w:eastAsia="Arial" w:hAnsi="Arial" w:cs="Arial"/>
                <w:sz w:val="20"/>
                <w:szCs w:val="20"/>
              </w:rPr>
              <w:t>.</w:t>
            </w:r>
          </w:p>
        </w:tc>
      </w:tr>
      <w:tr w:rsidR="00C753DF" w14:paraId="4BAB7DA4" w14:textId="77777777">
        <w:tc>
          <w:tcPr>
            <w:tcW w:w="2263" w:type="dxa"/>
          </w:tcPr>
          <w:p w14:paraId="039F4067" w14:textId="2D1CEC2B" w:rsidR="00C753DF" w:rsidRDefault="001A203F">
            <w:pPr>
              <w:rPr>
                <w:rFonts w:ascii="Arial" w:eastAsia="Arial" w:hAnsi="Arial" w:cs="Arial"/>
                <w:sz w:val="20"/>
                <w:szCs w:val="20"/>
              </w:rPr>
            </w:pPr>
            <w:r>
              <w:rPr>
                <w:rFonts w:ascii="Arial" w:eastAsia="Arial" w:hAnsi="Arial" w:cs="Arial"/>
                <w:sz w:val="20"/>
                <w:szCs w:val="20"/>
              </w:rPr>
              <w:t>Fecha reunión Equipo</w:t>
            </w:r>
          </w:p>
        </w:tc>
        <w:tc>
          <w:tcPr>
            <w:tcW w:w="6231" w:type="dxa"/>
          </w:tcPr>
          <w:p w14:paraId="0F766273" w14:textId="57F31F51" w:rsidR="00C753DF" w:rsidRDefault="001A203F">
            <w:pPr>
              <w:rPr>
                <w:rFonts w:ascii="Arial" w:eastAsia="Arial" w:hAnsi="Arial" w:cs="Arial"/>
                <w:sz w:val="20"/>
                <w:szCs w:val="20"/>
              </w:rPr>
            </w:pPr>
            <w:r>
              <w:rPr>
                <w:rFonts w:ascii="Arial" w:eastAsia="Arial" w:hAnsi="Arial" w:cs="Arial"/>
                <w:sz w:val="20"/>
                <w:szCs w:val="20"/>
              </w:rPr>
              <w:t xml:space="preserve">Se acordaron reuniones para el </w:t>
            </w:r>
            <w:r w:rsidR="00B96170">
              <w:rPr>
                <w:rFonts w:ascii="Arial" w:eastAsia="Arial" w:hAnsi="Arial" w:cs="Arial"/>
                <w:sz w:val="20"/>
                <w:szCs w:val="20"/>
              </w:rPr>
              <w:t>Domingo</w:t>
            </w:r>
            <w:r>
              <w:rPr>
                <w:rFonts w:ascii="Arial" w:eastAsia="Arial" w:hAnsi="Arial" w:cs="Arial"/>
                <w:sz w:val="20"/>
                <w:szCs w:val="20"/>
              </w:rPr>
              <w:t>, pudiendo ser necesaria una reunión el Lunes, dependiendo del avance con los elementos requeridos para la entrega de la Fase III</w:t>
            </w:r>
            <w:r w:rsidR="008A2A93">
              <w:rPr>
                <w:rFonts w:ascii="Arial" w:eastAsia="Arial" w:hAnsi="Arial" w:cs="Arial"/>
                <w:sz w:val="20"/>
                <w:szCs w:val="20"/>
              </w:rPr>
              <w:t>.</w:t>
            </w:r>
          </w:p>
        </w:tc>
      </w:tr>
    </w:tbl>
    <w:p w14:paraId="466E098D" w14:textId="77777777" w:rsidR="00061BDF" w:rsidRDefault="00061BDF">
      <w:pPr>
        <w:rPr>
          <w:rFonts w:ascii="Arial" w:eastAsia="Arial" w:hAnsi="Arial" w:cs="Arial"/>
          <w:sz w:val="20"/>
          <w:szCs w:val="20"/>
        </w:rPr>
      </w:pPr>
    </w:p>
    <w:tbl>
      <w:tblPr>
        <w:tblStyle w:val="a4"/>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71"/>
        <w:gridCol w:w="2390"/>
        <w:gridCol w:w="2233"/>
      </w:tblGrid>
      <w:tr w:rsidR="00061BDF" w14:paraId="44627893" w14:textId="77777777">
        <w:tc>
          <w:tcPr>
            <w:tcW w:w="8494" w:type="dxa"/>
            <w:gridSpan w:val="3"/>
            <w:shd w:val="clear" w:color="auto" w:fill="D9D9D9"/>
          </w:tcPr>
          <w:p w14:paraId="067151F9"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Compromisos</w:t>
            </w:r>
          </w:p>
        </w:tc>
      </w:tr>
      <w:tr w:rsidR="00061BDF" w14:paraId="31987A75" w14:textId="77777777">
        <w:tc>
          <w:tcPr>
            <w:tcW w:w="3871" w:type="dxa"/>
            <w:shd w:val="clear" w:color="auto" w:fill="F2F2F2"/>
          </w:tcPr>
          <w:p w14:paraId="10B8854F" w14:textId="77777777" w:rsidR="00061BDF" w:rsidRDefault="00000000">
            <w:pPr>
              <w:tabs>
                <w:tab w:val="left" w:pos="705"/>
                <w:tab w:val="center" w:pos="1827"/>
              </w:tabs>
              <w:rPr>
                <w:rFonts w:ascii="Arial" w:eastAsia="Arial" w:hAnsi="Arial" w:cs="Arial"/>
                <w:b/>
                <w:bCs/>
                <w:sz w:val="20"/>
                <w:szCs w:val="20"/>
              </w:rPr>
            </w:pPr>
            <w:r>
              <w:rPr>
                <w:rFonts w:ascii="Arial" w:eastAsia="Arial" w:hAnsi="Arial" w:cs="Arial"/>
                <w:b/>
                <w:bCs/>
                <w:sz w:val="20"/>
                <w:szCs w:val="20"/>
              </w:rPr>
              <w:tab/>
            </w:r>
            <w:r>
              <w:rPr>
                <w:rFonts w:ascii="Arial" w:eastAsia="Arial" w:hAnsi="Arial" w:cs="Arial"/>
                <w:b/>
                <w:bCs/>
                <w:sz w:val="20"/>
                <w:szCs w:val="20"/>
              </w:rPr>
              <w:tab/>
              <w:t>Descripción</w:t>
            </w:r>
          </w:p>
        </w:tc>
        <w:tc>
          <w:tcPr>
            <w:tcW w:w="2390" w:type="dxa"/>
            <w:shd w:val="clear" w:color="auto" w:fill="F2F2F2"/>
          </w:tcPr>
          <w:p w14:paraId="11DEDC61"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Fecha</w:t>
            </w:r>
          </w:p>
        </w:tc>
        <w:tc>
          <w:tcPr>
            <w:tcW w:w="2233" w:type="dxa"/>
            <w:shd w:val="clear" w:color="auto" w:fill="F2F2F2"/>
          </w:tcPr>
          <w:p w14:paraId="2DB91CF4"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Responsable</w:t>
            </w:r>
          </w:p>
        </w:tc>
      </w:tr>
      <w:tr w:rsidR="00061BDF" w14:paraId="68580242" w14:textId="77777777">
        <w:tc>
          <w:tcPr>
            <w:tcW w:w="3871" w:type="dxa"/>
          </w:tcPr>
          <w:p w14:paraId="419EAEB9" w14:textId="71C324FD" w:rsidR="00061BDF" w:rsidRDefault="001A203F">
            <w:pPr>
              <w:rPr>
                <w:rFonts w:ascii="Arial" w:eastAsia="Arial" w:hAnsi="Arial" w:cs="Arial"/>
                <w:sz w:val="20"/>
                <w:szCs w:val="20"/>
              </w:rPr>
            </w:pPr>
            <w:r>
              <w:rPr>
                <w:rFonts w:ascii="Arial" w:eastAsia="Arial" w:hAnsi="Arial" w:cs="Arial"/>
                <w:sz w:val="20"/>
                <w:szCs w:val="20"/>
              </w:rPr>
              <w:t xml:space="preserve">Corregir error </w:t>
            </w:r>
            <w:r w:rsidR="00B96170">
              <w:rPr>
                <w:rFonts w:ascii="Arial" w:eastAsia="Arial" w:hAnsi="Arial" w:cs="Arial"/>
                <w:sz w:val="20"/>
                <w:szCs w:val="20"/>
              </w:rPr>
              <w:t>página</w:t>
            </w:r>
            <w:r>
              <w:rPr>
                <w:rFonts w:ascii="Arial" w:eastAsia="Arial" w:hAnsi="Arial" w:cs="Arial"/>
                <w:sz w:val="20"/>
                <w:szCs w:val="20"/>
              </w:rPr>
              <w:t xml:space="preserve"> Web</w:t>
            </w:r>
          </w:p>
        </w:tc>
        <w:tc>
          <w:tcPr>
            <w:tcW w:w="2390" w:type="dxa"/>
          </w:tcPr>
          <w:p w14:paraId="7FA1CF56" w14:textId="36B99C66" w:rsidR="00061BDF" w:rsidRDefault="00C753DF">
            <w:pPr>
              <w:rPr>
                <w:rFonts w:ascii="Arial" w:eastAsia="Arial" w:hAnsi="Arial" w:cs="Arial"/>
                <w:sz w:val="20"/>
                <w:szCs w:val="20"/>
              </w:rPr>
            </w:pPr>
            <w:r>
              <w:rPr>
                <w:rFonts w:ascii="Arial" w:eastAsia="Arial" w:hAnsi="Arial" w:cs="Arial"/>
                <w:sz w:val="20"/>
                <w:szCs w:val="20"/>
              </w:rPr>
              <w:t>0</w:t>
            </w:r>
            <w:r w:rsidR="001A203F">
              <w:rPr>
                <w:rFonts w:ascii="Arial" w:eastAsia="Arial" w:hAnsi="Arial" w:cs="Arial"/>
                <w:sz w:val="20"/>
                <w:szCs w:val="20"/>
              </w:rPr>
              <w:t>7</w:t>
            </w:r>
            <w:r>
              <w:rPr>
                <w:rFonts w:ascii="Arial" w:eastAsia="Arial" w:hAnsi="Arial" w:cs="Arial"/>
                <w:sz w:val="20"/>
                <w:szCs w:val="20"/>
              </w:rPr>
              <w:t>-12-2025</w:t>
            </w:r>
          </w:p>
        </w:tc>
        <w:tc>
          <w:tcPr>
            <w:tcW w:w="2233" w:type="dxa"/>
          </w:tcPr>
          <w:p w14:paraId="7D9C182A" w14:textId="77777777" w:rsidR="00061BDF" w:rsidRDefault="00000000">
            <w:pPr>
              <w:rPr>
                <w:rFonts w:ascii="Arial" w:eastAsia="Arial" w:hAnsi="Arial" w:cs="Arial"/>
                <w:sz w:val="20"/>
                <w:szCs w:val="20"/>
              </w:rPr>
            </w:pPr>
            <w:r>
              <w:rPr>
                <w:rFonts w:ascii="Arial" w:eastAsia="Arial" w:hAnsi="Arial" w:cs="Arial"/>
                <w:sz w:val="20"/>
                <w:szCs w:val="20"/>
              </w:rPr>
              <w:t>Licit</w:t>
            </w:r>
          </w:p>
        </w:tc>
      </w:tr>
      <w:tr w:rsidR="00061BDF" w14:paraId="0C927656" w14:textId="77777777">
        <w:tc>
          <w:tcPr>
            <w:tcW w:w="3871" w:type="dxa"/>
          </w:tcPr>
          <w:p w14:paraId="135B99B0" w14:textId="4D2B3B33" w:rsidR="00061BDF" w:rsidRDefault="001A203F">
            <w:pPr>
              <w:rPr>
                <w:rFonts w:ascii="Arial" w:eastAsia="Arial" w:hAnsi="Arial" w:cs="Arial"/>
                <w:sz w:val="20"/>
                <w:szCs w:val="20"/>
              </w:rPr>
            </w:pPr>
            <w:r>
              <w:rPr>
                <w:rFonts w:ascii="Arial" w:eastAsia="Arial" w:hAnsi="Arial" w:cs="Arial"/>
                <w:sz w:val="20"/>
                <w:szCs w:val="20"/>
              </w:rPr>
              <w:t>Documentos generales terminados</w:t>
            </w:r>
          </w:p>
        </w:tc>
        <w:tc>
          <w:tcPr>
            <w:tcW w:w="2390" w:type="dxa"/>
          </w:tcPr>
          <w:p w14:paraId="3C23A425" w14:textId="51F73DB1" w:rsidR="00061BDF" w:rsidRDefault="00C753DF">
            <w:pPr>
              <w:rPr>
                <w:rFonts w:ascii="Arial" w:eastAsia="Arial" w:hAnsi="Arial" w:cs="Arial"/>
                <w:sz w:val="20"/>
                <w:szCs w:val="20"/>
              </w:rPr>
            </w:pPr>
            <w:r>
              <w:rPr>
                <w:rFonts w:ascii="Arial" w:eastAsia="Arial" w:hAnsi="Arial" w:cs="Arial"/>
                <w:sz w:val="20"/>
                <w:szCs w:val="20"/>
              </w:rPr>
              <w:t>0</w:t>
            </w:r>
            <w:r w:rsidR="001A203F">
              <w:rPr>
                <w:rFonts w:ascii="Arial" w:eastAsia="Arial" w:hAnsi="Arial" w:cs="Arial"/>
                <w:sz w:val="20"/>
                <w:szCs w:val="20"/>
              </w:rPr>
              <w:t>7</w:t>
            </w:r>
            <w:r>
              <w:rPr>
                <w:rFonts w:ascii="Arial" w:eastAsia="Arial" w:hAnsi="Arial" w:cs="Arial"/>
                <w:sz w:val="20"/>
                <w:szCs w:val="20"/>
              </w:rPr>
              <w:t>-12-2025</w:t>
            </w:r>
          </w:p>
        </w:tc>
        <w:tc>
          <w:tcPr>
            <w:tcW w:w="2233" w:type="dxa"/>
          </w:tcPr>
          <w:p w14:paraId="3E5CE38D" w14:textId="77777777" w:rsidR="00061BDF" w:rsidRDefault="00000000">
            <w:pPr>
              <w:rPr>
                <w:rFonts w:ascii="Arial" w:eastAsia="Arial" w:hAnsi="Arial" w:cs="Arial"/>
                <w:sz w:val="20"/>
                <w:szCs w:val="20"/>
              </w:rPr>
            </w:pPr>
            <w:r>
              <w:rPr>
                <w:rFonts w:ascii="Arial" w:eastAsia="Arial" w:hAnsi="Arial" w:cs="Arial"/>
                <w:sz w:val="20"/>
                <w:szCs w:val="20"/>
              </w:rPr>
              <w:t>Licit</w:t>
            </w:r>
          </w:p>
        </w:tc>
      </w:tr>
      <w:tr w:rsidR="00061BDF" w14:paraId="1397D1CC" w14:textId="77777777">
        <w:tc>
          <w:tcPr>
            <w:tcW w:w="3871" w:type="dxa"/>
          </w:tcPr>
          <w:p w14:paraId="69D27A1C" w14:textId="7FF95639" w:rsidR="00061BDF" w:rsidRDefault="001A203F">
            <w:pPr>
              <w:rPr>
                <w:rFonts w:ascii="Arial" w:eastAsia="Arial" w:hAnsi="Arial" w:cs="Arial"/>
                <w:sz w:val="20"/>
                <w:szCs w:val="20"/>
              </w:rPr>
            </w:pPr>
            <w:r>
              <w:rPr>
                <w:rFonts w:ascii="Arial" w:eastAsia="Arial" w:hAnsi="Arial" w:cs="Arial"/>
                <w:sz w:val="20"/>
                <w:szCs w:val="20"/>
              </w:rPr>
              <w:lastRenderedPageBreak/>
              <w:t>Presentación y documento cierre como elementos finales</w:t>
            </w:r>
          </w:p>
        </w:tc>
        <w:tc>
          <w:tcPr>
            <w:tcW w:w="2390" w:type="dxa"/>
          </w:tcPr>
          <w:p w14:paraId="4AA37F34" w14:textId="5DF52210" w:rsidR="00061BDF" w:rsidRDefault="00C753DF">
            <w:pPr>
              <w:rPr>
                <w:rFonts w:ascii="Arial" w:eastAsia="Arial" w:hAnsi="Arial" w:cs="Arial"/>
                <w:sz w:val="20"/>
                <w:szCs w:val="20"/>
              </w:rPr>
            </w:pPr>
            <w:r>
              <w:rPr>
                <w:rFonts w:ascii="Arial" w:eastAsia="Arial" w:hAnsi="Arial" w:cs="Arial"/>
                <w:sz w:val="20"/>
                <w:szCs w:val="20"/>
              </w:rPr>
              <w:t>0</w:t>
            </w:r>
            <w:r w:rsidR="001A203F">
              <w:rPr>
                <w:rFonts w:ascii="Arial" w:eastAsia="Arial" w:hAnsi="Arial" w:cs="Arial"/>
                <w:sz w:val="20"/>
                <w:szCs w:val="20"/>
              </w:rPr>
              <w:t>8</w:t>
            </w:r>
            <w:r>
              <w:rPr>
                <w:rFonts w:ascii="Arial" w:eastAsia="Arial" w:hAnsi="Arial" w:cs="Arial"/>
                <w:sz w:val="20"/>
                <w:szCs w:val="20"/>
              </w:rPr>
              <w:t>-12-2025</w:t>
            </w:r>
          </w:p>
        </w:tc>
        <w:tc>
          <w:tcPr>
            <w:tcW w:w="2233" w:type="dxa"/>
          </w:tcPr>
          <w:p w14:paraId="7D53D178" w14:textId="77777777" w:rsidR="00061BDF" w:rsidRDefault="00000000">
            <w:pPr>
              <w:rPr>
                <w:rFonts w:ascii="Arial" w:eastAsia="Arial" w:hAnsi="Arial" w:cs="Arial"/>
                <w:sz w:val="20"/>
                <w:szCs w:val="20"/>
              </w:rPr>
            </w:pPr>
            <w:r>
              <w:rPr>
                <w:rFonts w:ascii="Arial" w:eastAsia="Arial" w:hAnsi="Arial" w:cs="Arial"/>
                <w:sz w:val="20"/>
                <w:szCs w:val="20"/>
              </w:rPr>
              <w:t>Licit</w:t>
            </w:r>
          </w:p>
        </w:tc>
      </w:tr>
    </w:tbl>
    <w:p w14:paraId="4258337C" w14:textId="77777777" w:rsidR="00061BDF" w:rsidRDefault="00061BDF">
      <w:pPr>
        <w:rPr>
          <w:rFonts w:ascii="Arial" w:eastAsia="Arial" w:hAnsi="Arial" w:cs="Arial"/>
          <w:sz w:val="20"/>
          <w:szCs w:val="20"/>
        </w:rPr>
      </w:pPr>
    </w:p>
    <w:tbl>
      <w:tblPr>
        <w:tblStyle w:val="a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61BDF" w14:paraId="61A3F955" w14:textId="77777777">
        <w:tc>
          <w:tcPr>
            <w:tcW w:w="8494" w:type="dxa"/>
            <w:shd w:val="clear" w:color="auto" w:fill="D9D9D9"/>
          </w:tcPr>
          <w:p w14:paraId="4CBBF49D" w14:textId="77777777" w:rsidR="00061BDF" w:rsidRDefault="00000000">
            <w:pPr>
              <w:jc w:val="center"/>
              <w:rPr>
                <w:rFonts w:ascii="Arial" w:eastAsia="Arial" w:hAnsi="Arial" w:cs="Arial"/>
                <w:b/>
                <w:bCs/>
                <w:sz w:val="20"/>
                <w:szCs w:val="20"/>
              </w:rPr>
            </w:pPr>
            <w:r>
              <w:rPr>
                <w:rFonts w:ascii="Arial" w:eastAsia="Arial" w:hAnsi="Arial" w:cs="Arial"/>
                <w:b/>
                <w:bCs/>
                <w:sz w:val="20"/>
                <w:szCs w:val="20"/>
              </w:rPr>
              <w:t>Observaciones</w:t>
            </w:r>
          </w:p>
        </w:tc>
      </w:tr>
      <w:tr w:rsidR="00061BDF" w14:paraId="6AE814BF" w14:textId="77777777">
        <w:tc>
          <w:tcPr>
            <w:tcW w:w="8494" w:type="dxa"/>
          </w:tcPr>
          <w:p w14:paraId="43FA0D96" w14:textId="5F50F37B" w:rsidR="00061BDF" w:rsidRDefault="00916459" w:rsidP="00C753DF">
            <w:pPr>
              <w:numPr>
                <w:ilvl w:val="0"/>
                <w:numId w:val="1"/>
              </w:numPr>
              <w:pBdr>
                <w:top w:val="nil"/>
                <w:left w:val="nil"/>
                <w:bottom w:val="nil"/>
                <w:right w:val="nil"/>
                <w:between w:val="nil"/>
              </w:pBdr>
              <w:rPr>
                <w:rFonts w:ascii="Arial" w:eastAsia="Arial" w:hAnsi="Arial" w:cs="Arial"/>
                <w:sz w:val="20"/>
                <w:szCs w:val="20"/>
              </w:rPr>
            </w:pPr>
            <w:r>
              <w:rPr>
                <w:rFonts w:ascii="Arial" w:eastAsia="Arial" w:hAnsi="Arial" w:cs="Arial"/>
                <w:color w:val="000000"/>
                <w:sz w:val="20"/>
                <w:szCs w:val="20"/>
              </w:rPr>
              <w:t xml:space="preserve">reunión Breve </w:t>
            </w:r>
            <w:r w:rsidR="00A474A8">
              <w:rPr>
                <w:rFonts w:ascii="Arial" w:eastAsia="Arial" w:hAnsi="Arial" w:cs="Arial"/>
                <w:color w:val="000000"/>
                <w:sz w:val="20"/>
                <w:szCs w:val="20"/>
              </w:rPr>
              <w:t>ya que el sistema presentó errores con la carga de data, dejando la reunión para el día 07-12-2025, con estos errores corregidos</w:t>
            </w:r>
            <w:r>
              <w:rPr>
                <w:rFonts w:ascii="Arial" w:eastAsia="Arial" w:hAnsi="Arial" w:cs="Arial"/>
                <w:color w:val="000000"/>
                <w:sz w:val="20"/>
                <w:szCs w:val="20"/>
              </w:rPr>
              <w:t>.</w:t>
            </w:r>
          </w:p>
        </w:tc>
      </w:tr>
    </w:tbl>
    <w:p w14:paraId="6470DABF" w14:textId="77777777" w:rsidR="00061BDF" w:rsidRDefault="00061BDF">
      <w:pPr>
        <w:rPr>
          <w:rFonts w:ascii="Arial" w:eastAsia="Arial" w:hAnsi="Arial" w:cs="Arial"/>
          <w:sz w:val="20"/>
          <w:szCs w:val="20"/>
        </w:rPr>
      </w:pPr>
    </w:p>
    <w:p w14:paraId="5884B8DD" w14:textId="77777777" w:rsidR="00061BDF" w:rsidRDefault="00061BDF">
      <w:pPr>
        <w:rPr>
          <w:rFonts w:ascii="Arial" w:eastAsia="Arial" w:hAnsi="Arial" w:cs="Arial"/>
          <w:sz w:val="20"/>
          <w:szCs w:val="20"/>
        </w:rPr>
      </w:pPr>
    </w:p>
    <w:p w14:paraId="76B4CA34" w14:textId="77777777" w:rsidR="00061BDF" w:rsidRDefault="00061BDF">
      <w:pPr>
        <w:rPr>
          <w:rFonts w:ascii="Arial" w:eastAsia="Arial" w:hAnsi="Arial" w:cs="Arial"/>
          <w:sz w:val="20"/>
          <w:szCs w:val="20"/>
        </w:rPr>
      </w:pPr>
    </w:p>
    <w:p w14:paraId="10BE1784" w14:textId="77777777" w:rsidR="00061BDF" w:rsidRDefault="00061BDF">
      <w:pPr>
        <w:rPr>
          <w:rFonts w:ascii="Arial" w:eastAsia="Arial" w:hAnsi="Arial" w:cs="Arial"/>
          <w:sz w:val="20"/>
          <w:szCs w:val="20"/>
        </w:rPr>
      </w:pPr>
    </w:p>
    <w:p w14:paraId="6798E8B6" w14:textId="77777777" w:rsidR="00061BDF" w:rsidRDefault="00061BDF"/>
    <w:sectPr w:rsidR="00061BDF">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30B7E" w14:textId="77777777" w:rsidR="001D6F6C" w:rsidRDefault="001D6F6C">
      <w:pPr>
        <w:spacing w:after="0" w:line="240" w:lineRule="auto"/>
      </w:pPr>
      <w:r>
        <w:separator/>
      </w:r>
    </w:p>
  </w:endnote>
  <w:endnote w:type="continuationSeparator" w:id="0">
    <w:p w14:paraId="27ED3219" w14:textId="77777777" w:rsidR="001D6F6C" w:rsidRDefault="001D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DD18C1D-5431-40A8-94FC-E65D5FD47B95}"/>
    <w:embedItalic r:id="rId2" w:fontKey="{BF754ED4-0769-45FF-8543-46E38E17E8F6}"/>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08A1B951-B0E5-4250-9807-A9EF9C7484F2}"/>
  </w:font>
  <w:font w:name="Play">
    <w:charset w:val="00"/>
    <w:family w:val="auto"/>
    <w:pitch w:val="default"/>
    <w:embedRegular r:id="rId4" w:fontKey="{A396CDCD-ABBD-43AA-92E9-D602F4702F6B}"/>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45DE841F-6496-4AB2-9307-527406DDD0D9}"/>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7D28" w14:textId="77777777" w:rsidR="001D6F6C" w:rsidRDefault="001D6F6C">
      <w:pPr>
        <w:spacing w:after="0" w:line="240" w:lineRule="auto"/>
      </w:pPr>
      <w:r>
        <w:separator/>
      </w:r>
    </w:p>
  </w:footnote>
  <w:footnote w:type="continuationSeparator" w:id="0">
    <w:p w14:paraId="2D8D2052" w14:textId="77777777" w:rsidR="001D6F6C" w:rsidRDefault="001D6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2A61" w14:textId="77777777" w:rsidR="00061BDF"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sz w:val="20"/>
        <w:szCs w:val="20"/>
      </w:rPr>
      <w:drawing>
        <wp:inline distT="0" distB="0" distL="0" distR="0" wp14:anchorId="3A775750" wp14:editId="0F5D738E">
          <wp:extent cx="2428875" cy="742950"/>
          <wp:effectExtent l="0" t="0" r="0" b="0"/>
          <wp:docPr id="566063945" name="image1.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Logotipo&#10;&#10;El contenido generado por IA puede ser incorrecto."/>
                  <pic:cNvPicPr preferRelativeResize="0"/>
                </pic:nvPicPr>
                <pic:blipFill>
                  <a:blip r:embed="rId1"/>
                  <a:srcRect/>
                  <a:stretch>
                    <a:fillRect/>
                  </a:stretch>
                </pic:blipFill>
                <pic:spPr>
                  <a:xfrm>
                    <a:off x="0" y="0"/>
                    <a:ext cx="2428875" cy="742950"/>
                  </a:xfrm>
                  <a:prstGeom prst="rect">
                    <a:avLst/>
                  </a:prstGeom>
                  <a:ln/>
                </pic:spPr>
              </pic:pic>
            </a:graphicData>
          </a:graphic>
        </wp:inline>
      </w:drawing>
    </w:r>
    <w:r>
      <w:rPr>
        <w:color w:val="000000"/>
      </w:rPr>
      <w:t xml:space="preserve">                                                                           Página: </w:t>
    </w:r>
    <w:r>
      <w:rPr>
        <w:color w:val="000000"/>
      </w:rPr>
      <w:fldChar w:fldCharType="begin"/>
    </w:r>
    <w:r>
      <w:rPr>
        <w:color w:val="000000"/>
      </w:rPr>
      <w:instrText>PAGE</w:instrText>
    </w:r>
    <w:r>
      <w:rPr>
        <w:color w:val="000000"/>
      </w:rPr>
      <w:fldChar w:fldCharType="separate"/>
    </w:r>
    <w:r w:rsidR="00EE3ABA">
      <w:rPr>
        <w:noProof/>
        <w:color w:val="000000"/>
      </w:rPr>
      <w:t>1</w:t>
    </w:r>
    <w:r>
      <w:rPr>
        <w:color w:val="000000"/>
      </w:rPr>
      <w:fldChar w:fldCharType="end"/>
    </w:r>
    <w:r>
      <w:rPr>
        <w:color w:val="000000"/>
      </w:rPr>
      <w:t xml:space="preserve"> de 2</w:t>
    </w:r>
  </w:p>
  <w:p w14:paraId="4B1C8276" w14:textId="77777777" w:rsidR="00061BDF" w:rsidRDefault="00061BDF">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E29"/>
    <w:multiLevelType w:val="multilevel"/>
    <w:tmpl w:val="32BA785A"/>
    <w:lvl w:ilvl="0">
      <w:start w:val="12"/>
      <w:numFmt w:val="bullet"/>
      <w:lvlText w:val="-"/>
      <w:lvlJc w:val="left"/>
      <w:pPr>
        <w:ind w:left="444" w:hanging="360"/>
      </w:pPr>
      <w:rPr>
        <w:rFonts w:ascii="Aptos" w:eastAsia="Aptos" w:hAnsi="Aptos" w:cs="Aptos"/>
      </w:rPr>
    </w:lvl>
    <w:lvl w:ilvl="1">
      <w:start w:val="1"/>
      <w:numFmt w:val="bullet"/>
      <w:lvlText w:val="o"/>
      <w:lvlJc w:val="left"/>
      <w:pPr>
        <w:ind w:left="1164" w:hanging="360"/>
      </w:pPr>
      <w:rPr>
        <w:rFonts w:ascii="Courier New" w:eastAsia="Courier New" w:hAnsi="Courier New" w:cs="Courier New"/>
      </w:rPr>
    </w:lvl>
    <w:lvl w:ilvl="2">
      <w:start w:val="1"/>
      <w:numFmt w:val="bullet"/>
      <w:lvlText w:val="▪"/>
      <w:lvlJc w:val="left"/>
      <w:pPr>
        <w:ind w:left="1884" w:hanging="360"/>
      </w:pPr>
      <w:rPr>
        <w:rFonts w:ascii="Noto Sans Symbols" w:eastAsia="Noto Sans Symbols" w:hAnsi="Noto Sans Symbols" w:cs="Noto Sans Symbols"/>
      </w:rPr>
    </w:lvl>
    <w:lvl w:ilvl="3">
      <w:start w:val="1"/>
      <w:numFmt w:val="bullet"/>
      <w:lvlText w:val="●"/>
      <w:lvlJc w:val="left"/>
      <w:pPr>
        <w:ind w:left="2604" w:hanging="360"/>
      </w:pPr>
      <w:rPr>
        <w:rFonts w:ascii="Noto Sans Symbols" w:eastAsia="Noto Sans Symbols" w:hAnsi="Noto Sans Symbols" w:cs="Noto Sans Symbols"/>
      </w:rPr>
    </w:lvl>
    <w:lvl w:ilvl="4">
      <w:start w:val="1"/>
      <w:numFmt w:val="bullet"/>
      <w:lvlText w:val="o"/>
      <w:lvlJc w:val="left"/>
      <w:pPr>
        <w:ind w:left="3324" w:hanging="360"/>
      </w:pPr>
      <w:rPr>
        <w:rFonts w:ascii="Courier New" w:eastAsia="Courier New" w:hAnsi="Courier New" w:cs="Courier New"/>
      </w:rPr>
    </w:lvl>
    <w:lvl w:ilvl="5">
      <w:start w:val="1"/>
      <w:numFmt w:val="bullet"/>
      <w:lvlText w:val="▪"/>
      <w:lvlJc w:val="left"/>
      <w:pPr>
        <w:ind w:left="4044" w:hanging="360"/>
      </w:pPr>
      <w:rPr>
        <w:rFonts w:ascii="Noto Sans Symbols" w:eastAsia="Noto Sans Symbols" w:hAnsi="Noto Sans Symbols" w:cs="Noto Sans Symbols"/>
      </w:rPr>
    </w:lvl>
    <w:lvl w:ilvl="6">
      <w:start w:val="1"/>
      <w:numFmt w:val="bullet"/>
      <w:lvlText w:val="●"/>
      <w:lvlJc w:val="left"/>
      <w:pPr>
        <w:ind w:left="4764" w:hanging="360"/>
      </w:pPr>
      <w:rPr>
        <w:rFonts w:ascii="Noto Sans Symbols" w:eastAsia="Noto Sans Symbols" w:hAnsi="Noto Sans Symbols" w:cs="Noto Sans Symbols"/>
      </w:rPr>
    </w:lvl>
    <w:lvl w:ilvl="7">
      <w:start w:val="1"/>
      <w:numFmt w:val="bullet"/>
      <w:lvlText w:val="o"/>
      <w:lvlJc w:val="left"/>
      <w:pPr>
        <w:ind w:left="5484" w:hanging="360"/>
      </w:pPr>
      <w:rPr>
        <w:rFonts w:ascii="Courier New" w:eastAsia="Courier New" w:hAnsi="Courier New" w:cs="Courier New"/>
      </w:rPr>
    </w:lvl>
    <w:lvl w:ilvl="8">
      <w:start w:val="1"/>
      <w:numFmt w:val="bullet"/>
      <w:lvlText w:val="▪"/>
      <w:lvlJc w:val="left"/>
      <w:pPr>
        <w:ind w:left="6204" w:hanging="360"/>
      </w:pPr>
      <w:rPr>
        <w:rFonts w:ascii="Noto Sans Symbols" w:eastAsia="Noto Sans Symbols" w:hAnsi="Noto Sans Symbols" w:cs="Noto Sans Symbols"/>
      </w:rPr>
    </w:lvl>
  </w:abstractNum>
  <w:abstractNum w:abstractNumId="1" w15:restartNumberingAfterBreak="0">
    <w:nsid w:val="2352364A"/>
    <w:multiLevelType w:val="multilevel"/>
    <w:tmpl w:val="675E035C"/>
    <w:lvl w:ilvl="0">
      <w:start w:val="12"/>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55515518">
    <w:abstractNumId w:val="1"/>
  </w:num>
  <w:num w:numId="2" w16cid:durableId="110869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BDF"/>
    <w:rsid w:val="00061BDF"/>
    <w:rsid w:val="001540A5"/>
    <w:rsid w:val="001A203F"/>
    <w:rsid w:val="001D6F6C"/>
    <w:rsid w:val="0024217F"/>
    <w:rsid w:val="004D325B"/>
    <w:rsid w:val="0053460F"/>
    <w:rsid w:val="005876AC"/>
    <w:rsid w:val="005E3180"/>
    <w:rsid w:val="00836E49"/>
    <w:rsid w:val="008A2A93"/>
    <w:rsid w:val="00916459"/>
    <w:rsid w:val="00A416F6"/>
    <w:rsid w:val="00A474A8"/>
    <w:rsid w:val="00A51338"/>
    <w:rsid w:val="00B96170"/>
    <w:rsid w:val="00C51624"/>
    <w:rsid w:val="00C626CF"/>
    <w:rsid w:val="00C753DF"/>
    <w:rsid w:val="00D25FD6"/>
    <w:rsid w:val="00D9486C"/>
    <w:rsid w:val="00DE209D"/>
    <w:rsid w:val="00DF79E1"/>
    <w:rsid w:val="00EE3AB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C84D"/>
  <w15:docId w15:val="{783231CD-8077-4689-B85F-FF1B2436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419"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D22E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2E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2E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D22E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D22E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D22E41"/>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D22E41"/>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D22E41"/>
    <w:rPr>
      <w:rFonts w:eastAsiaTheme="majorEastAsia" w:cstheme="majorBidi"/>
      <w:color w:val="0F4761" w:themeColor="accent1" w:themeShade="BF"/>
    </w:rPr>
  </w:style>
  <w:style w:type="character" w:customStyle="1" w:styleId="Ttulo6Car">
    <w:name w:val="Título 6 Car"/>
    <w:basedOn w:val="Fuentedeprrafopredeter"/>
    <w:uiPriority w:val="9"/>
    <w:semiHidden/>
    <w:rsid w:val="00D22E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2E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2E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2E41"/>
    <w:rPr>
      <w:rFonts w:eastAsiaTheme="majorEastAsia" w:cstheme="majorBidi"/>
      <w:color w:val="272727" w:themeColor="text1" w:themeTint="D8"/>
    </w:rPr>
  </w:style>
  <w:style w:type="character" w:customStyle="1" w:styleId="TtuloCar">
    <w:name w:val="Título Car"/>
    <w:basedOn w:val="Fuentedeprrafopredeter"/>
    <w:uiPriority w:val="10"/>
    <w:rsid w:val="00D22E41"/>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D22E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2E41"/>
    <w:pPr>
      <w:spacing w:before="160"/>
      <w:jc w:val="center"/>
    </w:pPr>
    <w:rPr>
      <w:i/>
      <w:iCs/>
      <w:color w:val="404040" w:themeColor="text1" w:themeTint="BF"/>
    </w:rPr>
  </w:style>
  <w:style w:type="character" w:customStyle="1" w:styleId="CitaCar">
    <w:name w:val="Cita Car"/>
    <w:basedOn w:val="Fuentedeprrafopredeter"/>
    <w:link w:val="Cita"/>
    <w:uiPriority w:val="29"/>
    <w:rsid w:val="00D22E41"/>
    <w:rPr>
      <w:i/>
      <w:iCs/>
      <w:color w:val="404040" w:themeColor="text1" w:themeTint="BF"/>
    </w:rPr>
  </w:style>
  <w:style w:type="paragraph" w:styleId="Prrafodelista">
    <w:name w:val="List Paragraph"/>
    <w:basedOn w:val="Normal"/>
    <w:uiPriority w:val="34"/>
    <w:qFormat/>
    <w:rsid w:val="00D22E41"/>
    <w:pPr>
      <w:ind w:left="720"/>
      <w:contextualSpacing/>
    </w:pPr>
  </w:style>
  <w:style w:type="character" w:styleId="nfasisintenso">
    <w:name w:val="Intense Emphasis"/>
    <w:basedOn w:val="Fuentedeprrafopredeter"/>
    <w:uiPriority w:val="21"/>
    <w:qFormat/>
    <w:rsid w:val="00D22E41"/>
    <w:rPr>
      <w:i/>
      <w:iCs/>
      <w:color w:val="0F4761" w:themeColor="accent1" w:themeShade="BF"/>
    </w:rPr>
  </w:style>
  <w:style w:type="paragraph" w:styleId="Citadestacada">
    <w:name w:val="Intense Quote"/>
    <w:basedOn w:val="Normal"/>
    <w:next w:val="Normal"/>
    <w:link w:val="CitadestacadaCar"/>
    <w:uiPriority w:val="30"/>
    <w:qFormat/>
    <w:rsid w:val="00D22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2E41"/>
    <w:rPr>
      <w:i/>
      <w:iCs/>
      <w:color w:val="0F4761" w:themeColor="accent1" w:themeShade="BF"/>
    </w:rPr>
  </w:style>
  <w:style w:type="character" w:styleId="Referenciaintensa">
    <w:name w:val="Intense Reference"/>
    <w:basedOn w:val="Fuentedeprrafopredeter"/>
    <w:uiPriority w:val="32"/>
    <w:qFormat/>
    <w:rsid w:val="00D22E41"/>
    <w:rPr>
      <w:b/>
      <w:bCs/>
      <w:smallCaps/>
      <w:color w:val="0F4761" w:themeColor="accent1" w:themeShade="BF"/>
      <w:spacing w:val="5"/>
    </w:rPr>
  </w:style>
  <w:style w:type="table" w:styleId="Tablaconcuadrcula">
    <w:name w:val="Table Grid"/>
    <w:basedOn w:val="Tablanormal"/>
    <w:uiPriority w:val="39"/>
    <w:rsid w:val="00D2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B42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427F"/>
  </w:style>
  <w:style w:type="paragraph" w:styleId="Piedepgina">
    <w:name w:val="footer"/>
    <w:basedOn w:val="Normal"/>
    <w:link w:val="PiedepginaCar"/>
    <w:uiPriority w:val="99"/>
    <w:unhideWhenUsed/>
    <w:rsid w:val="00FB42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427F"/>
  </w:style>
  <w:style w:type="paragraph" w:styleId="NormalWeb">
    <w:name w:val="Normal (Web)"/>
    <w:basedOn w:val="Normal"/>
    <w:uiPriority w:val="99"/>
    <w:unhideWhenUsed/>
    <w:rsid w:val="00921D8A"/>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1tdh56hcHsXDU3Uz/GxV10Tsg==">CgMxLjA4AHIhMUNWaVNmaTl6X25XZF85Y2tkRlp2bms4eEZSMk0zVmJf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310</Words>
  <Characters>1711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andres castro bustamante</dc:creator>
  <cp:lastModifiedBy>cristian andres castro bustamante</cp:lastModifiedBy>
  <cp:revision>5</cp:revision>
  <dcterms:created xsi:type="dcterms:W3CDTF">2025-12-07T21:41:00Z</dcterms:created>
  <dcterms:modified xsi:type="dcterms:W3CDTF">2025-12-07T21:51:00Z</dcterms:modified>
</cp:coreProperties>
</file>