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han cambiado los planes, ya que sigo con mi empresa y cada vez estamos sumando más proyectos, mayor duración a estos, y más clientes.</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Solo en el tiempo de realización de este, ya que el proyecto coincidió con un año con mucha carga laboral, además de empezar a trabajar como informático y teniendo reuniones con alta gerencia y con hartos clientes, por lo cual siempre tuve problemas de compatibilidad horaria.</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con el proyecto en sí, sino que en el ámbito profesional, he tomado varios cursos de un programa que era necesario para un proyecto profesional, además trabajar harto en mis habilidades blandas, la cual es el cómo me expreso con otras personas y cómo explicar ciertos procesos y/o evitar modismos.</w:t>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Siempre seguir trabajando en ellas, además que como independiente, siempre es necesario saber conversar con alguien, saber realizar presentaciones claras, saber conversar y que conversar, él como cambiar la opinión del cliente y que en vez de ser un problema, sea una oportunidad</w:t>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Similar a desarrollar las fortalezas, seguir estudiando, aprendiendo nuevas tecnologías, herramientas, formas de negocio, entre otros, todo eso y el seguir mejorando como persona y profesional también me permitirá poder ir mitigando estas debilidades.</w:t>
            </w:r>
          </w:p>
          <w:p w:rsidR="00000000" w:rsidDel="00000000" w:rsidP="00000000" w:rsidRDefault="00000000" w:rsidRPr="00000000" w14:paraId="0000001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bookmarkStart w:colFirst="0" w:colLast="0" w:name="_heading=h.hfkylhredk98"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han cambiado por el proyecto, sino que por el ámbito laboral si, ya que depende de cómo están avanzando los proyectos, o de las ambiciones y/o metas como profesional, estas van siendo modificadas.</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algo similar a lo que estudié, pero de cualquier área, me refiero a que puede ser en oficina, part time, como proveedor de servicios, entre otros, e inclusive no estar trabajando en el área, pero si me imagino con algún tipo de trabajo remoto.</w:t>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Como todo tiene su lado bueno y malo, que si bien en casi todas las empresas se trabaja por áreas, módulos, puestos, etc…. En general el que trabaja mal hace otras cosas, en la universidad, dejan de lado que no todos trabajan de la misma manera, ni del mismo modo, ni de la misma forma, entonces hay algunos que trabajan mucho y otros que trabajan poco y nada. En mi caso mi equipo fue excelente, solo buenas experiencias, pero si nunca me ha gustado esa modalidad de los proyectos, deberían permitir que uno pueda hacerlo en grupo o en solitario.</w:t>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Mis habilidades blandas, siempre lo más difícil es expresar de buena manera (precisa, clara, con un enfoque claro y de manera muy respetuosa, siempre atento al ambiente y generando un ambiente grato).</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IqFqw1GnBXfTnPEpZfIOO07Tsg==">CgMxLjAyDmguaGZreWxocmVkazk4OAByITFGeVFuX0k4YzVNNmdaVXJLZlhyTm5Rc1ljR3B3Rm9abg==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