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ind w:left="1416" w:firstLine="0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Plan de Pruebas </w:t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Portafolio de Título</w:t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“</w:t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LicitApp</w:t>
      </w: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”</w:t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Fecha: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[09/12/2025]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97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26"/>
        <w:gridCol w:w="1826"/>
        <w:gridCol w:w="3081"/>
        <w:gridCol w:w="2245"/>
        <w:tblGridChange w:id="0">
          <w:tblGrid>
            <w:gridCol w:w="1826"/>
            <w:gridCol w:w="1826"/>
            <w:gridCol w:w="3081"/>
            <w:gridCol w:w="224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2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2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2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09/12/2025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Desarrollo de plan de pruebas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Cristian castro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hl78drawd0hk" w:id="0"/>
      <w:bookmarkEnd w:id="0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870.0" w:type="dxa"/>
        <w:jc w:val="left"/>
        <w:tblInd w:w="-6.999999999999993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19"/>
        <w:gridCol w:w="5751"/>
        <w:tblGridChange w:id="0">
          <w:tblGrid>
            <w:gridCol w:w="3119"/>
            <w:gridCol w:w="5751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A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B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PTY4614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E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Proyecto (Nombre)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F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LiciatApp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0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Inicio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1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12/08/2025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2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Término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3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09/12/2025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4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Caso N°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Patrocinador principal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Duoc UC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Docente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FABIAN ENRIQUE SALDAÑO PEREZ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sl8m7kj3l7sx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Integrantes</w:t>
      </w:r>
    </w:p>
    <w:tbl>
      <w:tblPr>
        <w:tblStyle w:val="Table3"/>
        <w:tblW w:w="8931.0" w:type="dxa"/>
        <w:jc w:val="left"/>
        <w:tblInd w:w="-6.999999999999993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36"/>
        <w:gridCol w:w="3534"/>
        <w:gridCol w:w="3261"/>
        <w:tblGridChange w:id="0">
          <w:tblGrid>
            <w:gridCol w:w="2136"/>
            <w:gridCol w:w="3534"/>
            <w:gridCol w:w="3261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20.558.616-4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Javier acuña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1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ja.acunaq@duocuc.cl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2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18.117.498-6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Cristian Castro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crist.castrob@duocuc.cl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21.238.611-1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Isai Villalobos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isa.villalobos@duocuc.cl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color w:val="000000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97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978"/>
        <w:tblGridChange w:id="0">
          <w:tblGrid>
            <w:gridCol w:w="897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bookmarkStart w:colFirst="0" w:colLast="0" w:name="_heading=h.3j5hqdn9juhh" w:id="2"/>
            <w:bookmarkEnd w:id="2"/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Propósito del plan de pruebas</w:t>
            </w:r>
          </w:p>
          <w:p w:rsidR="00000000" w:rsidDel="00000000" w:rsidP="00000000" w:rsidRDefault="00000000" w:rsidRPr="00000000" w14:paraId="00000062">
            <w:pPr>
              <w:tabs>
                <w:tab w:val="left" w:leader="none" w:pos="1276"/>
              </w:tabs>
              <w:rPr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Propósito, objetivo, visión que se espera de este plan de pruebas.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propósito de este plan es establecer la estrategia, alcance y actividades necesarias para validar el correcto funcionamiento del prototipo de la plataforma web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LicitApp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65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objetivo es asegurar que las funcionalidades implementadas en el MVP operen de manera adecuada, verificando autenticación, navegación, visualización del módulo de licitaciones y comportamiento general del sistema.</w:t>
            </w:r>
          </w:p>
          <w:p w:rsidR="00000000" w:rsidDel="00000000" w:rsidP="00000000" w:rsidRDefault="00000000" w:rsidRPr="00000000" w14:paraId="0000006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tabs>
          <w:tab w:val="left" w:leader="none" w:pos="1276"/>
        </w:tabs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97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978"/>
        <w:tblGridChange w:id="0">
          <w:tblGrid>
            <w:gridCol w:w="897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tabs>
                <w:tab w:val="left" w:leader="none" w:pos="1276"/>
              </w:tabs>
              <w:rPr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Alcance de las pruebas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bookmarkStart w:colFirst="0" w:colLast="0" w:name="_heading=h.8born4idmrgg" w:id="3"/>
            <w:bookmarkEnd w:id="3"/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Definición de requisitos de S.W., módulos de Software a probar, Requisitos ambiente de pruebas y Documentación Referenciada, etc.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tabs>
                <w:tab w:val="left" w:leader="none" w:pos="1276"/>
              </w:tabs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alcance considera las funcionalidades disponibles en el prototipo actual:</w:t>
            </w:r>
          </w:p>
          <w:p w:rsidR="00000000" w:rsidDel="00000000" w:rsidP="00000000" w:rsidRDefault="00000000" w:rsidRPr="00000000" w14:paraId="0000006F">
            <w:pPr>
              <w:tabs>
                <w:tab w:val="left" w:leader="none" w:pos="1276"/>
              </w:tabs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Incluye:</w:t>
            </w:r>
          </w:p>
          <w:p w:rsidR="00000000" w:rsidDel="00000000" w:rsidP="00000000" w:rsidRDefault="00000000" w:rsidRPr="00000000" w14:paraId="00000070">
            <w:pPr>
              <w:numPr>
                <w:ilvl w:val="0"/>
                <w:numId w:val="3"/>
              </w:numPr>
              <w:tabs>
                <w:tab w:val="left" w:leader="none" w:pos="1276"/>
              </w:tabs>
              <w:spacing w:after="0" w:afterAutospacing="0" w:befor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Acceso al sistema mediante login.</w:t>
              <w:br w:type="textWrapping"/>
            </w:r>
          </w:p>
          <w:p w:rsidR="00000000" w:rsidDel="00000000" w:rsidP="00000000" w:rsidRDefault="00000000" w:rsidRPr="00000000" w14:paraId="00000071">
            <w:pPr>
              <w:numPr>
                <w:ilvl w:val="0"/>
                <w:numId w:val="3"/>
              </w:numPr>
              <w:tabs>
                <w:tab w:val="left" w:leader="none" w:pos="1276"/>
              </w:tabs>
              <w:spacing w:after="0" w:afterAutospacing="0" w:before="0" w:beforeAutospacing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Navegación general de la plataforma.</w:t>
              <w:br w:type="textWrapping"/>
            </w:r>
          </w:p>
          <w:p w:rsidR="00000000" w:rsidDel="00000000" w:rsidP="00000000" w:rsidRDefault="00000000" w:rsidRPr="00000000" w14:paraId="00000072">
            <w:pPr>
              <w:numPr>
                <w:ilvl w:val="0"/>
                <w:numId w:val="3"/>
              </w:numPr>
              <w:tabs>
                <w:tab w:val="left" w:leader="none" w:pos="1276"/>
              </w:tabs>
              <w:spacing w:after="0" w:afterAutospacing="0" w:before="0" w:beforeAutospacing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Visualización de la estructura inicial del módulo de licitaciones.</w:t>
              <w:br w:type="textWrapping"/>
            </w:r>
          </w:p>
          <w:p w:rsidR="00000000" w:rsidDel="00000000" w:rsidP="00000000" w:rsidRDefault="00000000" w:rsidRPr="00000000" w14:paraId="00000073">
            <w:pPr>
              <w:numPr>
                <w:ilvl w:val="0"/>
                <w:numId w:val="3"/>
              </w:numPr>
              <w:tabs>
                <w:tab w:val="left" w:leader="none" w:pos="1276"/>
              </w:tabs>
              <w:spacing w:after="0" w:afterAutospacing="0" w:before="0" w:beforeAutospacing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Creación y visualización básica de registros si aplica.</w:t>
              <w:br w:type="textWrapping"/>
            </w:r>
          </w:p>
          <w:p w:rsidR="00000000" w:rsidDel="00000000" w:rsidP="00000000" w:rsidRDefault="00000000" w:rsidRPr="00000000" w14:paraId="00000074">
            <w:pPr>
              <w:numPr>
                <w:ilvl w:val="0"/>
                <w:numId w:val="3"/>
              </w:numPr>
              <w:tabs>
                <w:tab w:val="left" w:leader="none" w:pos="1276"/>
              </w:tabs>
              <w:spacing w:after="0" w:afterAutospacing="0" w:before="0" w:beforeAutospacing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Validación del modelo de datos a nivel funcional.</w:t>
              <w:br w:type="textWrapping"/>
            </w:r>
          </w:p>
          <w:p w:rsidR="00000000" w:rsidDel="00000000" w:rsidP="00000000" w:rsidRDefault="00000000" w:rsidRPr="00000000" w14:paraId="00000075">
            <w:pPr>
              <w:numPr>
                <w:ilvl w:val="0"/>
                <w:numId w:val="3"/>
              </w:numPr>
              <w:tabs>
                <w:tab w:val="left" w:leader="none" w:pos="1276"/>
              </w:tabs>
              <w:spacing w:after="240" w:before="0" w:beforeAutospacing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Comprobación de comportamiento esperado en la interfaz web.</w:t>
              <w:br w:type="textWrapping"/>
            </w:r>
          </w:p>
          <w:p w:rsidR="00000000" w:rsidDel="00000000" w:rsidP="00000000" w:rsidRDefault="00000000" w:rsidRPr="00000000" w14:paraId="00000076">
            <w:pPr>
              <w:tabs>
                <w:tab w:val="left" w:leader="none" w:pos="1276"/>
              </w:tabs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 incluye:</w:t>
            </w:r>
          </w:p>
          <w:p w:rsidR="00000000" w:rsidDel="00000000" w:rsidP="00000000" w:rsidRDefault="00000000" w:rsidRPr="00000000" w14:paraId="00000077">
            <w:pPr>
              <w:numPr>
                <w:ilvl w:val="0"/>
                <w:numId w:val="9"/>
              </w:numPr>
              <w:tabs>
                <w:tab w:val="left" w:leader="none" w:pos="1276"/>
              </w:tabs>
              <w:spacing w:after="0" w:afterAutospacing="0" w:befor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Módulos avanzados: gestión documental completa, alertas, reportes, indicadores, integración externa.</w:t>
              <w:br w:type="textWrapping"/>
            </w:r>
          </w:p>
          <w:p w:rsidR="00000000" w:rsidDel="00000000" w:rsidP="00000000" w:rsidRDefault="00000000" w:rsidRPr="00000000" w14:paraId="00000078">
            <w:pPr>
              <w:numPr>
                <w:ilvl w:val="0"/>
                <w:numId w:val="9"/>
              </w:numPr>
              <w:tabs>
                <w:tab w:val="left" w:leader="none" w:pos="1276"/>
              </w:tabs>
              <w:spacing w:after="0" w:afterAutospacing="0" w:before="0" w:beforeAutospacing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Flujo completo de estados de licitaciones no implementados.</w:t>
              <w:br w:type="textWrapping"/>
            </w:r>
          </w:p>
          <w:p w:rsidR="00000000" w:rsidDel="00000000" w:rsidP="00000000" w:rsidRDefault="00000000" w:rsidRPr="00000000" w14:paraId="00000079">
            <w:pPr>
              <w:numPr>
                <w:ilvl w:val="0"/>
                <w:numId w:val="9"/>
              </w:numPr>
              <w:tabs>
                <w:tab w:val="left" w:leader="none" w:pos="1276"/>
              </w:tabs>
              <w:spacing w:after="240" w:before="0" w:beforeAutospacing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Pruebas de rendimiento, estrés o seguridad avanzada.</w:t>
              <w:br w:type="textWrapping"/>
            </w:r>
          </w:p>
          <w:p w:rsidR="00000000" w:rsidDel="00000000" w:rsidP="00000000" w:rsidRDefault="00000000" w:rsidRPr="00000000" w14:paraId="0000007A">
            <w:pPr>
              <w:tabs>
                <w:tab w:val="left" w:leader="none" w:pos="1276"/>
              </w:tabs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Ambiente de pruebas:</w:t>
            </w:r>
          </w:p>
          <w:p w:rsidR="00000000" w:rsidDel="00000000" w:rsidP="00000000" w:rsidRDefault="00000000" w:rsidRPr="00000000" w14:paraId="0000007B">
            <w:pPr>
              <w:numPr>
                <w:ilvl w:val="0"/>
                <w:numId w:val="2"/>
              </w:numPr>
              <w:tabs>
                <w:tab w:val="left" w:leader="none" w:pos="1276"/>
              </w:tabs>
              <w:spacing w:after="0" w:afterAutospacing="0" w:befor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Navegador web.</w:t>
              <w:br w:type="textWrapping"/>
            </w:r>
          </w:p>
          <w:p w:rsidR="00000000" w:rsidDel="00000000" w:rsidP="00000000" w:rsidRDefault="00000000" w:rsidRPr="00000000" w14:paraId="0000007C">
            <w:pPr>
              <w:numPr>
                <w:ilvl w:val="0"/>
                <w:numId w:val="2"/>
              </w:numPr>
              <w:tabs>
                <w:tab w:val="left" w:leader="none" w:pos="1276"/>
              </w:tabs>
              <w:spacing w:after="0" w:afterAutospacing="0" w:before="0" w:beforeAutospacing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Entorno local de desarrollo.</w:t>
              <w:br w:type="textWrapping"/>
            </w:r>
          </w:p>
          <w:p w:rsidR="00000000" w:rsidDel="00000000" w:rsidP="00000000" w:rsidRDefault="00000000" w:rsidRPr="00000000" w14:paraId="0000007D">
            <w:pPr>
              <w:numPr>
                <w:ilvl w:val="0"/>
                <w:numId w:val="2"/>
              </w:numPr>
              <w:tabs>
                <w:tab w:val="left" w:leader="none" w:pos="1276"/>
              </w:tabs>
              <w:spacing w:after="240" w:before="0" w:beforeAutospacing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Base de datos MySQL.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53.999999999998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92"/>
        <w:gridCol w:w="4179"/>
        <w:gridCol w:w="2283"/>
        <w:tblGridChange w:id="0">
          <w:tblGrid>
            <w:gridCol w:w="2592"/>
            <w:gridCol w:w="4179"/>
            <w:gridCol w:w="2283"/>
          </w:tblGrid>
        </w:tblGridChange>
      </w:tblGrid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7F">
            <w:pPr>
              <w:tabs>
                <w:tab w:val="left" w:leader="none" w:pos="1276"/>
              </w:tabs>
              <w:rPr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Definición de roles y responsabilidades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Roles y responsabilidades de todos los participantes en el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proceso de pruebas</w:t>
            </w: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 de SW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bookmarkStart w:colFirst="0" w:colLast="0" w:name="_heading=h.rxqwfgxpfb6r" w:id="4"/>
            <w:bookmarkEnd w:id="4"/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Rol</w:t>
            </w:r>
          </w:p>
        </w:tc>
        <w:tc>
          <w:tcPr/>
          <w:p w:rsidR="00000000" w:rsidDel="00000000" w:rsidP="00000000" w:rsidRDefault="00000000" w:rsidRPr="00000000" w14:paraId="0000008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Responsabilidades</w:t>
            </w:r>
          </w:p>
        </w:tc>
        <w:tc>
          <w:tcPr/>
          <w:p w:rsidR="00000000" w:rsidDel="00000000" w:rsidP="00000000" w:rsidRDefault="00000000" w:rsidRPr="00000000" w14:paraId="0000008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Relevancia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QA Interno (Cristian Castro)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Ejecutar pruebas funcionales, registrar defectos, validar correcciones.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Desarrollador (Javier Acuña)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Corregir errores detectados, ejecutar pruebas unitarias básicas.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Product Owner (Isai Villalobos)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Validar cumplimiento del alcance, priorizar defectos, aprobar resultados finales.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tabs>
          <w:tab w:val="left" w:leader="none" w:pos="1276"/>
        </w:tabs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97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978"/>
        <w:tblGridChange w:id="0">
          <w:tblGrid>
            <w:gridCol w:w="897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bookmarkStart w:colFirst="0" w:colLast="0" w:name="_heading=h.c85fc0gb70to" w:id="5"/>
            <w:bookmarkEnd w:id="5"/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Tipos de pruebas a realizar</w:t>
            </w:r>
          </w:p>
          <w:p w:rsidR="00000000" w:rsidDel="00000000" w:rsidP="00000000" w:rsidRDefault="00000000" w:rsidRPr="00000000" w14:paraId="00000097">
            <w:pPr>
              <w:tabs>
                <w:tab w:val="left" w:leader="none" w:pos="1276"/>
              </w:tabs>
              <w:rPr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Definir el tipo de pruebas que se debe desarrollar para este proyecto, actividades y responsables.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numPr>
                <w:ilvl w:val="0"/>
                <w:numId w:val="7"/>
              </w:numPr>
              <w:tabs>
                <w:tab w:val="left" w:leader="none" w:pos="1276"/>
              </w:tabs>
              <w:spacing w:after="0" w:afterAutospacing="0" w:befor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Pruebas funcionales: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Validar que cada función del prototipo opere según lo esperado.</w:t>
              <w:br w:type="textWrapping"/>
            </w:r>
          </w:p>
          <w:p w:rsidR="00000000" w:rsidDel="00000000" w:rsidP="00000000" w:rsidRDefault="00000000" w:rsidRPr="00000000" w14:paraId="0000009A">
            <w:pPr>
              <w:numPr>
                <w:ilvl w:val="0"/>
                <w:numId w:val="7"/>
              </w:numPr>
              <w:tabs>
                <w:tab w:val="left" w:leader="none" w:pos="1276"/>
              </w:tabs>
              <w:spacing w:after="0" w:afterAutospacing="0" w:before="0" w:beforeAutospacing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Pruebas de integración básica: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Comprobar interacción entre interfaz, backend y base de datos.</w:t>
              <w:br w:type="textWrapping"/>
            </w:r>
          </w:p>
          <w:p w:rsidR="00000000" w:rsidDel="00000000" w:rsidP="00000000" w:rsidRDefault="00000000" w:rsidRPr="00000000" w14:paraId="0000009B">
            <w:pPr>
              <w:numPr>
                <w:ilvl w:val="0"/>
                <w:numId w:val="7"/>
              </w:numPr>
              <w:tabs>
                <w:tab w:val="left" w:leader="none" w:pos="1276"/>
              </w:tabs>
              <w:spacing w:after="0" w:afterAutospacing="0" w:before="0" w:beforeAutospacing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Pruebas de interfaz: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Verificar consistencia visual, navegación y accesibilidad básica.</w:t>
              <w:br w:type="textWrapping"/>
            </w:r>
          </w:p>
          <w:p w:rsidR="00000000" w:rsidDel="00000000" w:rsidP="00000000" w:rsidRDefault="00000000" w:rsidRPr="00000000" w14:paraId="0000009C">
            <w:pPr>
              <w:numPr>
                <w:ilvl w:val="0"/>
                <w:numId w:val="7"/>
              </w:numPr>
              <w:tabs>
                <w:tab w:val="left" w:leader="none" w:pos="1276"/>
              </w:tabs>
              <w:spacing w:after="240" w:before="0" w:beforeAutospacing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Pruebas de validación: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Confirmar que los datos obligatorios y flujos mínimos funcionen correctamente.</w:t>
            </w:r>
          </w:p>
          <w:p w:rsidR="00000000" w:rsidDel="00000000" w:rsidP="00000000" w:rsidRDefault="00000000" w:rsidRPr="00000000" w14:paraId="0000009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tabs>
          <w:tab w:val="left" w:leader="none" w:pos="1276"/>
        </w:tabs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tabs>
          <w:tab w:val="left" w:leader="none" w:pos="1276"/>
        </w:tabs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tabs>
          <w:tab w:val="left" w:leader="none" w:pos="1276"/>
        </w:tabs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97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978"/>
        <w:tblGridChange w:id="0">
          <w:tblGrid>
            <w:gridCol w:w="897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tabs>
                <w:tab w:val="left" w:leader="none" w:pos="1276"/>
              </w:tabs>
              <w:rPr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Estrategia y técnicas de pruebas a aplicar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tabs>
                <w:tab w:val="left" w:leader="none" w:pos="1276"/>
              </w:tabs>
              <w:rPr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Definir las estrategias y técnicas de pruebas que se debe desarrollar para este proyecto, actividades y responsables.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tabs>
                <w:tab w:val="left" w:leader="none" w:pos="1276"/>
              </w:tabs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Estrategia:</w:t>
            </w:r>
          </w:p>
          <w:p w:rsidR="00000000" w:rsidDel="00000000" w:rsidP="00000000" w:rsidRDefault="00000000" w:rsidRPr="00000000" w14:paraId="000000A6">
            <w:pPr>
              <w:numPr>
                <w:ilvl w:val="0"/>
                <w:numId w:val="6"/>
              </w:numPr>
              <w:tabs>
                <w:tab w:val="left" w:leader="none" w:pos="1276"/>
              </w:tabs>
              <w:spacing w:after="0" w:afterAutospacing="0" w:befor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Enfoque funcional basado en requisitos del MVP.</w:t>
              <w:br w:type="textWrapping"/>
            </w:r>
          </w:p>
          <w:p w:rsidR="00000000" w:rsidDel="00000000" w:rsidP="00000000" w:rsidRDefault="00000000" w:rsidRPr="00000000" w14:paraId="000000A7">
            <w:pPr>
              <w:numPr>
                <w:ilvl w:val="0"/>
                <w:numId w:val="6"/>
              </w:numPr>
              <w:tabs>
                <w:tab w:val="left" w:leader="none" w:pos="1276"/>
              </w:tabs>
              <w:spacing w:after="0" w:afterAutospacing="0" w:before="0" w:beforeAutospacing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Validación manual por parte del QA interno.</w:t>
              <w:br w:type="textWrapping"/>
            </w:r>
          </w:p>
          <w:p w:rsidR="00000000" w:rsidDel="00000000" w:rsidP="00000000" w:rsidRDefault="00000000" w:rsidRPr="00000000" w14:paraId="000000A8">
            <w:pPr>
              <w:numPr>
                <w:ilvl w:val="0"/>
                <w:numId w:val="6"/>
              </w:numPr>
              <w:tabs>
                <w:tab w:val="left" w:leader="none" w:pos="1276"/>
              </w:tabs>
              <w:spacing w:after="240" w:before="0" w:beforeAutospacing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Pruebas por escenarios reales del flujo de licitaciones.</w:t>
              <w:br w:type="textWrapping"/>
            </w:r>
          </w:p>
          <w:p w:rsidR="00000000" w:rsidDel="00000000" w:rsidP="00000000" w:rsidRDefault="00000000" w:rsidRPr="00000000" w14:paraId="000000A9">
            <w:pPr>
              <w:tabs>
                <w:tab w:val="left" w:leader="none" w:pos="1276"/>
              </w:tabs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Técnicas utilizadas:</w:t>
            </w:r>
          </w:p>
          <w:p w:rsidR="00000000" w:rsidDel="00000000" w:rsidP="00000000" w:rsidRDefault="00000000" w:rsidRPr="00000000" w14:paraId="000000AA">
            <w:pPr>
              <w:numPr>
                <w:ilvl w:val="0"/>
                <w:numId w:val="4"/>
              </w:numPr>
              <w:tabs>
                <w:tab w:val="left" w:leader="none" w:pos="1276"/>
              </w:tabs>
              <w:spacing w:after="0" w:afterAutospacing="0" w:befor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Partición de equivalencias.</w:t>
              <w:br w:type="textWrapping"/>
            </w:r>
          </w:p>
          <w:p w:rsidR="00000000" w:rsidDel="00000000" w:rsidP="00000000" w:rsidRDefault="00000000" w:rsidRPr="00000000" w14:paraId="000000AB">
            <w:pPr>
              <w:numPr>
                <w:ilvl w:val="0"/>
                <w:numId w:val="4"/>
              </w:numPr>
              <w:tabs>
                <w:tab w:val="left" w:leader="none" w:pos="1276"/>
              </w:tabs>
              <w:spacing w:after="0" w:afterAutospacing="0" w:before="0" w:beforeAutospacing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Pruebas de caja negra.</w:t>
              <w:br w:type="textWrapping"/>
            </w:r>
          </w:p>
          <w:p w:rsidR="00000000" w:rsidDel="00000000" w:rsidP="00000000" w:rsidRDefault="00000000" w:rsidRPr="00000000" w14:paraId="000000AC">
            <w:pPr>
              <w:numPr>
                <w:ilvl w:val="0"/>
                <w:numId w:val="4"/>
              </w:numPr>
              <w:tabs>
                <w:tab w:val="left" w:leader="none" w:pos="1276"/>
              </w:tabs>
              <w:spacing w:after="240" w:before="0" w:beforeAutospacing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Pruebas exploratorias para detectar comportamientos no esperados.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E">
      <w:pPr>
        <w:tabs>
          <w:tab w:val="left" w:leader="none" w:pos="1276"/>
        </w:tabs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897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978"/>
        <w:tblGridChange w:id="0">
          <w:tblGrid>
            <w:gridCol w:w="897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F">
            <w:pPr>
              <w:tabs>
                <w:tab w:val="left" w:leader="none" w:pos="1276"/>
              </w:tabs>
              <w:rPr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Definición del proceso de testing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Listar</w:t>
            </w: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 y describir todas las actividades a desarrollar en el proceso general de testing, responsables, artefactos, etc.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1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proceso de testing consiste en preparar el ambiente de pruebas, ejecutar los casos definidos, registrar los defectos encontrados y validar sus correcciones. El QA es responsable de la ejecución y registro de resultados, mientras que el desarrollador corrige los errores reportados. Los artefactos generados incluyen los casos de prueba, el registro de defectos y los resultados finales de la validación.</w:t>
            </w:r>
          </w:p>
          <w:p w:rsidR="00000000" w:rsidDel="00000000" w:rsidP="00000000" w:rsidRDefault="00000000" w:rsidRPr="00000000" w14:paraId="000000B3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4">
      <w:pPr>
        <w:tabs>
          <w:tab w:val="left" w:leader="none" w:pos="1276"/>
        </w:tabs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897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978"/>
        <w:tblGridChange w:id="0">
          <w:tblGrid>
            <w:gridCol w:w="897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5">
            <w:pPr>
              <w:tabs>
                <w:tab w:val="left" w:leader="none" w:pos="1276"/>
              </w:tabs>
              <w:rPr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Definición de ciclos de prueba a ejecutar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Listar y describir cantidad de ciclos de prueba a realizar en este proyecto, las tareas y actividades para cada ciclo de prueba, responsables, artefactos, etc.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numPr>
                <w:ilvl w:val="0"/>
                <w:numId w:val="8"/>
              </w:numPr>
              <w:tabs>
                <w:tab w:val="left" w:leader="none" w:pos="1276"/>
              </w:tabs>
              <w:spacing w:after="0" w:afterAutospacing="0" w:befor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Revisión del alcance funcional del MVP.</w:t>
              <w:br w:type="textWrapping"/>
            </w:r>
          </w:p>
          <w:p w:rsidR="00000000" w:rsidDel="00000000" w:rsidP="00000000" w:rsidRDefault="00000000" w:rsidRPr="00000000" w14:paraId="000000B9">
            <w:pPr>
              <w:numPr>
                <w:ilvl w:val="0"/>
                <w:numId w:val="8"/>
              </w:numPr>
              <w:tabs>
                <w:tab w:val="left" w:leader="none" w:pos="1276"/>
              </w:tabs>
              <w:spacing w:after="0" w:afterAutospacing="0" w:before="0" w:beforeAutospacing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Definición de casos de prueba.</w:t>
              <w:br w:type="textWrapping"/>
            </w:r>
          </w:p>
          <w:p w:rsidR="00000000" w:rsidDel="00000000" w:rsidP="00000000" w:rsidRDefault="00000000" w:rsidRPr="00000000" w14:paraId="000000BA">
            <w:pPr>
              <w:numPr>
                <w:ilvl w:val="0"/>
                <w:numId w:val="8"/>
              </w:numPr>
              <w:tabs>
                <w:tab w:val="left" w:leader="none" w:pos="1276"/>
              </w:tabs>
              <w:spacing w:after="0" w:afterAutospacing="0" w:before="0" w:beforeAutospacing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Preparación del ambiente de pruebas.</w:t>
              <w:br w:type="textWrapping"/>
            </w:r>
          </w:p>
          <w:p w:rsidR="00000000" w:rsidDel="00000000" w:rsidP="00000000" w:rsidRDefault="00000000" w:rsidRPr="00000000" w14:paraId="000000BB">
            <w:pPr>
              <w:numPr>
                <w:ilvl w:val="0"/>
                <w:numId w:val="8"/>
              </w:numPr>
              <w:tabs>
                <w:tab w:val="left" w:leader="none" w:pos="1276"/>
              </w:tabs>
              <w:spacing w:after="0" w:afterAutospacing="0" w:before="0" w:beforeAutospacing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Ejecución de cada caso y registro de resultados.</w:t>
              <w:br w:type="textWrapping"/>
            </w:r>
          </w:p>
          <w:p w:rsidR="00000000" w:rsidDel="00000000" w:rsidP="00000000" w:rsidRDefault="00000000" w:rsidRPr="00000000" w14:paraId="000000BC">
            <w:pPr>
              <w:numPr>
                <w:ilvl w:val="0"/>
                <w:numId w:val="8"/>
              </w:numPr>
              <w:tabs>
                <w:tab w:val="left" w:leader="none" w:pos="1276"/>
              </w:tabs>
              <w:spacing w:after="0" w:afterAutospacing="0" w:before="0" w:beforeAutospacing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Notificación de defectos al desarrollador.</w:t>
              <w:br w:type="textWrapping"/>
            </w:r>
          </w:p>
          <w:p w:rsidR="00000000" w:rsidDel="00000000" w:rsidP="00000000" w:rsidRDefault="00000000" w:rsidRPr="00000000" w14:paraId="000000BD">
            <w:pPr>
              <w:numPr>
                <w:ilvl w:val="0"/>
                <w:numId w:val="8"/>
              </w:numPr>
              <w:tabs>
                <w:tab w:val="left" w:leader="none" w:pos="1276"/>
              </w:tabs>
              <w:spacing w:after="0" w:afterAutospacing="0" w:before="0" w:beforeAutospacing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Corrección y re-ejecución de pruebas.</w:t>
              <w:br w:type="textWrapping"/>
            </w:r>
          </w:p>
          <w:p w:rsidR="00000000" w:rsidDel="00000000" w:rsidP="00000000" w:rsidRDefault="00000000" w:rsidRPr="00000000" w14:paraId="000000BE">
            <w:pPr>
              <w:numPr>
                <w:ilvl w:val="0"/>
                <w:numId w:val="8"/>
              </w:numPr>
              <w:tabs>
                <w:tab w:val="left" w:leader="none" w:pos="1276"/>
              </w:tabs>
              <w:spacing w:after="240" w:before="0" w:beforeAutospacing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Aprobación final por parte del Product Owner.</w:t>
              <w:br w:type="textWrapping"/>
            </w:r>
          </w:p>
          <w:p w:rsidR="00000000" w:rsidDel="00000000" w:rsidP="00000000" w:rsidRDefault="00000000" w:rsidRPr="00000000" w14:paraId="000000BF">
            <w:pPr>
              <w:tabs>
                <w:tab w:val="left" w:leader="none" w:pos="1276"/>
              </w:tabs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Artefactos generados:</w:t>
            </w:r>
          </w:p>
          <w:p w:rsidR="00000000" w:rsidDel="00000000" w:rsidP="00000000" w:rsidRDefault="00000000" w:rsidRPr="00000000" w14:paraId="000000C0">
            <w:pPr>
              <w:numPr>
                <w:ilvl w:val="0"/>
                <w:numId w:val="5"/>
              </w:numPr>
              <w:tabs>
                <w:tab w:val="left" w:leader="none" w:pos="1276"/>
              </w:tabs>
              <w:spacing w:after="0" w:afterAutospacing="0" w:befor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Casos de prueba ejecutados.</w:t>
              <w:br w:type="textWrapping"/>
            </w:r>
          </w:p>
          <w:p w:rsidR="00000000" w:rsidDel="00000000" w:rsidP="00000000" w:rsidRDefault="00000000" w:rsidRPr="00000000" w14:paraId="000000C1">
            <w:pPr>
              <w:numPr>
                <w:ilvl w:val="0"/>
                <w:numId w:val="5"/>
              </w:numPr>
              <w:tabs>
                <w:tab w:val="left" w:leader="none" w:pos="1276"/>
              </w:tabs>
              <w:spacing w:after="240" w:before="0" w:beforeAutospacing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Registro de defectos.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2">
      <w:pPr>
        <w:tabs>
          <w:tab w:val="left" w:leader="none" w:pos="1276"/>
        </w:tabs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897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978"/>
        <w:tblGridChange w:id="0">
          <w:tblGrid>
            <w:gridCol w:w="897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bookmarkStart w:colFirst="0" w:colLast="0" w:name="_heading=h.ylyu5jyhi3w9" w:id="6"/>
            <w:bookmarkEnd w:id="6"/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Calendarización de las actividades de pruebas</w:t>
            </w:r>
          </w:p>
          <w:p w:rsidR="00000000" w:rsidDel="00000000" w:rsidP="00000000" w:rsidRDefault="00000000" w:rsidRPr="00000000" w14:paraId="000000C4">
            <w:pPr>
              <w:tabs>
                <w:tab w:val="left" w:leader="none" w:pos="1276"/>
              </w:tabs>
              <w:rPr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Listado de actividades, tareas, duración, fechas, responsables, etc.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tabs>
                <w:tab w:val="left" w:leader="none" w:pos="1276"/>
              </w:tabs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Durante el periodo comprendido entre el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 y el 8 de diciembre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se ejecutaron los siguientes hitos asociados al proceso de pruebas del proyecto:</w:t>
            </w:r>
          </w:p>
          <w:p w:rsidR="00000000" w:rsidDel="00000000" w:rsidP="00000000" w:rsidRDefault="00000000" w:rsidRPr="00000000" w14:paraId="000000C7">
            <w:pPr>
              <w:numPr>
                <w:ilvl w:val="0"/>
                <w:numId w:val="1"/>
              </w:numPr>
              <w:tabs>
                <w:tab w:val="left" w:leader="none" w:pos="1276"/>
              </w:tabs>
              <w:spacing w:after="0" w:afterAutospacing="0" w:befor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 de diciembre: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Preparación del ambiente de pruebas y definición final de los casos a ejecutar.</w:t>
              <w:br w:type="textWrapping"/>
            </w:r>
          </w:p>
          <w:p w:rsidR="00000000" w:rsidDel="00000000" w:rsidP="00000000" w:rsidRDefault="00000000" w:rsidRPr="00000000" w14:paraId="000000C8">
            <w:pPr>
              <w:numPr>
                <w:ilvl w:val="0"/>
                <w:numId w:val="1"/>
              </w:numPr>
              <w:tabs>
                <w:tab w:val="left" w:leader="none" w:pos="1276"/>
              </w:tabs>
              <w:spacing w:after="0" w:afterAutospacing="0" w:before="0" w:beforeAutospacing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 de diciembre: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Ejecución del primer ciclo de pruebas funcionales para validar el comportamiento inicial del sistema.</w:t>
              <w:br w:type="textWrapping"/>
            </w:r>
          </w:p>
          <w:p w:rsidR="00000000" w:rsidDel="00000000" w:rsidP="00000000" w:rsidRDefault="00000000" w:rsidRPr="00000000" w14:paraId="000000C9">
            <w:pPr>
              <w:numPr>
                <w:ilvl w:val="0"/>
                <w:numId w:val="1"/>
              </w:numPr>
              <w:tabs>
                <w:tab w:val="left" w:leader="none" w:pos="1276"/>
              </w:tabs>
              <w:spacing w:after="0" w:afterAutospacing="0" w:before="0" w:beforeAutospacing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 de diciembre: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Registro de defectos detectados y comunicación de estos al desarrollador.</w:t>
              <w:br w:type="textWrapping"/>
            </w:r>
          </w:p>
          <w:p w:rsidR="00000000" w:rsidDel="00000000" w:rsidP="00000000" w:rsidRDefault="00000000" w:rsidRPr="00000000" w14:paraId="000000CA">
            <w:pPr>
              <w:numPr>
                <w:ilvl w:val="0"/>
                <w:numId w:val="1"/>
              </w:numPr>
              <w:tabs>
                <w:tab w:val="left" w:leader="none" w:pos="1276"/>
              </w:tabs>
              <w:spacing w:after="0" w:afterAutospacing="0" w:before="0" w:beforeAutospacing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4 de diciembre: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Corrección de errores identificados durante el primer ciclo.</w:t>
              <w:br w:type="textWrapping"/>
            </w:r>
          </w:p>
          <w:p w:rsidR="00000000" w:rsidDel="00000000" w:rsidP="00000000" w:rsidRDefault="00000000" w:rsidRPr="00000000" w14:paraId="000000CB">
            <w:pPr>
              <w:numPr>
                <w:ilvl w:val="0"/>
                <w:numId w:val="1"/>
              </w:numPr>
              <w:tabs>
                <w:tab w:val="left" w:leader="none" w:pos="1276"/>
              </w:tabs>
              <w:spacing w:after="0" w:afterAutospacing="0" w:before="0" w:beforeAutospacing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5 de diciembre: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Ejecución del segundo ciclo de pruebas y validación de las correcciones aplicadas.</w:t>
              <w:br w:type="textWrapping"/>
            </w:r>
          </w:p>
          <w:p w:rsidR="00000000" w:rsidDel="00000000" w:rsidP="00000000" w:rsidRDefault="00000000" w:rsidRPr="00000000" w14:paraId="000000CC">
            <w:pPr>
              <w:numPr>
                <w:ilvl w:val="0"/>
                <w:numId w:val="1"/>
              </w:numPr>
              <w:tabs>
                <w:tab w:val="left" w:leader="none" w:pos="1276"/>
              </w:tabs>
              <w:spacing w:after="0" w:afterAutospacing="0" w:before="0" w:beforeAutospacing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6 de diciembre: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Realización de ajustes finales y revisión técnica del prototipo.</w:t>
              <w:br w:type="textWrapping"/>
            </w:r>
          </w:p>
          <w:p w:rsidR="00000000" w:rsidDel="00000000" w:rsidP="00000000" w:rsidRDefault="00000000" w:rsidRPr="00000000" w14:paraId="000000CD">
            <w:pPr>
              <w:numPr>
                <w:ilvl w:val="0"/>
                <w:numId w:val="1"/>
              </w:numPr>
              <w:tabs>
                <w:tab w:val="left" w:leader="none" w:pos="1276"/>
              </w:tabs>
              <w:spacing w:after="0" w:afterAutospacing="0" w:before="0" w:beforeAutospacing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7 de diciembre: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Ejecución del tercer ciclo de pruebas, enfocado en la validación general del sistema.</w:t>
              <w:br w:type="textWrapping"/>
            </w:r>
          </w:p>
          <w:p w:rsidR="00000000" w:rsidDel="00000000" w:rsidP="00000000" w:rsidRDefault="00000000" w:rsidRPr="00000000" w14:paraId="000000CE">
            <w:pPr>
              <w:numPr>
                <w:ilvl w:val="0"/>
                <w:numId w:val="1"/>
              </w:numPr>
              <w:tabs>
                <w:tab w:val="left" w:leader="none" w:pos="1276"/>
              </w:tabs>
              <w:spacing w:after="240" w:before="0" w:beforeAutospacing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8 de diciembre: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Revisión final del Product Owner y cierre del proceso de pruebas.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F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Adjuntar carta Gantt</w:t>
            </w:r>
          </w:p>
        </w:tc>
      </w:tr>
    </w:tbl>
    <w:p w:rsidR="00000000" w:rsidDel="00000000" w:rsidP="00000000" w:rsidRDefault="00000000" w:rsidRPr="00000000" w14:paraId="000000D0">
      <w:pPr>
        <w:tabs>
          <w:tab w:val="left" w:leader="none" w:pos="1276"/>
        </w:tabs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tabs>
          <w:tab w:val="left" w:leader="none" w:pos="1276"/>
        </w:tabs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tabs>
          <w:tab w:val="left" w:leader="none" w:pos="1276"/>
        </w:tabs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tabs>
          <w:tab w:val="left" w:leader="none" w:pos="1276"/>
        </w:tabs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tabs>
          <w:tab w:val="left" w:leader="none" w:pos="1276"/>
        </w:tabs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tabs>
          <w:tab w:val="left" w:leader="none" w:pos="1276"/>
        </w:tabs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tabs>
          <w:tab w:val="left" w:leader="none" w:pos="1276"/>
        </w:tabs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tabs>
          <w:tab w:val="left" w:leader="none" w:pos="1276"/>
        </w:tabs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tabs>
          <w:tab w:val="left" w:leader="none" w:pos="1276"/>
        </w:tabs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tabs>
          <w:tab w:val="left" w:leader="none" w:pos="1276"/>
        </w:tabs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tabs>
          <w:tab w:val="left" w:leader="none" w:pos="1276"/>
        </w:tabs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tabs>
          <w:tab w:val="left" w:leader="none" w:pos="1276"/>
        </w:tabs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tabs>
          <w:tab w:val="left" w:leader="none" w:pos="1276"/>
        </w:tabs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tabs>
          <w:tab w:val="left" w:leader="none" w:pos="1276"/>
        </w:tabs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tabs>
          <w:tab w:val="left" w:leader="none" w:pos="1276"/>
        </w:tabs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tabs>
          <w:tab w:val="left" w:leader="none" w:pos="1276"/>
        </w:tabs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tabs>
          <w:tab w:val="left" w:leader="none" w:pos="1276"/>
        </w:tabs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tabs>
          <w:tab w:val="left" w:leader="none" w:pos="1276"/>
        </w:tabs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tabs>
          <w:tab w:val="left" w:leader="none" w:pos="1276"/>
        </w:tabs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tabs>
          <w:tab w:val="left" w:leader="none" w:pos="1276"/>
        </w:tabs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05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33"/>
        <w:gridCol w:w="1153"/>
        <w:gridCol w:w="1127"/>
        <w:gridCol w:w="1440"/>
        <w:gridCol w:w="1149"/>
        <w:gridCol w:w="1117"/>
        <w:gridCol w:w="2535"/>
        <w:tblGridChange w:id="0">
          <w:tblGrid>
            <w:gridCol w:w="533"/>
            <w:gridCol w:w="1153"/>
            <w:gridCol w:w="1127"/>
            <w:gridCol w:w="1440"/>
            <w:gridCol w:w="1149"/>
            <w:gridCol w:w="1117"/>
            <w:gridCol w:w="2535"/>
          </w:tblGrid>
        </w:tblGridChange>
      </w:tblGrid>
      <w:tr>
        <w:trPr>
          <w:cantSplit w:val="0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0E4">
            <w:pPr>
              <w:tabs>
                <w:tab w:val="left" w:leader="none" w:pos="1276"/>
              </w:tabs>
              <w:rPr>
                <w:i w:val="1"/>
                <w:iCs w:val="1"/>
                <w:color w:val="000000"/>
                <w:sz w:val="20"/>
                <w:szCs w:val="20"/>
              </w:rPr>
            </w:pPr>
            <w:bookmarkStart w:colFirst="0" w:colLast="0" w:name="_heading=h.5vrzwo4ll33d" w:id="7"/>
            <w:bookmarkEnd w:id="7"/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Resumen de riesgos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Listado de riesgos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relacionados</w:t>
            </w: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 al proceso de pruebas de S.W. Indicar riesgo, magnitud o impacto de este riesgo por etapa en el proceso.Magnitud: Alto , Significativo , Moderado,  Inferior y Baja.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E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E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Fase del proceso de pruebas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F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Riesgo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Planificación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Análisis y diseño</w:t>
            </w:r>
          </w:p>
        </w:tc>
        <w:tc>
          <w:tcPr/>
          <w:p w:rsidR="00000000" w:rsidDel="00000000" w:rsidP="00000000" w:rsidRDefault="00000000" w:rsidRPr="00000000" w14:paraId="000000F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Implementación y ejecución</w:t>
            </w:r>
          </w:p>
        </w:tc>
        <w:tc>
          <w:tcPr/>
          <w:p w:rsidR="00000000" w:rsidDel="00000000" w:rsidP="00000000" w:rsidRDefault="00000000" w:rsidRPr="00000000" w14:paraId="000000F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Evaluación</w:t>
            </w:r>
          </w:p>
        </w:tc>
        <w:tc>
          <w:tcPr/>
          <w:p w:rsidR="00000000" w:rsidDel="00000000" w:rsidP="00000000" w:rsidRDefault="00000000" w:rsidRPr="00000000" w14:paraId="000000F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Cierre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FA">
            <w:pPr>
              <w:ind w:left="113" w:right="113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Magnitud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D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E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Alto</w:t>
            </w:r>
          </w:p>
        </w:tc>
        <w:tc>
          <w:tcPr/>
          <w:p w:rsidR="00000000" w:rsidDel="00000000" w:rsidP="00000000" w:rsidRDefault="00000000" w:rsidRPr="00000000" w14:paraId="0000010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Moderado</w:t>
            </w:r>
          </w:p>
        </w:tc>
        <w:tc>
          <w:tcPr/>
          <w:p w:rsidR="00000000" w:rsidDel="00000000" w:rsidP="00000000" w:rsidRDefault="00000000" w:rsidRPr="00000000" w14:paraId="0000010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Alto</w:t>
            </w:r>
          </w:p>
        </w:tc>
        <w:tc>
          <w:tcPr/>
          <w:p w:rsidR="00000000" w:rsidDel="00000000" w:rsidP="00000000" w:rsidRDefault="00000000" w:rsidRPr="00000000" w14:paraId="0000010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Alto</w:t>
            </w:r>
          </w:p>
        </w:tc>
        <w:tc>
          <w:tcPr/>
          <w:p w:rsidR="00000000" w:rsidDel="00000000" w:rsidP="00000000" w:rsidRDefault="00000000" w:rsidRPr="00000000" w14:paraId="00000106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Significativo</w:t>
            </w:r>
          </w:p>
        </w:tc>
        <w:tc>
          <w:tcPr/>
          <w:p w:rsidR="00000000" w:rsidDel="00000000" w:rsidP="00000000" w:rsidRDefault="00000000" w:rsidRPr="00000000" w14:paraId="00000107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Falta de tiempo para completar las pruebas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Moderado</w:t>
            </w:r>
          </w:p>
        </w:tc>
        <w:tc>
          <w:tcPr/>
          <w:p w:rsidR="00000000" w:rsidDel="00000000" w:rsidP="00000000" w:rsidRDefault="00000000" w:rsidRPr="00000000" w14:paraId="0000010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Moderado</w:t>
            </w:r>
          </w:p>
        </w:tc>
        <w:tc>
          <w:tcPr/>
          <w:p w:rsidR="00000000" w:rsidDel="00000000" w:rsidP="00000000" w:rsidRDefault="00000000" w:rsidRPr="00000000" w14:paraId="0000010B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Alto</w:t>
            </w:r>
          </w:p>
        </w:tc>
        <w:tc>
          <w:tcPr/>
          <w:p w:rsidR="00000000" w:rsidDel="00000000" w:rsidP="00000000" w:rsidRDefault="00000000" w:rsidRPr="00000000" w14:paraId="0000010C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Significativo</w:t>
            </w:r>
          </w:p>
        </w:tc>
        <w:tc>
          <w:tcPr/>
          <w:p w:rsidR="00000000" w:rsidDel="00000000" w:rsidP="00000000" w:rsidRDefault="00000000" w:rsidRPr="00000000" w14:paraId="0000010D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Moderado</w:t>
            </w:r>
          </w:p>
        </w:tc>
        <w:tc>
          <w:tcPr/>
          <w:p w:rsidR="00000000" w:rsidDel="00000000" w:rsidP="00000000" w:rsidRDefault="00000000" w:rsidRPr="00000000" w14:paraId="0000010E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Funcionalidades del prototipo incompletas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Bajo</w:t>
            </w:r>
          </w:p>
        </w:tc>
        <w:tc>
          <w:tcPr/>
          <w:p w:rsidR="00000000" w:rsidDel="00000000" w:rsidP="00000000" w:rsidRDefault="00000000" w:rsidRPr="00000000" w14:paraId="00000111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Moderado</w:t>
            </w:r>
          </w:p>
        </w:tc>
        <w:tc>
          <w:tcPr/>
          <w:p w:rsidR="00000000" w:rsidDel="00000000" w:rsidP="00000000" w:rsidRDefault="00000000" w:rsidRPr="00000000" w14:paraId="00000112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Alto</w:t>
            </w:r>
          </w:p>
        </w:tc>
        <w:tc>
          <w:tcPr/>
          <w:p w:rsidR="00000000" w:rsidDel="00000000" w:rsidP="00000000" w:rsidRDefault="00000000" w:rsidRPr="00000000" w14:paraId="00000113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Moderado</w:t>
            </w:r>
          </w:p>
        </w:tc>
        <w:tc>
          <w:tcPr/>
          <w:p w:rsidR="00000000" w:rsidDel="00000000" w:rsidP="00000000" w:rsidRDefault="00000000" w:rsidRPr="00000000" w14:paraId="00000114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Moderado</w:t>
            </w:r>
          </w:p>
        </w:tc>
        <w:tc>
          <w:tcPr/>
          <w:p w:rsidR="00000000" w:rsidDel="00000000" w:rsidP="00000000" w:rsidRDefault="00000000" w:rsidRPr="00000000" w14:paraId="00000115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Errores detectados tardíamente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Alto</w:t>
            </w:r>
          </w:p>
        </w:tc>
        <w:tc>
          <w:tcPr/>
          <w:p w:rsidR="00000000" w:rsidDel="00000000" w:rsidP="00000000" w:rsidRDefault="00000000" w:rsidRPr="00000000" w14:paraId="00000118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Bajo</w:t>
            </w:r>
          </w:p>
        </w:tc>
        <w:tc>
          <w:tcPr/>
          <w:p w:rsidR="00000000" w:rsidDel="00000000" w:rsidP="00000000" w:rsidRDefault="00000000" w:rsidRPr="00000000" w14:paraId="00000119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Significativo</w:t>
            </w:r>
          </w:p>
        </w:tc>
        <w:tc>
          <w:tcPr/>
          <w:p w:rsidR="00000000" w:rsidDel="00000000" w:rsidP="00000000" w:rsidRDefault="00000000" w:rsidRPr="00000000" w14:paraId="0000011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Moderado</w:t>
            </w:r>
          </w:p>
        </w:tc>
        <w:tc>
          <w:tcPr/>
          <w:p w:rsidR="00000000" w:rsidDel="00000000" w:rsidP="00000000" w:rsidRDefault="00000000" w:rsidRPr="00000000" w14:paraId="0000011B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Inferior</w:t>
            </w:r>
          </w:p>
        </w:tc>
        <w:tc>
          <w:tcPr/>
          <w:p w:rsidR="00000000" w:rsidDel="00000000" w:rsidP="00000000" w:rsidRDefault="00000000" w:rsidRPr="00000000" w14:paraId="0000011C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Dificultad de coordinación entre roles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E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Inferior</w:t>
            </w:r>
          </w:p>
        </w:tc>
        <w:tc>
          <w:tcPr/>
          <w:p w:rsidR="00000000" w:rsidDel="00000000" w:rsidP="00000000" w:rsidRDefault="00000000" w:rsidRPr="00000000" w14:paraId="0000011F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Inferior</w:t>
            </w:r>
          </w:p>
        </w:tc>
        <w:tc>
          <w:tcPr/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Moderado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1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Moderado</w:t>
            </w:r>
          </w:p>
        </w:tc>
        <w:tc>
          <w:tcPr/>
          <w:p w:rsidR="00000000" w:rsidDel="00000000" w:rsidP="00000000" w:rsidRDefault="00000000" w:rsidRPr="00000000" w14:paraId="00000122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Inferior</w:t>
            </w:r>
          </w:p>
        </w:tc>
        <w:tc>
          <w:tcPr/>
          <w:p w:rsidR="00000000" w:rsidDel="00000000" w:rsidP="00000000" w:rsidRDefault="00000000" w:rsidRPr="00000000" w14:paraId="00000123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Defectos menores no detectados inicialmente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5">
            <w:pPr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C">
            <w:pPr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3">
            <w:pPr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A">
            <w:pPr>
              <w:jc w:val="center"/>
              <w:rPr>
                <w:b w:val="1"/>
                <w:bCs w:val="1"/>
                <w:color w:val="00ff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0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05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35"/>
        <w:gridCol w:w="6819"/>
        <w:tblGridChange w:id="0">
          <w:tblGrid>
            <w:gridCol w:w="2235"/>
            <w:gridCol w:w="6819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4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bookmarkStart w:colFirst="0" w:colLast="0" w:name="_heading=h.hq0bjeh0jz1s" w:id="8"/>
            <w:bookmarkEnd w:id="8"/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Clasificación de los defectos</w:t>
            </w:r>
          </w:p>
          <w:p w:rsidR="00000000" w:rsidDel="00000000" w:rsidP="00000000" w:rsidRDefault="00000000" w:rsidRPr="00000000" w14:paraId="00000142">
            <w:pPr>
              <w:tabs>
                <w:tab w:val="left" w:leader="none" w:pos="1276"/>
              </w:tabs>
              <w:rPr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Definir la clasificación de los defectos según su nivel de severidad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Nivel de Severidad</w:t>
            </w:r>
          </w:p>
        </w:tc>
        <w:tc>
          <w:tcPr/>
          <w:p w:rsidR="00000000" w:rsidDel="00000000" w:rsidP="00000000" w:rsidRDefault="00000000" w:rsidRPr="00000000" w14:paraId="0000014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Defectos que impiden el funcionamiento principal del sistema, como fallas en el login o errores críticos en el módulo de licitaciones.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Significativa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Defectos que afectan funciones importantes del sistema, pero permiten continuar con el flujo de trabajo con limitaciones.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Moderada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Defectos que afectan parcialmente una funcionalidad, pero no interrumpen el flujo principal del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Inferior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Defectos menores que no afectan el funcionamiento del sistema, pero pueden generar comportamientos no deseados.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Baja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F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Problemas estéticos, ajustes visuales o detalles que no impactan el uso ni las funciones del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897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02"/>
        <w:gridCol w:w="6176"/>
        <w:tblGridChange w:id="0">
          <w:tblGrid>
            <w:gridCol w:w="2802"/>
            <w:gridCol w:w="6176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Definición de artefactos</w:t>
            </w:r>
          </w:p>
          <w:p w:rsidR="00000000" w:rsidDel="00000000" w:rsidP="00000000" w:rsidRDefault="00000000" w:rsidRPr="00000000" w14:paraId="00000156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Listar y describir los artefactos que serán administrados y entregados durante este proceso de prueba.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Artefacto</w:t>
            </w:r>
          </w:p>
        </w:tc>
        <w:tc>
          <w:tcPr/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Casos de prueba</w:t>
            </w:r>
          </w:p>
        </w:tc>
        <w:tc>
          <w:tcPr/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Conjunto de pruebas definidas para validar las funcionalidades del prototipo y su comportamiento esperado.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 Registro de defectos</w:t>
            </w:r>
          </w:p>
        </w:tc>
        <w:tc>
          <w:tcPr/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Documento donde se registran los errores encontrados durante los ciclos de pruebas, incluyendo su severidad y estado.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Resultados de ejecución de pruebas</w:t>
            </w:r>
          </w:p>
        </w:tc>
        <w:tc>
          <w:tcPr/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Resumen de los resultados obtenidos en cada ciclo de pruebas, indicando pruebas aprobadas, rechazadas y pendientes.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Informe final de pruebas</w:t>
            </w:r>
          </w:p>
        </w:tc>
        <w:tc>
          <w:tcPr/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Documento que consolida los resultados globales del proceso de pruebas y su aprobación para cierre.</w:t>
            </w:r>
          </w:p>
        </w:tc>
      </w:tr>
    </w:tbl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8978.0" w:type="dxa"/>
        <w:jc w:val="left"/>
        <w:tblInd w:w="-70.00000000000001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978"/>
        <w:tblGridChange w:id="0">
          <w:tblGrid>
            <w:gridCol w:w="897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Condiciones de aceptación para cierre del proceso de pruebas</w:t>
            </w:r>
          </w:p>
          <w:p w:rsidR="00000000" w:rsidDel="00000000" w:rsidP="00000000" w:rsidRDefault="00000000" w:rsidRPr="00000000" w14:paraId="00000166">
            <w:pPr>
              <w:tabs>
                <w:tab w:val="left" w:leader="none" w:pos="1276"/>
              </w:tabs>
              <w:rPr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Condiciones que se deben cumplir para dar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término</w:t>
            </w: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 al proceso de pruebas y margen de tolerancia de aceptación de defectos.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proceso de pruebas se considera aceptado cuando las funciones principales operan correctamente, no existen defectos de alta severidad y el sistema cumple con el comportamiento esperado dentro del alcance definido.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A">
      <w:pPr>
        <w:tabs>
          <w:tab w:val="left" w:leader="none" w:pos="1276"/>
        </w:tabs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Plan de Pruebas Portafolio de Título Ingeniería de Software – DuocUC</w:t>
    </w:r>
  </w:p>
  <w:p w:rsidR="00000000" w:rsidDel="00000000" w:rsidP="00000000" w:rsidRDefault="00000000" w:rsidRPr="00000000" w14:paraId="0000016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B">
    <w:pP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tl w:val="0"/>
      </w:rPr>
      <w:t xml:space="preserve">Plan</w:t>
    </w:r>
    <w:r w:rsidDel="00000000" w:rsidR="00000000" w:rsidRPr="00000000">
      <w:rPr>
        <w:rFonts w:ascii="Calibri" w:cs="Calibri" w:eastAsia="Calibri" w:hAnsi="Calibri"/>
        <w:rtl w:val="0"/>
      </w:rPr>
      <w:t xml:space="preserve"> de pruebas</w:t>
    </w:r>
  </w:p>
  <w:p w:rsidR="00000000" w:rsidDel="00000000" w:rsidP="00000000" w:rsidRDefault="00000000" w:rsidRPr="00000000" w14:paraId="0000016C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b="0" l="0" r="0" t="0"/>
          <wp:wrapSquare wrapText="bothSides" distB="0" distT="0" distL="114300" distR="114300"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i w:val="1"/>
      <w:iCs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5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character" w:styleId="TtuloCar" w:customStyle="1">
    <w:name w:val="Título Car"/>
    <w:basedOn w:val="Fuentedeprrafopredeter"/>
    <w:link w:val="Ttul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NMj/3DUmsP/ATGcgWX3pcjEiqw==">CgMxLjAyDmguaGw3OGRyYXdkMGhrMg5oLnNsOG03a2ozbDdzeDIOaC4zajVocWRuOWp1aGgyDmguOGJvcm40aWRtcmdnMg5oLnJ4cXdmZ3hwZmI2cjIOaC5jODVmYzBnYjcwdG8yDmgueWx5dTVqeWhpM3c5Mg5oLjV2cnp3bzRsbDMzZDIOaC5ocTBiamVoMGp6MXM4AHIhMTktQkhxcnRmVWpvV3d2aHFQOXhMcUt3X09ZSEtZMG1v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2015-05-09T13:07:00Z</dcterms:created>
  <dc:creator>Administrador</dc:creator>
</cp:coreProperties>
</file>