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962E7"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UNIVERSIDAD DEL VALLE DE GUATEMALA</w:t>
      </w:r>
    </w:p>
    <w:p w14:paraId="12F962E8"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Colegio Universitario</w:t>
      </w:r>
    </w:p>
    <w:p w14:paraId="12F962E9" w14:textId="77777777" w:rsidR="009A3288" w:rsidRDefault="009A3288">
      <w:pPr>
        <w:jc w:val="center"/>
        <w:rPr>
          <w:rFonts w:ascii="Times New Roman" w:eastAsia="Times New Roman" w:hAnsi="Times New Roman" w:cs="Times New Roman"/>
          <w:sz w:val="24"/>
          <w:szCs w:val="24"/>
        </w:rPr>
      </w:pPr>
    </w:p>
    <w:p w14:paraId="12F962EA" w14:textId="77777777" w:rsidR="009A3288" w:rsidRDefault="009A3288">
      <w:pPr>
        <w:jc w:val="center"/>
        <w:rPr>
          <w:rFonts w:ascii="Times New Roman" w:eastAsia="Times New Roman" w:hAnsi="Times New Roman" w:cs="Times New Roman"/>
          <w:sz w:val="24"/>
          <w:szCs w:val="24"/>
        </w:rPr>
      </w:pPr>
    </w:p>
    <w:p w14:paraId="12F962EB" w14:textId="77777777" w:rsidR="009A3288" w:rsidRDefault="009A3288">
      <w:pPr>
        <w:jc w:val="center"/>
        <w:rPr>
          <w:rFonts w:ascii="Times New Roman" w:eastAsia="Times New Roman" w:hAnsi="Times New Roman" w:cs="Times New Roman"/>
          <w:sz w:val="24"/>
          <w:szCs w:val="24"/>
        </w:rPr>
      </w:pPr>
    </w:p>
    <w:p w14:paraId="12F962EC" w14:textId="77777777" w:rsidR="009A3288" w:rsidRDefault="009A3288">
      <w:pPr>
        <w:jc w:val="center"/>
        <w:rPr>
          <w:rFonts w:ascii="Times New Roman" w:eastAsia="Times New Roman" w:hAnsi="Times New Roman" w:cs="Times New Roman"/>
          <w:sz w:val="24"/>
          <w:szCs w:val="24"/>
        </w:rPr>
      </w:pPr>
    </w:p>
    <w:p w14:paraId="12F962ED" w14:textId="77777777" w:rsidR="009A3288" w:rsidRDefault="009A3288">
      <w:pPr>
        <w:jc w:val="center"/>
        <w:rPr>
          <w:rFonts w:ascii="Times New Roman" w:eastAsia="Times New Roman" w:hAnsi="Times New Roman" w:cs="Times New Roman"/>
          <w:sz w:val="24"/>
          <w:szCs w:val="24"/>
        </w:rPr>
      </w:pPr>
    </w:p>
    <w:p w14:paraId="12F962EE" w14:textId="77777777" w:rsidR="009A3288" w:rsidRDefault="009A3288">
      <w:pPr>
        <w:rPr>
          <w:rFonts w:ascii="Times New Roman" w:eastAsia="Times New Roman" w:hAnsi="Times New Roman" w:cs="Times New Roman"/>
          <w:sz w:val="24"/>
          <w:szCs w:val="24"/>
        </w:rPr>
      </w:pPr>
    </w:p>
    <w:p w14:paraId="12F962EF" w14:textId="77777777" w:rsidR="009A3288" w:rsidRDefault="009A3288">
      <w:pPr>
        <w:jc w:val="center"/>
        <w:rPr>
          <w:rFonts w:ascii="Times New Roman" w:eastAsia="Times New Roman" w:hAnsi="Times New Roman" w:cs="Times New Roman"/>
          <w:sz w:val="24"/>
          <w:szCs w:val="24"/>
        </w:rPr>
      </w:pPr>
    </w:p>
    <w:p w14:paraId="12F962F0" w14:textId="77777777" w:rsidR="009A3288" w:rsidRDefault="009A3288">
      <w:pPr>
        <w:jc w:val="center"/>
        <w:rPr>
          <w:rFonts w:ascii="Times New Roman" w:eastAsia="Times New Roman" w:hAnsi="Times New Roman" w:cs="Times New Roman"/>
          <w:sz w:val="24"/>
          <w:szCs w:val="24"/>
        </w:rPr>
      </w:pPr>
    </w:p>
    <w:p w14:paraId="12F962F1" w14:textId="77777777" w:rsidR="009A3288" w:rsidRDefault="009A3288">
      <w:pPr>
        <w:jc w:val="center"/>
        <w:rPr>
          <w:rFonts w:ascii="Times New Roman" w:eastAsia="Times New Roman" w:hAnsi="Times New Roman" w:cs="Times New Roman"/>
          <w:sz w:val="24"/>
          <w:szCs w:val="24"/>
        </w:rPr>
      </w:pPr>
    </w:p>
    <w:p w14:paraId="12F962F2" w14:textId="77777777" w:rsidR="009A3288" w:rsidRDefault="009A3288">
      <w:pPr>
        <w:jc w:val="center"/>
        <w:rPr>
          <w:rFonts w:ascii="Times New Roman" w:eastAsia="Times New Roman" w:hAnsi="Times New Roman" w:cs="Times New Roman"/>
          <w:sz w:val="24"/>
          <w:szCs w:val="24"/>
        </w:rPr>
      </w:pPr>
    </w:p>
    <w:p w14:paraId="12F962F3" w14:textId="77777777" w:rsidR="009A3288" w:rsidRDefault="009A3288">
      <w:pPr>
        <w:jc w:val="center"/>
        <w:rPr>
          <w:rFonts w:ascii="Times New Roman" w:eastAsia="Times New Roman" w:hAnsi="Times New Roman" w:cs="Times New Roman"/>
          <w:sz w:val="24"/>
          <w:szCs w:val="24"/>
        </w:rPr>
      </w:pPr>
    </w:p>
    <w:p w14:paraId="12F962F4"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F96337" wp14:editId="12F96338">
            <wp:extent cx="1695450" cy="22383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695450" cy="2238375"/>
                    </a:xfrm>
                    <a:prstGeom prst="rect">
                      <a:avLst/>
                    </a:prstGeom>
                    <a:ln/>
                  </pic:spPr>
                </pic:pic>
              </a:graphicData>
            </a:graphic>
          </wp:inline>
        </w:drawing>
      </w:r>
    </w:p>
    <w:p w14:paraId="12F962F5" w14:textId="77777777" w:rsidR="009A3288" w:rsidRDefault="009A3288">
      <w:pPr>
        <w:jc w:val="center"/>
        <w:rPr>
          <w:rFonts w:ascii="Times New Roman" w:eastAsia="Times New Roman" w:hAnsi="Times New Roman" w:cs="Times New Roman"/>
          <w:sz w:val="24"/>
          <w:szCs w:val="24"/>
        </w:rPr>
      </w:pPr>
    </w:p>
    <w:p w14:paraId="12F962F6" w14:textId="77777777" w:rsidR="009A328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Sistema Recomendación</w:t>
      </w:r>
    </w:p>
    <w:p w14:paraId="12F962F7" w14:textId="77777777" w:rsidR="009A3288" w:rsidRDefault="00000000">
      <w:pPr>
        <w:jc w:val="center"/>
        <w:rPr>
          <w:rFonts w:ascii="Times New Roman" w:eastAsia="Times New Roman" w:hAnsi="Times New Roman" w:cs="Times New Roman"/>
          <w:b/>
          <w:sz w:val="36"/>
          <w:szCs w:val="36"/>
        </w:rPr>
      </w:pPr>
      <w:r>
        <w:pict w14:anchorId="12F96339">
          <v:rect id="_x0000_i1025" style="width:0;height:1.5pt" o:hralign="center" o:hrstd="t" o:hr="t" fillcolor="#a0a0a0" stroked="f"/>
        </w:pict>
      </w:r>
    </w:p>
    <w:p w14:paraId="12F962F8"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Proyecto2</w:t>
      </w:r>
    </w:p>
    <w:p w14:paraId="12F962F9" w14:textId="77777777" w:rsidR="009A3288" w:rsidRDefault="009A3288">
      <w:pPr>
        <w:jc w:val="center"/>
        <w:rPr>
          <w:rFonts w:ascii="Times New Roman" w:eastAsia="Times New Roman" w:hAnsi="Times New Roman" w:cs="Times New Roman"/>
          <w:sz w:val="32"/>
          <w:szCs w:val="32"/>
        </w:rPr>
      </w:pPr>
    </w:p>
    <w:p w14:paraId="12F962FA" w14:textId="77777777" w:rsidR="009A3288" w:rsidRDefault="009A3288">
      <w:pPr>
        <w:jc w:val="center"/>
        <w:rPr>
          <w:rFonts w:ascii="Times New Roman" w:eastAsia="Times New Roman" w:hAnsi="Times New Roman" w:cs="Times New Roman"/>
          <w:sz w:val="32"/>
          <w:szCs w:val="32"/>
        </w:rPr>
      </w:pPr>
    </w:p>
    <w:p w14:paraId="12F962FB"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José André Estrada Contreras - 23659</w:t>
      </w:r>
    </w:p>
    <w:p w14:paraId="12F962FC"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Angel Esteban Esquit Hernández - 23221</w:t>
      </w:r>
    </w:p>
    <w:p w14:paraId="12F962FD"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Javier Eduardo España Pacheco - 23361</w:t>
      </w:r>
    </w:p>
    <w:p w14:paraId="12F962FE"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Algoritmos y Estructuras de datos</w:t>
      </w:r>
    </w:p>
    <w:p w14:paraId="12F962FF"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Guatemala, 2024</w:t>
      </w:r>
    </w:p>
    <w:p w14:paraId="12F96300" w14:textId="77777777" w:rsidR="009A3288" w:rsidRDefault="009A3288">
      <w:pPr>
        <w:jc w:val="center"/>
        <w:rPr>
          <w:rFonts w:ascii="Times New Roman" w:eastAsia="Times New Roman" w:hAnsi="Times New Roman" w:cs="Times New Roman"/>
          <w:sz w:val="32"/>
          <w:szCs w:val="32"/>
        </w:rPr>
      </w:pPr>
    </w:p>
    <w:p w14:paraId="12F96301" w14:textId="77777777" w:rsidR="009A3288" w:rsidRDefault="00000000">
      <w:pPr>
        <w:jc w:val="center"/>
        <w:rPr>
          <w:rFonts w:ascii="Times New Roman" w:eastAsia="Times New Roman" w:hAnsi="Times New Roman" w:cs="Times New Roman"/>
          <w:b/>
          <w:sz w:val="32"/>
          <w:szCs w:val="32"/>
        </w:rPr>
      </w:pPr>
      <w:r>
        <w:br w:type="page"/>
      </w:r>
    </w:p>
    <w:p w14:paraId="12F96302"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Investigación</w:t>
      </w:r>
    </w:p>
    <w:p w14:paraId="12F96303" w14:textId="77777777" w:rsidR="009A3288" w:rsidRDefault="009A3288">
      <w:pPr>
        <w:jc w:val="center"/>
        <w:rPr>
          <w:rFonts w:ascii="Times New Roman" w:eastAsia="Times New Roman" w:hAnsi="Times New Roman" w:cs="Times New Roman"/>
          <w:b/>
          <w:sz w:val="32"/>
          <w:szCs w:val="32"/>
        </w:rPr>
      </w:pPr>
    </w:p>
    <w:p w14:paraId="12F96304"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sistema de recomendación es una subclase de sistemas de filtrado de información que buscan predecir la "calificación" o "preferencia" que un usuario daría a un artículo. En esencia, son como cajas negras que analizan un conjunto de usuarios y muestran los elementos que un usuario individual podría disfrutar.</w:t>
      </w:r>
    </w:p>
    <w:p w14:paraId="12F96305" w14:textId="77777777" w:rsidR="009A3288" w:rsidRDefault="009A3288">
      <w:pPr>
        <w:jc w:val="both"/>
        <w:rPr>
          <w:rFonts w:ascii="Times New Roman" w:eastAsia="Times New Roman" w:hAnsi="Times New Roman" w:cs="Times New Roman"/>
          <w:sz w:val="24"/>
          <w:szCs w:val="24"/>
        </w:rPr>
      </w:pPr>
    </w:p>
    <w:p w14:paraId="12F96306"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Diferencia entre sistemas de recomendación offline y online:</w:t>
      </w:r>
    </w:p>
    <w:p w14:paraId="12F9630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mundo real, las personas que nos rodean pueden considerarse como sistemas de recomendación. Por ejemplo, amigos y familiares pueden sugerir tiendas, estilos de ropa o películas basadas en nuestro gusto personal. En contraste, los sistemas de recomendación en línea, como los de Facebook, Netflix, LinkedIn y Amazon, utilizan algoritmos para ofrecer recomendaciones personalizadas basadas en datos de usuario, como historial de navegación, preferencias y comportamiento en línea.</w:t>
      </w:r>
    </w:p>
    <w:p w14:paraId="12F96308" w14:textId="77777777" w:rsidR="009A3288" w:rsidRDefault="009A3288">
      <w:pPr>
        <w:jc w:val="both"/>
        <w:rPr>
          <w:rFonts w:ascii="Times New Roman" w:eastAsia="Times New Roman" w:hAnsi="Times New Roman" w:cs="Times New Roman"/>
          <w:sz w:val="24"/>
          <w:szCs w:val="24"/>
        </w:rPr>
      </w:pPr>
    </w:p>
    <w:p w14:paraId="12F96309"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Tipos de sistemas de recomendación:</w:t>
      </w:r>
    </w:p>
    <w:p w14:paraId="12F9630A" w14:textId="77777777" w:rsidR="009A3288" w:rsidRDefault="009A3288">
      <w:pPr>
        <w:jc w:val="both"/>
        <w:rPr>
          <w:rFonts w:ascii="Times New Roman" w:eastAsia="Times New Roman" w:hAnsi="Times New Roman" w:cs="Times New Roman"/>
          <w:sz w:val="24"/>
          <w:szCs w:val="24"/>
        </w:rPr>
      </w:pPr>
    </w:p>
    <w:p w14:paraId="12F9630B"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colaborativo: Basado en el análisis de comportamientos, actividades o preferencias de los usuarios para predecir sus gustos a partir de la similitud con otros usuarios.</w:t>
      </w:r>
    </w:p>
    <w:p w14:paraId="12F9630C"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basado en contenido: Utiliza descripciones de los elementos y perfiles de preferencia del usuario para recomendar elementos similares a los que el usuario ha disfrutado previamente.</w:t>
      </w:r>
    </w:p>
    <w:p w14:paraId="12F9630D"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Sistemas híbridos: Combina enfoques colaborativos y basados en contenido para mejorar la precisión y superar problemas comunes como el inicio en frío y la escasez de datos.</w:t>
      </w:r>
    </w:p>
    <w:p w14:paraId="12F9630E" w14:textId="77777777" w:rsidR="009A3288" w:rsidRDefault="009A3288">
      <w:pPr>
        <w:jc w:val="both"/>
        <w:rPr>
          <w:rFonts w:ascii="Times New Roman" w:eastAsia="Times New Roman" w:hAnsi="Times New Roman" w:cs="Times New Roman"/>
          <w:sz w:val="24"/>
          <w:szCs w:val="24"/>
        </w:rPr>
      </w:pPr>
    </w:p>
    <w:p w14:paraId="12F9630F"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Bases de datos basadas en grafos</w:t>
      </w:r>
    </w:p>
    <w:p w14:paraId="12F96310" w14:textId="77777777" w:rsidR="009A3288" w:rsidRDefault="009A3288">
      <w:pPr>
        <w:jc w:val="both"/>
        <w:rPr>
          <w:rFonts w:ascii="Times New Roman" w:eastAsia="Times New Roman" w:hAnsi="Times New Roman" w:cs="Times New Roman"/>
          <w:sz w:val="24"/>
          <w:szCs w:val="24"/>
        </w:rPr>
      </w:pPr>
    </w:p>
    <w:p w14:paraId="12F96311"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bases de datos basadas en grafos son sistemas de gestión de datos que almacenan y manipulan información utilizando estructuras de grafo. En un grafo, los datos se representan como nodos (también llamados vértices) que están conectados entre sí mediante relaciones (también llamadas aristas). Cada nodo puede contener propiedades o atributos que describen la entidad que representa, mientras que las relaciones pueden tener también propiedades que especifican la naturaleza de la conexión entre los nodos.</w:t>
      </w:r>
    </w:p>
    <w:p w14:paraId="12F96312" w14:textId="77777777" w:rsidR="009A3288" w:rsidRDefault="009A3288">
      <w:pPr>
        <w:jc w:val="both"/>
        <w:rPr>
          <w:rFonts w:ascii="Times New Roman" w:eastAsia="Times New Roman" w:hAnsi="Times New Roman" w:cs="Times New Roman"/>
          <w:sz w:val="24"/>
          <w:szCs w:val="24"/>
        </w:rPr>
      </w:pPr>
    </w:p>
    <w:p w14:paraId="12F96313"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enfoque de modelado de datos es particularmente útil para representar y analizar relaciones complejas entre entidades en un sistema. Las bases de datos basadas en grafos son especialmente eficientes para consultas que implican recorrer y analizar las conexiones entre nodos, lo que las hace ideales para casos de uso como redes sociales, sistemas de recomendación, análisis de redes, detección de fraudes y rutas de navegación.</w:t>
      </w:r>
    </w:p>
    <w:p w14:paraId="12F96314" w14:textId="77777777" w:rsidR="009A3288" w:rsidRDefault="009A3288">
      <w:pPr>
        <w:jc w:val="both"/>
        <w:rPr>
          <w:rFonts w:ascii="Times New Roman" w:eastAsia="Times New Roman" w:hAnsi="Times New Roman" w:cs="Times New Roman"/>
          <w:sz w:val="24"/>
          <w:szCs w:val="24"/>
        </w:rPr>
      </w:pPr>
    </w:p>
    <w:p w14:paraId="12F96315"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Algunas características comunes de las bases de datos basadas en grafos incluyen la capacidad de almacenar y consultar grandes volúmenes de datos relacionales, la flexibilidad para modelar relaciones complejas y la eficiencia en consultas que implican navegación a través de múltiples niveles de conexión en la estructura del grafo.</w:t>
      </w:r>
    </w:p>
    <w:p w14:paraId="12F96316" w14:textId="77777777" w:rsidR="009A3288" w:rsidRDefault="009A3288">
      <w:pPr>
        <w:jc w:val="both"/>
        <w:rPr>
          <w:rFonts w:ascii="Times New Roman" w:eastAsia="Times New Roman" w:hAnsi="Times New Roman" w:cs="Times New Roman"/>
          <w:sz w:val="24"/>
          <w:szCs w:val="24"/>
        </w:rPr>
      </w:pPr>
    </w:p>
    <w:p w14:paraId="12F9631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Ejemplos de sistemas que utilizan bases de datos basadas en grafos:</w:t>
      </w:r>
    </w:p>
    <w:p w14:paraId="12F96318" w14:textId="77777777" w:rsidR="009A3288" w:rsidRDefault="009A3288">
      <w:pPr>
        <w:jc w:val="both"/>
        <w:rPr>
          <w:rFonts w:ascii="Times New Roman" w:eastAsia="Times New Roman" w:hAnsi="Times New Roman" w:cs="Times New Roman"/>
          <w:sz w:val="24"/>
          <w:szCs w:val="24"/>
        </w:rPr>
      </w:pPr>
    </w:p>
    <w:p w14:paraId="12F96319"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Neo4j es una de las bases de datos de grafos más populares y ampliamente utilizadas. Se utiliza en una variedad de aplicaciones, incluidos los sistemas de recomendación. Su capacidad para representar relaciones complejas entre datos lo hace ideal para modelar interacciones entre usuarios, elementos recomendados y otros factores relevantes en los sistemas de recomendación.</w:t>
      </w:r>
    </w:p>
    <w:p w14:paraId="12F9631A"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w:t>
      </w:r>
      <w:proofErr w:type="spellStart"/>
      <w:r>
        <w:rPr>
          <w:rFonts w:ascii="Times New Roman" w:eastAsia="Times New Roman" w:hAnsi="Times New Roman" w:cs="Times New Roman"/>
          <w:sz w:val="24"/>
          <w:szCs w:val="24"/>
        </w:rPr>
        <w:t>Neptune</w:t>
      </w:r>
      <w:proofErr w:type="spellEnd"/>
      <w:r>
        <w:rPr>
          <w:rFonts w:ascii="Times New Roman" w:eastAsia="Times New Roman" w:hAnsi="Times New Roman" w:cs="Times New Roman"/>
          <w:sz w:val="24"/>
          <w:szCs w:val="24"/>
        </w:rPr>
        <w:t xml:space="preserve"> es un servicio de base de datos de grafos completamente administrado disponible en Amazon Web </w:t>
      </w:r>
      <w:proofErr w:type="spellStart"/>
      <w:r>
        <w:rPr>
          <w:rFonts w:ascii="Times New Roman" w:eastAsia="Times New Roman" w:hAnsi="Times New Roman" w:cs="Times New Roman"/>
          <w:sz w:val="24"/>
          <w:szCs w:val="24"/>
        </w:rPr>
        <w:t>Services</w:t>
      </w:r>
      <w:proofErr w:type="spellEnd"/>
      <w:r>
        <w:rPr>
          <w:rFonts w:ascii="Times New Roman" w:eastAsia="Times New Roman" w:hAnsi="Times New Roman" w:cs="Times New Roman"/>
          <w:sz w:val="24"/>
          <w:szCs w:val="24"/>
        </w:rPr>
        <w:t xml:space="preserve"> (AWS). Es compatible con varios modelos de datos de grafos y ofrece un alto rendimiento para consultas y transacciones en conjuntos de datos de gran escala. Se puede utilizar para implementar sistemas de recomendación basados en grafos con alta disponibilidad y escalabilidad.</w:t>
      </w:r>
    </w:p>
    <w:p w14:paraId="12F9631B"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Azure Cosmos DB es un servicio de base de datos multimodal en la nube que admite varios modelos de datos, incluidos los grafos. Ofrece funcionalidades avanzadas para consultas y análisis de datos basados en grafos, lo que lo convierte en una opción viable para implementar sistemas de recomendación que requieran el modelado de relaciones complejas.</w:t>
      </w:r>
    </w:p>
    <w:p w14:paraId="12F9631C" w14:textId="77777777" w:rsidR="009A3288" w:rsidRDefault="0000000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TigerGraph</w:t>
      </w:r>
      <w:proofErr w:type="spellEnd"/>
      <w:r>
        <w:rPr>
          <w:rFonts w:ascii="Times New Roman" w:eastAsia="Times New Roman" w:hAnsi="Times New Roman" w:cs="Times New Roman"/>
          <w:sz w:val="24"/>
          <w:szCs w:val="24"/>
        </w:rPr>
        <w:t xml:space="preserve"> es una plataforma de base de datos y análisis de grafos que se centra en ofrecer un rendimiento y una escalabilidad excepcionales. Se utiliza en aplicaciones que requieren análisis de red, como la recomendación de productos en línea, la detección de fraudes y la gestión de riesgos. Su capacidad para manejar grandes volúmenes de datos y realizar consultas complejas lo convierte en una opción a considerar para sistemas de recomendación basados en grafos.</w:t>
      </w:r>
    </w:p>
    <w:p w14:paraId="1000F63A" w14:textId="536C72F7" w:rsidR="00BD43FD" w:rsidRDefault="00000000" w:rsidP="00BD43F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Apache </w:t>
      </w:r>
      <w:proofErr w:type="spellStart"/>
      <w:r>
        <w:rPr>
          <w:rFonts w:ascii="Times New Roman" w:eastAsia="Times New Roman" w:hAnsi="Times New Roman" w:cs="Times New Roman"/>
          <w:sz w:val="24"/>
          <w:szCs w:val="24"/>
        </w:rPr>
        <w:t>Giraph</w:t>
      </w:r>
      <w:proofErr w:type="spellEnd"/>
      <w:r>
        <w:rPr>
          <w:rFonts w:ascii="Times New Roman" w:eastAsia="Times New Roman" w:hAnsi="Times New Roman" w:cs="Times New Roman"/>
          <w:sz w:val="24"/>
          <w:szCs w:val="24"/>
        </w:rPr>
        <w:t xml:space="preserve"> es un sistema de procesamiento de grafos distribuido diseñado para grandes conjuntos de datos. Se utiliza en casos de uso que involucran análisis de redes sociales, recomendaciones personalizadas y modelado de relaciones entre entidades. Su arquitectura distribuida y escalable lo hacen adecuado para implementaciones de sistemas de recomendación a gran escala</w:t>
      </w:r>
      <w:r w:rsidR="002046D3">
        <w:rPr>
          <w:rFonts w:ascii="Times New Roman" w:eastAsia="Times New Roman" w:hAnsi="Times New Roman" w:cs="Times New Roman"/>
          <w:sz w:val="24"/>
          <w:szCs w:val="24"/>
        </w:rPr>
        <w:t>.</w:t>
      </w:r>
    </w:p>
    <w:p w14:paraId="01C4F90F" w14:textId="77777777" w:rsidR="002046D3" w:rsidRDefault="002046D3" w:rsidP="002046D3">
      <w:pPr>
        <w:jc w:val="both"/>
        <w:rPr>
          <w:rFonts w:ascii="Times New Roman" w:eastAsia="Times New Roman" w:hAnsi="Times New Roman" w:cs="Times New Roman"/>
          <w:sz w:val="24"/>
          <w:szCs w:val="24"/>
        </w:rPr>
      </w:pPr>
    </w:p>
    <w:p w14:paraId="054E14D8" w14:textId="62565579" w:rsidR="00837C7A" w:rsidRPr="00F64AEF" w:rsidRDefault="00E96519" w:rsidP="00837C7A">
      <w:pPr>
        <w:jc w:val="both"/>
        <w:rPr>
          <w:rFonts w:ascii="Times New Roman" w:eastAsia="Times New Roman" w:hAnsi="Times New Roman" w:cs="Times New Roman"/>
          <w:sz w:val="28"/>
          <w:szCs w:val="28"/>
        </w:rPr>
      </w:pPr>
      <w:r w:rsidRPr="00F64AEF">
        <w:rPr>
          <w:rFonts w:ascii="Times New Roman" w:eastAsia="Times New Roman" w:hAnsi="Times New Roman" w:cs="Times New Roman"/>
          <w:sz w:val="28"/>
          <w:szCs w:val="28"/>
        </w:rPr>
        <w:t>Algoritmos de similitud de conjuntos</w:t>
      </w:r>
    </w:p>
    <w:p w14:paraId="5B991752" w14:textId="77777777" w:rsidR="00E96519" w:rsidRDefault="00E96519" w:rsidP="00837C7A">
      <w:pPr>
        <w:jc w:val="both"/>
        <w:rPr>
          <w:rFonts w:ascii="Times New Roman" w:eastAsia="Times New Roman" w:hAnsi="Times New Roman" w:cs="Times New Roman"/>
          <w:sz w:val="24"/>
          <w:szCs w:val="24"/>
        </w:rPr>
      </w:pPr>
    </w:p>
    <w:p w14:paraId="3DD88794" w14:textId="77777777" w:rsidR="005560E7" w:rsidRPr="005560E7" w:rsidRDefault="005560E7" w:rsidP="005560E7">
      <w:pPr>
        <w:jc w:val="both"/>
        <w:rPr>
          <w:rFonts w:ascii="Times New Roman" w:eastAsia="Times New Roman" w:hAnsi="Times New Roman" w:cs="Times New Roman"/>
          <w:sz w:val="24"/>
          <w:szCs w:val="24"/>
        </w:rPr>
      </w:pPr>
      <w:r w:rsidRPr="005126CA">
        <w:rPr>
          <w:rFonts w:ascii="Times New Roman" w:eastAsia="Times New Roman" w:hAnsi="Times New Roman" w:cs="Times New Roman"/>
          <w:b/>
          <w:bCs/>
          <w:sz w:val="24"/>
          <w:szCs w:val="24"/>
        </w:rPr>
        <w:t>Coeficiente de Dice</w:t>
      </w:r>
      <w:r w:rsidRPr="005560E7">
        <w:rPr>
          <w:rFonts w:ascii="Times New Roman" w:eastAsia="Times New Roman" w:hAnsi="Times New Roman" w:cs="Times New Roman"/>
          <w:sz w:val="24"/>
          <w:szCs w:val="24"/>
        </w:rPr>
        <w:t>:</w:t>
      </w:r>
    </w:p>
    <w:p w14:paraId="36D60D96"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El coeficiente de Dice, también conocido como coeficiente de Sørensen-Dice, es similar al coeficiente de </w:t>
      </w:r>
      <w:proofErr w:type="gramStart"/>
      <w:r w:rsidRPr="005560E7">
        <w:rPr>
          <w:rFonts w:ascii="Times New Roman" w:eastAsia="Times New Roman" w:hAnsi="Times New Roman" w:cs="Times New Roman"/>
          <w:sz w:val="24"/>
          <w:szCs w:val="24"/>
        </w:rPr>
        <w:t>Jaccard</w:t>
      </w:r>
      <w:proofErr w:type="gramEnd"/>
      <w:r w:rsidRPr="005560E7">
        <w:rPr>
          <w:rFonts w:ascii="Times New Roman" w:eastAsia="Times New Roman" w:hAnsi="Times New Roman" w:cs="Times New Roman"/>
          <w:sz w:val="24"/>
          <w:szCs w:val="24"/>
        </w:rPr>
        <w:t xml:space="preserve"> pero con una ligera variación en la fórmula.</w:t>
      </w:r>
    </w:p>
    <w:p w14:paraId="4CD3FEA5"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comúnmente en la comparación de muestras biológicas y en la minería de texto para medir la similitud entre dos cadenas de caracteres.</w:t>
      </w:r>
    </w:p>
    <w:p w14:paraId="0C75B915" w14:textId="4DE10B96" w:rsidR="005126CA"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fórmula del coeficiente de Dice es: Dice(</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sidR="007903B3">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 xml:space="preserve">= </w:t>
      </w:r>
      <m:oMath>
        <m:f>
          <m:fPr>
            <m:ctrlPr>
              <w:rPr>
                <w:rFonts w:ascii="Cambria Math" w:eastAsia="Times New Roman" w:hAnsi="Cambria Math" w:cs="Cambria Math"/>
                <w:i/>
                <w:sz w:val="24"/>
                <w:szCs w:val="24"/>
              </w:rPr>
            </m:ctrlPr>
          </m:fPr>
          <m:num>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num>
          <m:den>
            <m:r>
              <m:rPr>
                <m:sty m:val="p"/>
              </m:rPr>
              <w:rPr>
                <w:rFonts w:ascii="Cambria Math" w:eastAsia="Times New Roman" w:hAnsi="Cambria Math" w:cs="Times New Roman"/>
                <w:sz w:val="24"/>
                <w:szCs w:val="24"/>
              </w:rPr>
              <m:t>2</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p>
    <w:p w14:paraId="33ED246D" w14:textId="77777777" w:rsidR="005126CA" w:rsidRPr="005560E7" w:rsidRDefault="005126CA" w:rsidP="005560E7">
      <w:pPr>
        <w:jc w:val="both"/>
        <w:rPr>
          <w:rFonts w:ascii="Times New Roman" w:eastAsia="Times New Roman" w:hAnsi="Times New Roman" w:cs="Times New Roman"/>
          <w:sz w:val="24"/>
          <w:szCs w:val="24"/>
        </w:rPr>
      </w:pPr>
    </w:p>
    <w:p w14:paraId="1B1D961A" w14:textId="77777777" w:rsidR="005560E7" w:rsidRPr="005560E7" w:rsidRDefault="005560E7" w:rsidP="005560E7">
      <w:pPr>
        <w:jc w:val="both"/>
        <w:rPr>
          <w:rFonts w:ascii="Times New Roman" w:eastAsia="Times New Roman" w:hAnsi="Times New Roman" w:cs="Times New Roman"/>
          <w:sz w:val="24"/>
          <w:szCs w:val="24"/>
        </w:rPr>
      </w:pPr>
      <w:r w:rsidRPr="005126CA">
        <w:rPr>
          <w:rFonts w:ascii="Times New Roman" w:eastAsia="Times New Roman" w:hAnsi="Times New Roman" w:cs="Times New Roman"/>
          <w:b/>
          <w:bCs/>
          <w:sz w:val="24"/>
          <w:szCs w:val="24"/>
        </w:rPr>
        <w:lastRenderedPageBreak/>
        <w:t>Coeficiente de Simpson</w:t>
      </w:r>
      <w:r w:rsidRPr="005560E7">
        <w:rPr>
          <w:rFonts w:ascii="Times New Roman" w:eastAsia="Times New Roman" w:hAnsi="Times New Roman" w:cs="Times New Roman"/>
          <w:sz w:val="24"/>
          <w:szCs w:val="24"/>
        </w:rPr>
        <w:t>:</w:t>
      </w:r>
    </w:p>
    <w:p w14:paraId="591416C5"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El coeficiente de Simpson es otra medida de similitud entre dos conjuntos, que se define como el tamaño de la intersección dividido por el mínimo de los tamaños de los conjuntos.</w:t>
      </w:r>
    </w:p>
    <w:p w14:paraId="72BA6DA9"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ecología para medir la similitud entre comunidades biológicas y en análisis de diversidad para comparar la riqueza de especies.</w:t>
      </w:r>
    </w:p>
    <w:p w14:paraId="7D1E17C9" w14:textId="692D5BD3"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fórmula del coeficiente de Simpson es: Simpson(</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sidR="005126CA">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w:t>
      </w:r>
      <w:r w:rsidR="005126CA">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min(</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num>
          <m:den>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p>
    <w:p w14:paraId="13FCAB12" w14:textId="77777777" w:rsidR="005126CA" w:rsidRPr="005560E7" w:rsidRDefault="005126CA" w:rsidP="005560E7">
      <w:pPr>
        <w:jc w:val="both"/>
        <w:rPr>
          <w:rFonts w:ascii="Times New Roman" w:eastAsia="Times New Roman" w:hAnsi="Times New Roman" w:cs="Times New Roman"/>
          <w:sz w:val="24"/>
          <w:szCs w:val="24"/>
        </w:rPr>
      </w:pPr>
    </w:p>
    <w:p w14:paraId="46A7BCC0" w14:textId="7744E6FA"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w:t>
      </w:r>
      <w:r w:rsidRPr="005126CA">
        <w:rPr>
          <w:rFonts w:ascii="Times New Roman" w:eastAsia="Times New Roman" w:hAnsi="Times New Roman" w:cs="Times New Roman"/>
          <w:b/>
          <w:bCs/>
          <w:sz w:val="24"/>
          <w:szCs w:val="24"/>
        </w:rPr>
        <w:t xml:space="preserve">Coeficiente de </w:t>
      </w:r>
      <w:proofErr w:type="spellStart"/>
      <w:r w:rsidRPr="005126CA">
        <w:rPr>
          <w:rFonts w:ascii="Times New Roman" w:eastAsia="Times New Roman" w:hAnsi="Times New Roman" w:cs="Times New Roman"/>
          <w:b/>
          <w:bCs/>
          <w:sz w:val="24"/>
          <w:szCs w:val="24"/>
        </w:rPr>
        <w:t>Tversky</w:t>
      </w:r>
      <w:proofErr w:type="spellEnd"/>
      <w:r w:rsidRPr="005560E7">
        <w:rPr>
          <w:rFonts w:ascii="Times New Roman" w:eastAsia="Times New Roman" w:hAnsi="Times New Roman" w:cs="Times New Roman"/>
          <w:sz w:val="24"/>
          <w:szCs w:val="24"/>
        </w:rPr>
        <w:t>:</w:t>
      </w:r>
    </w:p>
    <w:p w14:paraId="2C00F6AE"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El coeficiente de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 xml:space="preserve"> es una medida generalizada de similitud entre dos conjuntos que permite ajustar el peso dado a los falsos positivos y falsos negativos en la comparación.</w:t>
      </w:r>
    </w:p>
    <w:p w14:paraId="3C043E63"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diversas aplicaciones donde se requiere un ajuste fino de la sensibilidad de la similitud, como en la comparación de imágenes médicas y en la identificación de patrones en grandes conjuntos de datos.</w:t>
      </w:r>
    </w:p>
    <w:p w14:paraId="193193FB" w14:textId="48DAFB67"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fórmula del coeficiente de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 xml:space="preserve"> es:</w:t>
      </w:r>
      <w:r w:rsidR="007B0021">
        <w:rPr>
          <w:rFonts w:ascii="Times New Roman" w:eastAsia="Times New Roman" w:hAnsi="Times New Roman" w:cs="Times New Roman"/>
          <w:sz w:val="24"/>
          <w:szCs w:val="24"/>
        </w:rPr>
        <w:t xml:space="preserv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num>
          <m:den>
            <m:r>
              <m:rPr>
                <m:sty m:val="p"/>
              </m:rPr>
              <w:rPr>
                <w:rFonts w:ascii="Cambria Math" w:eastAsia="Times New Roman" w:hAnsi="Cambria Math" w:cs="Times New Roman"/>
                <w:sz w:val="24"/>
                <w:szCs w:val="24"/>
              </w:rPr>
              <m:t>α</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+β</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+γ</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r w:rsidR="007B0021">
        <w:rPr>
          <w:rFonts w:ascii="Times New Roman" w:eastAsia="Times New Roman" w:hAnsi="Times New Roman" w:cs="Times New Roman"/>
          <w:sz w:val="24"/>
          <w:szCs w:val="24"/>
        </w:rPr>
        <w:t xml:space="preserve"> </w:t>
      </w:r>
    </w:p>
    <w:p w14:paraId="1A9A2EE1" w14:textId="77777777" w:rsidR="00124C68" w:rsidRPr="005560E7" w:rsidRDefault="00124C68" w:rsidP="005560E7">
      <w:pPr>
        <w:jc w:val="both"/>
        <w:rPr>
          <w:rFonts w:ascii="Times New Roman" w:eastAsia="Times New Roman" w:hAnsi="Times New Roman" w:cs="Times New Roman"/>
          <w:sz w:val="24"/>
          <w:szCs w:val="24"/>
        </w:rPr>
      </w:pPr>
    </w:p>
    <w:p w14:paraId="46709F2F" w14:textId="714C6F63"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w:t>
      </w:r>
      <w:r w:rsidRPr="00124C68">
        <w:rPr>
          <w:rFonts w:ascii="Times New Roman" w:eastAsia="Times New Roman" w:hAnsi="Times New Roman" w:cs="Times New Roman"/>
          <w:b/>
          <w:bCs/>
          <w:sz w:val="24"/>
          <w:szCs w:val="24"/>
        </w:rPr>
        <w:t xml:space="preserve">Distancia de </w:t>
      </w:r>
      <w:proofErr w:type="spellStart"/>
      <w:r w:rsidRPr="00124C68">
        <w:rPr>
          <w:rFonts w:ascii="Times New Roman" w:eastAsia="Times New Roman" w:hAnsi="Times New Roman" w:cs="Times New Roman"/>
          <w:b/>
          <w:bCs/>
          <w:sz w:val="24"/>
          <w:szCs w:val="24"/>
        </w:rPr>
        <w:t>Hamming</w:t>
      </w:r>
      <w:proofErr w:type="spellEnd"/>
      <w:r w:rsidRPr="005560E7">
        <w:rPr>
          <w:rFonts w:ascii="Times New Roman" w:eastAsia="Times New Roman" w:hAnsi="Times New Roman" w:cs="Times New Roman"/>
          <w:sz w:val="24"/>
          <w:szCs w:val="24"/>
        </w:rPr>
        <w:t>:</w:t>
      </w:r>
    </w:p>
    <w:p w14:paraId="699799D3"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distancia de </w:t>
      </w:r>
      <w:proofErr w:type="spellStart"/>
      <w:r w:rsidRPr="005560E7">
        <w:rPr>
          <w:rFonts w:ascii="Times New Roman" w:eastAsia="Times New Roman" w:hAnsi="Times New Roman" w:cs="Times New Roman"/>
          <w:sz w:val="24"/>
          <w:szCs w:val="24"/>
        </w:rPr>
        <w:t>Hamming</w:t>
      </w:r>
      <w:proofErr w:type="spellEnd"/>
      <w:r w:rsidRPr="005560E7">
        <w:rPr>
          <w:rFonts w:ascii="Times New Roman" w:eastAsia="Times New Roman" w:hAnsi="Times New Roman" w:cs="Times New Roman"/>
          <w:sz w:val="24"/>
          <w:szCs w:val="24"/>
        </w:rPr>
        <w:t xml:space="preserve"> es una medida de la diferencia entre dos cadenas de igual longitud.</w:t>
      </w:r>
    </w:p>
    <w:p w14:paraId="77F525FD"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la detección y corrección de errores en la transmisión de datos, en la bioinformática para comparar secuencias genéticas y en la teoría de la información para medir la entropía.</w:t>
      </w:r>
    </w:p>
    <w:p w14:paraId="12BF6229" w14:textId="77777777"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distancia de </w:t>
      </w:r>
      <w:proofErr w:type="spellStart"/>
      <w:r w:rsidRPr="005560E7">
        <w:rPr>
          <w:rFonts w:ascii="Times New Roman" w:eastAsia="Times New Roman" w:hAnsi="Times New Roman" w:cs="Times New Roman"/>
          <w:sz w:val="24"/>
          <w:szCs w:val="24"/>
        </w:rPr>
        <w:t>Hamming</w:t>
      </w:r>
      <w:proofErr w:type="spellEnd"/>
      <w:r w:rsidRPr="005560E7">
        <w:rPr>
          <w:rFonts w:ascii="Times New Roman" w:eastAsia="Times New Roman" w:hAnsi="Times New Roman" w:cs="Times New Roman"/>
          <w:sz w:val="24"/>
          <w:szCs w:val="24"/>
        </w:rPr>
        <w:t xml:space="preserve"> cuenta el número de posiciones en las que los símbolos correspondientes en las dos cadenas son diferentes.</w:t>
      </w:r>
    </w:p>
    <w:p w14:paraId="6BC076A6" w14:textId="77777777" w:rsidR="00124C68" w:rsidRPr="005560E7" w:rsidRDefault="00124C68" w:rsidP="005560E7">
      <w:pPr>
        <w:jc w:val="both"/>
        <w:rPr>
          <w:rFonts w:ascii="Times New Roman" w:eastAsia="Times New Roman" w:hAnsi="Times New Roman" w:cs="Times New Roman"/>
          <w:sz w:val="24"/>
          <w:szCs w:val="24"/>
        </w:rPr>
      </w:pPr>
    </w:p>
    <w:p w14:paraId="53256D20" w14:textId="77777777" w:rsidR="005560E7" w:rsidRPr="005560E7" w:rsidRDefault="005560E7" w:rsidP="005560E7">
      <w:pPr>
        <w:jc w:val="both"/>
        <w:rPr>
          <w:rFonts w:ascii="Times New Roman" w:eastAsia="Times New Roman" w:hAnsi="Times New Roman" w:cs="Times New Roman"/>
          <w:sz w:val="24"/>
          <w:szCs w:val="24"/>
        </w:rPr>
      </w:pPr>
      <w:r w:rsidRPr="00124C68">
        <w:rPr>
          <w:rFonts w:ascii="Times New Roman" w:eastAsia="Times New Roman" w:hAnsi="Times New Roman" w:cs="Times New Roman"/>
          <w:b/>
          <w:bCs/>
          <w:sz w:val="24"/>
          <w:szCs w:val="24"/>
        </w:rPr>
        <w:t>Distancia de Jaccard</w:t>
      </w:r>
      <w:r w:rsidRPr="005560E7">
        <w:rPr>
          <w:rFonts w:ascii="Times New Roman" w:eastAsia="Times New Roman" w:hAnsi="Times New Roman" w:cs="Times New Roman"/>
          <w:sz w:val="24"/>
          <w:szCs w:val="24"/>
        </w:rPr>
        <w:t>:</w:t>
      </w:r>
    </w:p>
    <w:p w14:paraId="5DD8413C"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distancia de Jaccard es una medida de disimilitud entre dos conjuntos, que se define como 1 menos el coeficiente de Jaccard.</w:t>
      </w:r>
    </w:p>
    <w:p w14:paraId="4C4B881E"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problemas donde la presencia o ausencia de elementos en los conjuntos es importante pero no su orden, como en la comparación de documentos y la detección de plagio.</w:t>
      </w:r>
    </w:p>
    <w:p w14:paraId="760B4197" w14:textId="113CBFC8" w:rsidR="00E96519"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fórmula de la distancia de Jaccard es: </w:t>
      </w:r>
      <w:proofErr w:type="spellStart"/>
      <w:r w:rsidRPr="005560E7">
        <w:rPr>
          <w:rFonts w:ascii="Times New Roman" w:eastAsia="Times New Roman" w:hAnsi="Times New Roman" w:cs="Times New Roman"/>
          <w:sz w:val="24"/>
          <w:szCs w:val="24"/>
        </w:rPr>
        <w:t>JaccardDistance</w:t>
      </w:r>
      <w:proofErr w:type="spellEnd"/>
      <w:r w:rsidRPr="005560E7">
        <w:rPr>
          <w:rFonts w:ascii="Times New Roman" w:eastAsia="Times New Roman" w:hAnsi="Times New Roman" w:cs="Times New Roman"/>
          <w:sz w:val="24"/>
          <w:szCs w:val="24"/>
        </w:rPr>
        <w:t>(</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Jaccard(A,B).</w:t>
      </w:r>
    </w:p>
    <w:p w14:paraId="7B22ECE6" w14:textId="77777777" w:rsidR="00BD43FD" w:rsidRDefault="00BD43FD" w:rsidP="00BD43FD">
      <w:pPr>
        <w:jc w:val="both"/>
        <w:rPr>
          <w:rFonts w:ascii="Times New Roman" w:eastAsia="Times New Roman" w:hAnsi="Times New Roman" w:cs="Times New Roman"/>
          <w:sz w:val="24"/>
          <w:szCs w:val="24"/>
        </w:rPr>
      </w:pPr>
    </w:p>
    <w:p w14:paraId="3B2A2DDB" w14:textId="77777777" w:rsidR="00F64AEF" w:rsidRDefault="00F64AEF" w:rsidP="00BD43FD">
      <w:pPr>
        <w:jc w:val="both"/>
        <w:rPr>
          <w:rFonts w:ascii="Times New Roman" w:eastAsia="Times New Roman" w:hAnsi="Times New Roman" w:cs="Times New Roman"/>
          <w:sz w:val="24"/>
          <w:szCs w:val="24"/>
        </w:rPr>
      </w:pPr>
    </w:p>
    <w:p w14:paraId="0F4C8729" w14:textId="33508261" w:rsidR="00BD43FD" w:rsidRPr="00F64AEF" w:rsidRDefault="00BD43FD" w:rsidP="00BD43FD">
      <w:pPr>
        <w:jc w:val="both"/>
        <w:rPr>
          <w:rFonts w:ascii="Times New Roman" w:eastAsia="Times New Roman" w:hAnsi="Times New Roman" w:cs="Times New Roman"/>
          <w:sz w:val="28"/>
          <w:szCs w:val="28"/>
        </w:rPr>
      </w:pPr>
      <w:r w:rsidRPr="00F64AEF">
        <w:rPr>
          <w:rFonts w:ascii="Times New Roman" w:eastAsia="Times New Roman" w:hAnsi="Times New Roman" w:cs="Times New Roman"/>
          <w:sz w:val="28"/>
          <w:szCs w:val="28"/>
        </w:rPr>
        <w:t xml:space="preserve">Razones </w:t>
      </w:r>
      <w:r w:rsidR="00F07D07" w:rsidRPr="00F64AEF">
        <w:rPr>
          <w:rFonts w:ascii="Times New Roman" w:eastAsia="Times New Roman" w:hAnsi="Times New Roman" w:cs="Times New Roman"/>
          <w:sz w:val="28"/>
          <w:szCs w:val="28"/>
        </w:rPr>
        <w:t>por las que se escogió el alg</w:t>
      </w:r>
      <w:r w:rsidRPr="00F64AEF">
        <w:rPr>
          <w:rFonts w:ascii="Times New Roman" w:eastAsia="Times New Roman" w:hAnsi="Times New Roman" w:cs="Times New Roman"/>
          <w:sz w:val="28"/>
          <w:szCs w:val="28"/>
        </w:rPr>
        <w:t>oritmo Jaccard</w:t>
      </w:r>
    </w:p>
    <w:p w14:paraId="34619843" w14:textId="77777777" w:rsidR="00F07D07" w:rsidRDefault="00F07D07" w:rsidP="00BD43FD">
      <w:pPr>
        <w:jc w:val="both"/>
        <w:rPr>
          <w:rFonts w:ascii="Times New Roman" w:eastAsia="Times New Roman" w:hAnsi="Times New Roman" w:cs="Times New Roman"/>
          <w:sz w:val="24"/>
          <w:szCs w:val="24"/>
        </w:rPr>
      </w:pPr>
    </w:p>
    <w:p w14:paraId="2FEBD57C"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Flexibilidad y generalidad</w:t>
      </w:r>
      <w:r w:rsidRPr="00BD43FD">
        <w:rPr>
          <w:rFonts w:ascii="Times New Roman" w:eastAsia="Times New Roman" w:hAnsi="Times New Roman" w:cs="Times New Roman"/>
          <w:sz w:val="24"/>
          <w:szCs w:val="24"/>
        </w:rPr>
        <w:t>: El coeficiente de Jaccard es una medida de similitud que no está limitada por la naturaleza específica de los elementos en los conjuntos. Puede aplicarse a conjuntos de elementos de cualquier tipo, ya sean palabras en un documento, productos en una tienda en línea o usuarios en una red social. Esta flexibilidad lo hace muy versátil y adaptable a una amplia gama de problemas.</w:t>
      </w:r>
    </w:p>
    <w:p w14:paraId="0569B13E"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Sensibilidad a la cardinalidad</w:t>
      </w:r>
      <w:r w:rsidRPr="00BD43FD">
        <w:rPr>
          <w:rFonts w:ascii="Times New Roman" w:eastAsia="Times New Roman" w:hAnsi="Times New Roman" w:cs="Times New Roman"/>
          <w:sz w:val="24"/>
          <w:szCs w:val="24"/>
        </w:rPr>
        <w:t xml:space="preserve">: A diferencia de otras medidas de similitud que se ven afectadas por el tamaño absoluto de los conjuntos, el coeficiente de Jaccard es relativamente insensible a la cardinalidad de los conjuntos. Esto significa que funciona </w:t>
      </w:r>
      <w:r w:rsidRPr="00BD43FD">
        <w:rPr>
          <w:rFonts w:ascii="Times New Roman" w:eastAsia="Times New Roman" w:hAnsi="Times New Roman" w:cs="Times New Roman"/>
          <w:sz w:val="24"/>
          <w:szCs w:val="24"/>
        </w:rPr>
        <w:lastRenderedPageBreak/>
        <w:t>bien para conjuntos de diferentes tamaños, lo cual es común en muchos escenarios del mundo real donde los conjuntos pueden variar en tamaño de manera significativa.</w:t>
      </w:r>
    </w:p>
    <w:p w14:paraId="42C15E08"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Interpretación intuitiva</w:t>
      </w:r>
      <w:r w:rsidRPr="00BD43FD">
        <w:rPr>
          <w:rFonts w:ascii="Times New Roman" w:eastAsia="Times New Roman" w:hAnsi="Times New Roman" w:cs="Times New Roman"/>
          <w:sz w:val="24"/>
          <w:szCs w:val="24"/>
        </w:rPr>
        <w:t>: El coeficiente de Jaccard se interpreta fácilmente. Una similitud de 1 indica conjuntos idénticos, mientras que 0 indica conjuntos completamente diferentes. Esta interpretación intuitiva facilita la comunicación de resultados y su comprensión por parte de los usuarios finales.</w:t>
      </w:r>
    </w:p>
    <w:p w14:paraId="0F412FD4"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Eficiencia computacional</w:t>
      </w:r>
      <w:r w:rsidRPr="00BD43FD">
        <w:rPr>
          <w:rFonts w:ascii="Times New Roman" w:eastAsia="Times New Roman" w:hAnsi="Times New Roman" w:cs="Times New Roman"/>
          <w:sz w:val="24"/>
          <w:szCs w:val="24"/>
        </w:rPr>
        <w:t>: El cálculo del coeficiente de Jaccard es simple y eficiente computacionalmente, lo que lo hace adecuado para aplicaciones donde se requiere procesamiento rápido de grandes volúmenes de datos, como en motores de recomendación, análisis de redes sociales y búsqueda de información.</w:t>
      </w:r>
    </w:p>
    <w:p w14:paraId="44BA47FA" w14:textId="52D4801A"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Adaptabilidad a diferentes contextos</w:t>
      </w:r>
      <w:r w:rsidRPr="00BD43FD">
        <w:rPr>
          <w:rFonts w:ascii="Times New Roman" w:eastAsia="Times New Roman" w:hAnsi="Times New Roman" w:cs="Times New Roman"/>
          <w:sz w:val="24"/>
          <w:szCs w:val="24"/>
        </w:rPr>
        <w:t>: El coeficiente de Jaccard se puede adaptar fácilmente a diferentes contextos y necesidades mediante la modificación de los elementos considerados en los conjuntos o ajustando los criterios de similitud según sea necesario. Esto lo hace altamente adaptable a diferentes escenarios y requisitos específicos del problema.</w:t>
      </w:r>
    </w:p>
    <w:p w14:paraId="78315F21" w14:textId="77777777" w:rsidR="00BD43FD" w:rsidRPr="00BD43FD" w:rsidRDefault="00BD43FD" w:rsidP="00BD43FD">
      <w:pPr>
        <w:jc w:val="both"/>
        <w:rPr>
          <w:rFonts w:ascii="Times New Roman" w:eastAsia="Times New Roman" w:hAnsi="Times New Roman" w:cs="Times New Roman"/>
          <w:sz w:val="24"/>
          <w:szCs w:val="24"/>
        </w:rPr>
      </w:pPr>
    </w:p>
    <w:p w14:paraId="12F9631F"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Encuesta</w:t>
      </w:r>
    </w:p>
    <w:p w14:paraId="12F96320" w14:textId="77777777" w:rsidR="009A3288" w:rsidRDefault="00000000">
      <w:pPr>
        <w:jc w:val="both"/>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https://docs.google.com/forms/d/1YT75Ze0EZ6cGuwywNaHJk0uQJVz5DZJ9MQ3u4BKhUWU/edit?hl=ES&amp;hl=ES&amp;hl=ES&amp;no_redirect=true</w:t>
        </w:r>
      </w:hyperlink>
      <w:r>
        <w:rPr>
          <w:rFonts w:ascii="Times New Roman" w:eastAsia="Times New Roman" w:hAnsi="Times New Roman" w:cs="Times New Roman"/>
          <w:sz w:val="24"/>
          <w:szCs w:val="24"/>
        </w:rPr>
        <w:t xml:space="preserve"> </w:t>
      </w:r>
    </w:p>
    <w:p w14:paraId="12F96321" w14:textId="77777777" w:rsidR="009A3288" w:rsidRDefault="009A3288">
      <w:pPr>
        <w:jc w:val="both"/>
        <w:rPr>
          <w:rFonts w:ascii="Times New Roman" w:eastAsia="Times New Roman" w:hAnsi="Times New Roman" w:cs="Times New Roman"/>
          <w:sz w:val="24"/>
          <w:szCs w:val="24"/>
        </w:rPr>
      </w:pPr>
    </w:p>
    <w:p w14:paraId="12F96322"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Respuestas</w:t>
      </w:r>
    </w:p>
    <w:p w14:paraId="12F96323" w14:textId="77777777" w:rsidR="009A3288" w:rsidRDefault="00000000">
      <w:pPr>
        <w:jc w:val="both"/>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https://docs.google.com/spreadsheets/d/1dEwZjuEPo8P5X9eExnWT4Z4OqBM5E-iVPX_51ibMwWQ/edit?usp=sharing</w:t>
        </w:r>
      </w:hyperlink>
      <w:r>
        <w:rPr>
          <w:rFonts w:ascii="Times New Roman" w:eastAsia="Times New Roman" w:hAnsi="Times New Roman" w:cs="Times New Roman"/>
          <w:sz w:val="24"/>
          <w:szCs w:val="24"/>
        </w:rPr>
        <w:t xml:space="preserve"> </w:t>
      </w:r>
    </w:p>
    <w:p w14:paraId="12F96324" w14:textId="77777777" w:rsidR="009A3288" w:rsidRDefault="009A3288">
      <w:pPr>
        <w:jc w:val="both"/>
        <w:rPr>
          <w:rFonts w:ascii="Times New Roman" w:eastAsia="Times New Roman" w:hAnsi="Times New Roman" w:cs="Times New Roman"/>
          <w:sz w:val="24"/>
          <w:szCs w:val="24"/>
        </w:rPr>
      </w:pPr>
    </w:p>
    <w:p w14:paraId="12F96325"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Mapas de Empatía</w:t>
      </w:r>
    </w:p>
    <w:p w14:paraId="12F96326" w14:textId="77777777" w:rsidR="009A3288" w:rsidRDefault="00000000">
      <w:pPr>
        <w:jc w:val="both"/>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https://www.canva.com/design/DAGDY13eV20/FzE6U_pRS6YTu0Ty-Tl36g/edit?utm_content=DAGDY13eV20&amp;utm_campaign=designshare&amp;utm_medium=link2&amp;utm_source=sharebutton</w:t>
        </w:r>
      </w:hyperlink>
      <w:r>
        <w:rPr>
          <w:rFonts w:ascii="Times New Roman" w:eastAsia="Times New Roman" w:hAnsi="Times New Roman" w:cs="Times New Roman"/>
          <w:sz w:val="24"/>
          <w:szCs w:val="24"/>
        </w:rPr>
        <w:t xml:space="preserve"> </w:t>
      </w:r>
    </w:p>
    <w:p w14:paraId="12F96327"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3A" wp14:editId="12F9633B">
            <wp:extent cx="5731200" cy="426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267200"/>
                    </a:xfrm>
                    <a:prstGeom prst="rect">
                      <a:avLst/>
                    </a:prstGeom>
                    <a:ln/>
                  </pic:spPr>
                </pic:pic>
              </a:graphicData>
            </a:graphic>
          </wp:inline>
        </w:drawing>
      </w:r>
    </w:p>
    <w:p w14:paraId="12F96328"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F9633C" wp14:editId="12F9633D">
            <wp:extent cx="5731200" cy="429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4292600"/>
                    </a:xfrm>
                    <a:prstGeom prst="rect">
                      <a:avLst/>
                    </a:prstGeom>
                    <a:ln/>
                  </pic:spPr>
                </pic:pic>
              </a:graphicData>
            </a:graphic>
          </wp:inline>
        </w:drawing>
      </w:r>
    </w:p>
    <w:p w14:paraId="12F96329"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3E" wp14:editId="12F9633F">
            <wp:extent cx="5731200" cy="412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4127500"/>
                    </a:xfrm>
                    <a:prstGeom prst="rect">
                      <a:avLst/>
                    </a:prstGeom>
                    <a:ln/>
                  </pic:spPr>
                </pic:pic>
              </a:graphicData>
            </a:graphic>
          </wp:inline>
        </w:drawing>
      </w:r>
    </w:p>
    <w:p w14:paraId="12F9632A"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40" wp14:editId="12F96341">
            <wp:extent cx="5731200" cy="4318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3180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2F96342" wp14:editId="12F96343">
            <wp:extent cx="5731200" cy="425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4254500"/>
                    </a:xfrm>
                    <a:prstGeom prst="rect">
                      <a:avLst/>
                    </a:prstGeom>
                    <a:ln/>
                  </pic:spPr>
                </pic:pic>
              </a:graphicData>
            </a:graphic>
          </wp:inline>
        </w:drawing>
      </w:r>
    </w:p>
    <w:p w14:paraId="12F9632B" w14:textId="77777777" w:rsidR="009A3288" w:rsidRDefault="009A3288">
      <w:pPr>
        <w:jc w:val="both"/>
        <w:rPr>
          <w:rFonts w:ascii="Times New Roman" w:eastAsia="Times New Roman" w:hAnsi="Times New Roman" w:cs="Times New Roman"/>
          <w:sz w:val="28"/>
          <w:szCs w:val="28"/>
        </w:rPr>
      </w:pPr>
    </w:p>
    <w:p w14:paraId="12F9632C"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Pseudocódigo</w:t>
      </w:r>
    </w:p>
    <w:p w14:paraId="12F9632D" w14:textId="77777777" w:rsidR="009A3288" w:rsidRDefault="009A3288">
      <w:pPr>
        <w:jc w:val="both"/>
        <w:rPr>
          <w:rFonts w:ascii="Times New Roman" w:eastAsia="Times New Roman" w:hAnsi="Times New Roman" w:cs="Times New Roman"/>
          <w:sz w:val="28"/>
          <w:szCs w:val="28"/>
        </w:rPr>
      </w:pPr>
    </w:p>
    <w:p w14:paraId="5C220CB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Definición de los datos en el grafo:</w:t>
      </w:r>
    </w:p>
    <w:p w14:paraId="214F4105"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de televisión se representa como un nodo en el grafo.</w:t>
      </w:r>
    </w:p>
    <w:p w14:paraId="787E238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tiene atributos como géneros, actores y director.</w:t>
      </w:r>
    </w:p>
    <w:p w14:paraId="1A269DA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Las relaciones entre los nodos indican la similitud entre las series en función de estos atributos.</w:t>
      </w:r>
    </w:p>
    <w:p w14:paraId="567C04BC"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Obtención de vecinos:</w:t>
      </w:r>
    </w:p>
    <w:p w14:paraId="6ECE890B"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Dada una serie de televisión, se obtienen sus vecinos en el grafo. Estos son otras series conectadas por relaciones.</w:t>
      </w:r>
    </w:p>
    <w:p w14:paraId="046C68A8"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Cálculo de la similitud:</w:t>
      </w:r>
    </w:p>
    <w:p w14:paraId="4DF799A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cada par de series (la serie original y un vecino), se calcula la similitud total.</w:t>
      </w:r>
    </w:p>
    <w:p w14:paraId="2ECF2E82"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 similitud se calcula por separado para géneros, actores y directores.</w:t>
      </w:r>
    </w:p>
    <w:p w14:paraId="5D37EE97"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géneros y actores, se utiliza la similitud de Jaccard, que compara la intersección y la unión de los conjuntos.</w:t>
      </w:r>
    </w:p>
    <w:p w14:paraId="45C90DFE"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directores, se compara directamente si son iguales o no.</w:t>
      </w:r>
    </w:p>
    <w:p w14:paraId="4D2A9BC5"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Promedio de las similitudes:</w:t>
      </w:r>
    </w:p>
    <w:p w14:paraId="76A6ADE1"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promedian las similitudes obtenidas para los géneros, actores y directores para obtener la similitud total entre las dos series.</w:t>
      </w:r>
    </w:p>
    <w:p w14:paraId="73697E5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Resultados:</w:t>
      </w:r>
    </w:p>
    <w:p w14:paraId="31215F5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obtiene un resultado de similitud entre 0 y 1 para cada par de series, donde 0 indica ninguna similitud y 1 indica máxima similitud.</w:t>
      </w:r>
    </w:p>
    <w:p w14:paraId="12F9632E" w14:textId="68549228" w:rsidR="009A328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Estos resultados pueden utilizarse para recomendar series similares a una serie dada.</w:t>
      </w:r>
    </w:p>
    <w:p w14:paraId="292386ED" w14:textId="77777777" w:rsidR="00174708" w:rsidRDefault="00174708" w:rsidP="00174708">
      <w:pPr>
        <w:jc w:val="both"/>
        <w:rPr>
          <w:rFonts w:ascii="Times New Roman" w:eastAsia="Times New Roman" w:hAnsi="Times New Roman" w:cs="Times New Roman"/>
          <w:sz w:val="28"/>
          <w:szCs w:val="28"/>
        </w:rPr>
      </w:pPr>
    </w:p>
    <w:p w14:paraId="2A26BD6D" w14:textId="77777777" w:rsidR="00174708" w:rsidRDefault="00174708" w:rsidP="00174708">
      <w:pPr>
        <w:jc w:val="both"/>
        <w:rPr>
          <w:rFonts w:ascii="Times New Roman" w:eastAsia="Times New Roman" w:hAnsi="Times New Roman" w:cs="Times New Roman"/>
          <w:sz w:val="28"/>
          <w:szCs w:val="28"/>
        </w:rPr>
      </w:pPr>
    </w:p>
    <w:p w14:paraId="6E5D260F"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calcularSimilitud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w:t>
      </w:r>
      <w:proofErr w:type="spellEnd"/>
      <w:r w:rsidRPr="006476C6">
        <w:rPr>
          <w:rFonts w:ascii="Times New Roman" w:eastAsia="Times New Roman" w:hAnsi="Times New Roman" w:cs="Times New Roman"/>
          <w:sz w:val="24"/>
          <w:szCs w:val="24"/>
        </w:rPr>
        <w:t>):</w:t>
      </w:r>
    </w:p>
    <w:p w14:paraId="0689FBB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serieA.generos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serieB.generos</w:t>
      </w:r>
      <w:proofErr w:type="spellEnd"/>
      <w:r w:rsidRPr="006476C6">
        <w:rPr>
          <w:rFonts w:ascii="Times New Roman" w:eastAsia="Times New Roman" w:hAnsi="Times New Roman" w:cs="Times New Roman"/>
          <w:sz w:val="24"/>
          <w:szCs w:val="24"/>
        </w:rPr>
        <w:t>)</w:t>
      </w:r>
    </w:p>
    <w:p w14:paraId="768B903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serieA.actores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serieB.actores</w:t>
      </w:r>
      <w:proofErr w:type="spellEnd"/>
      <w:r w:rsidRPr="006476C6">
        <w:rPr>
          <w:rFonts w:ascii="Times New Roman" w:eastAsia="Times New Roman" w:hAnsi="Times New Roman" w:cs="Times New Roman"/>
          <w:sz w:val="24"/>
          <w:szCs w:val="24"/>
        </w:rPr>
        <w:t>)</w:t>
      </w:r>
    </w:p>
    <w:p w14:paraId="6329B420"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serieA.director</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serieB.director</w:t>
      </w:r>
      <w:proofErr w:type="spellEnd"/>
      <w:proofErr w:type="gramStart"/>
      <w:r w:rsidRPr="006476C6">
        <w:rPr>
          <w:rFonts w:ascii="Times New Roman" w:eastAsia="Times New Roman" w:hAnsi="Times New Roman" w:cs="Times New Roman"/>
          <w:sz w:val="24"/>
          <w:szCs w:val="24"/>
        </w:rPr>
        <w:t>) ?</w:t>
      </w:r>
      <w:proofErr w:type="gramEnd"/>
      <w:r w:rsidRPr="006476C6">
        <w:rPr>
          <w:rFonts w:ascii="Times New Roman" w:eastAsia="Times New Roman" w:hAnsi="Times New Roman" w:cs="Times New Roman"/>
          <w:sz w:val="24"/>
          <w:szCs w:val="24"/>
        </w:rPr>
        <w:t xml:space="preserve"> </w:t>
      </w:r>
      <w:proofErr w:type="gramStart"/>
      <w:r w:rsidRPr="006476C6">
        <w:rPr>
          <w:rFonts w:ascii="Times New Roman" w:eastAsia="Times New Roman" w:hAnsi="Times New Roman" w:cs="Times New Roman"/>
          <w:sz w:val="24"/>
          <w:szCs w:val="24"/>
        </w:rPr>
        <w:t>1 :</w:t>
      </w:r>
      <w:proofErr w:type="gramEnd"/>
      <w:r w:rsidRPr="006476C6">
        <w:rPr>
          <w:rFonts w:ascii="Times New Roman" w:eastAsia="Times New Roman" w:hAnsi="Times New Roman" w:cs="Times New Roman"/>
          <w:sz w:val="24"/>
          <w:szCs w:val="24"/>
        </w:rPr>
        <w:t xml:space="preserve"> 0</w:t>
      </w:r>
    </w:p>
    <w:p w14:paraId="51F0178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
    <w:p w14:paraId="02C45398"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similitudTotal</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 3</w:t>
      </w:r>
    </w:p>
    <w:p w14:paraId="40C799C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similitudTotal</w:t>
      </w:r>
      <w:proofErr w:type="spellEnd"/>
    </w:p>
    <w:p w14:paraId="4462490C" w14:textId="77777777" w:rsidR="006476C6" w:rsidRPr="006476C6" w:rsidRDefault="006476C6" w:rsidP="006476C6">
      <w:pPr>
        <w:jc w:val="both"/>
        <w:rPr>
          <w:rFonts w:ascii="Times New Roman" w:eastAsia="Times New Roman" w:hAnsi="Times New Roman" w:cs="Times New Roman"/>
          <w:sz w:val="24"/>
          <w:szCs w:val="24"/>
        </w:rPr>
      </w:pPr>
    </w:p>
    <w:p w14:paraId="09992A3A"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3F5B6E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1475BE5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union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0413D8F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similitud =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union</w:t>
      </w:r>
      <w:proofErr w:type="spellEnd"/>
    </w:p>
    <w:p w14:paraId="0877288B"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similitud</w:t>
      </w:r>
    </w:p>
    <w:p w14:paraId="5E5B016F" w14:textId="77777777" w:rsidR="006476C6" w:rsidRPr="006476C6" w:rsidRDefault="006476C6" w:rsidP="006476C6">
      <w:pPr>
        <w:jc w:val="both"/>
        <w:rPr>
          <w:rFonts w:ascii="Times New Roman" w:eastAsia="Times New Roman" w:hAnsi="Times New Roman" w:cs="Times New Roman"/>
          <w:sz w:val="24"/>
          <w:szCs w:val="24"/>
        </w:rPr>
      </w:pPr>
    </w:p>
    <w:p w14:paraId="6452EE37"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C89AD96"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0</w:t>
      </w:r>
    </w:p>
    <w:p w14:paraId="28D54C2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para cada elemento en </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w:t>
      </w:r>
    </w:p>
    <w:p w14:paraId="19D6526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w:t>
      </w:r>
      <w:proofErr w:type="spellEnd"/>
      <w:r w:rsidRPr="006476C6">
        <w:rPr>
          <w:rFonts w:ascii="Times New Roman" w:eastAsia="Times New Roman" w:hAnsi="Times New Roman" w:cs="Times New Roman"/>
          <w:sz w:val="24"/>
          <w:szCs w:val="24"/>
        </w:rPr>
        <w:t xml:space="preserve"> elemento está en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E23E6A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+ 1</w:t>
      </w:r>
    </w:p>
    <w:p w14:paraId="52554999"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lastRenderedPageBreak/>
        <w:t xml:space="preserve">    retornar </w:t>
      </w:r>
      <w:proofErr w:type="spellStart"/>
      <w:r w:rsidRPr="006476C6">
        <w:rPr>
          <w:rFonts w:ascii="Times New Roman" w:eastAsia="Times New Roman" w:hAnsi="Times New Roman" w:cs="Times New Roman"/>
          <w:sz w:val="24"/>
          <w:szCs w:val="24"/>
        </w:rPr>
        <w:t>elementosComunes</w:t>
      </w:r>
      <w:proofErr w:type="spellEnd"/>
    </w:p>
    <w:p w14:paraId="2CF548C0" w14:textId="77777777" w:rsidR="006476C6" w:rsidRPr="006476C6" w:rsidRDefault="006476C6" w:rsidP="006476C6">
      <w:pPr>
        <w:jc w:val="both"/>
        <w:rPr>
          <w:rFonts w:ascii="Times New Roman" w:eastAsia="Times New Roman" w:hAnsi="Times New Roman" w:cs="Times New Roman"/>
          <w:sz w:val="24"/>
          <w:szCs w:val="24"/>
        </w:rPr>
      </w:pPr>
    </w:p>
    <w:p w14:paraId="58F4C33E"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0F3050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 xml:space="preserve"> = tamaño(</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 tamaño(</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614BFC6" w14:textId="77777777" w:rsidR="006476C6" w:rsidRPr="006476C6" w:rsidRDefault="006476C6" w:rsidP="006476C6">
      <w:pPr>
        <w:jc w:val="both"/>
        <w:rPr>
          <w:rFonts w:ascii="Times New Roman" w:eastAsia="Times New Roman" w:hAnsi="Times New Roman" w:cs="Times New Roman"/>
          <w:sz w:val="28"/>
          <w:szCs w:val="28"/>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tamañoUnion</w:t>
      </w:r>
      <w:proofErr w:type="spellEnd"/>
    </w:p>
    <w:p w14:paraId="7BA2B504" w14:textId="77777777" w:rsidR="00174708" w:rsidRDefault="00174708" w:rsidP="00174708">
      <w:pPr>
        <w:jc w:val="both"/>
        <w:rPr>
          <w:rFonts w:ascii="Times New Roman" w:eastAsia="Times New Roman" w:hAnsi="Times New Roman" w:cs="Times New Roman"/>
          <w:sz w:val="28"/>
          <w:szCs w:val="28"/>
        </w:rPr>
      </w:pPr>
    </w:p>
    <w:p w14:paraId="0684BF8F" w14:textId="77777777" w:rsidR="00BF0EBC" w:rsidRPr="00BF0EBC" w:rsidRDefault="00BF0EBC" w:rsidP="00BF0EBC">
      <w:pPr>
        <w:tabs>
          <w:tab w:val="left" w:pos="517"/>
        </w:tabs>
        <w:jc w:val="both"/>
        <w:rPr>
          <w:rFonts w:ascii="Times New Roman" w:eastAsia="Times New Roman" w:hAnsi="Times New Roman" w:cs="Times New Roman"/>
          <w:b/>
          <w:bCs/>
          <w:sz w:val="28"/>
          <w:szCs w:val="28"/>
        </w:rPr>
      </w:pPr>
      <w:r w:rsidRPr="00BF0EBC">
        <w:rPr>
          <w:rFonts w:ascii="Times New Roman" w:eastAsia="Times New Roman" w:hAnsi="Times New Roman" w:cs="Times New Roman"/>
          <w:b/>
          <w:bCs/>
          <w:sz w:val="28"/>
          <w:szCs w:val="28"/>
        </w:rPr>
        <w:br/>
        <w:t>Grafo inicial sobre series de televisión:</w:t>
      </w:r>
    </w:p>
    <w:p w14:paraId="2A1DCAF7" w14:textId="491F7801" w:rsidR="00174708" w:rsidRDefault="00BF0EBC" w:rsidP="00BF0EBC">
      <w:pPr>
        <w:tabs>
          <w:tab w:val="left" w:pos="517"/>
        </w:tabs>
        <w:jc w:val="center"/>
        <w:rPr>
          <w:rFonts w:ascii="Times New Roman" w:eastAsia="Times New Roman" w:hAnsi="Times New Roman" w:cs="Times New Roman"/>
          <w:sz w:val="28"/>
          <w:szCs w:val="28"/>
        </w:rPr>
      </w:pPr>
      <w:r w:rsidRPr="00BF0EBC">
        <w:rPr>
          <w:rFonts w:ascii="Times New Roman" w:eastAsia="Times New Roman" w:hAnsi="Times New Roman" w:cs="Times New Roman"/>
          <w:noProof/>
          <w:sz w:val="28"/>
          <w:szCs w:val="28"/>
        </w:rPr>
        <w:drawing>
          <wp:inline distT="0" distB="0" distL="0" distR="0" wp14:anchorId="5D31C211" wp14:editId="15AA80E4">
            <wp:extent cx="4655817" cy="3700315"/>
            <wp:effectExtent l="0" t="0" r="0" b="0"/>
            <wp:docPr id="8844202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0208" name="Imagen 1" descr="Diagrama&#10;&#10;Descripción generada automáticamente"/>
                    <pic:cNvPicPr/>
                  </pic:nvPicPr>
                  <pic:blipFill>
                    <a:blip r:embed="rId14"/>
                    <a:stretch>
                      <a:fillRect/>
                    </a:stretch>
                  </pic:blipFill>
                  <pic:spPr>
                    <a:xfrm>
                      <a:off x="0" y="0"/>
                      <a:ext cx="4658787" cy="3702676"/>
                    </a:xfrm>
                    <a:prstGeom prst="rect">
                      <a:avLst/>
                    </a:prstGeom>
                  </pic:spPr>
                </pic:pic>
              </a:graphicData>
            </a:graphic>
          </wp:inline>
        </w:drawing>
      </w:r>
    </w:p>
    <w:p w14:paraId="4CAD8543" w14:textId="77777777" w:rsidR="00BF0EBC" w:rsidRDefault="00BF0EBC" w:rsidP="00BF0EBC">
      <w:pPr>
        <w:tabs>
          <w:tab w:val="left" w:pos="517"/>
        </w:tabs>
        <w:jc w:val="both"/>
        <w:rPr>
          <w:rFonts w:ascii="Times New Roman" w:eastAsia="Times New Roman" w:hAnsi="Times New Roman" w:cs="Times New Roman"/>
          <w:sz w:val="28"/>
          <w:szCs w:val="28"/>
        </w:rPr>
      </w:pPr>
    </w:p>
    <w:p w14:paraId="717EAC3F" w14:textId="137149EE" w:rsidR="00951AAB" w:rsidRDefault="00951AAB"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Base de datos:</w:t>
      </w:r>
    </w:p>
    <w:p w14:paraId="7BD69DF0" w14:textId="347423E0" w:rsidR="00DA30BE" w:rsidRDefault="00033851" w:rsidP="00BF0EBC">
      <w:pPr>
        <w:tabs>
          <w:tab w:val="left" w:pos="517"/>
        </w:tabs>
        <w:jc w:val="both"/>
        <w:rPr>
          <w:rFonts w:ascii="Times New Roman" w:eastAsia="Times New Roman" w:hAnsi="Times New Roman" w:cs="Times New Roman"/>
          <w:sz w:val="24"/>
          <w:szCs w:val="24"/>
        </w:rPr>
      </w:pPr>
      <w:r w:rsidRPr="00033851">
        <w:rPr>
          <w:rFonts w:ascii="Times New Roman" w:eastAsia="Times New Roman" w:hAnsi="Times New Roman" w:cs="Times New Roman"/>
          <w:sz w:val="24"/>
          <w:szCs w:val="24"/>
        </w:rPr>
        <w:t>Cada nodo representa una entidad, ya sea una serie de televisión o una persona. Por ejemplo, hay nodos para las series "</w:t>
      </w:r>
      <w:proofErr w:type="spellStart"/>
      <w:r w:rsidRPr="00033851">
        <w:rPr>
          <w:rFonts w:ascii="Times New Roman" w:eastAsia="Times New Roman" w:hAnsi="Times New Roman" w:cs="Times New Roman"/>
          <w:sz w:val="24"/>
          <w:szCs w:val="24"/>
        </w:rPr>
        <w:t>Stranger</w:t>
      </w:r>
      <w:proofErr w:type="spellEnd"/>
      <w:r w:rsidRPr="00033851">
        <w:rPr>
          <w:rFonts w:ascii="Times New Roman" w:eastAsia="Times New Roman" w:hAnsi="Times New Roman" w:cs="Times New Roman"/>
          <w:sz w:val="24"/>
          <w:szCs w:val="24"/>
        </w:rPr>
        <w:t xml:space="preserve"> </w:t>
      </w:r>
      <w:proofErr w:type="spellStart"/>
      <w:r w:rsidRPr="00033851">
        <w:rPr>
          <w:rFonts w:ascii="Times New Roman" w:eastAsia="Times New Roman" w:hAnsi="Times New Roman" w:cs="Times New Roman"/>
          <w:sz w:val="24"/>
          <w:szCs w:val="24"/>
        </w:rPr>
        <w:t>Things</w:t>
      </w:r>
      <w:proofErr w:type="spellEnd"/>
      <w:r w:rsidRPr="00033851">
        <w:rPr>
          <w:rFonts w:ascii="Times New Roman" w:eastAsia="Times New Roman" w:hAnsi="Times New Roman" w:cs="Times New Roman"/>
          <w:sz w:val="24"/>
          <w:szCs w:val="24"/>
        </w:rPr>
        <w:t xml:space="preserve">", "Black </w:t>
      </w:r>
      <w:proofErr w:type="spellStart"/>
      <w:r w:rsidRPr="00033851">
        <w:rPr>
          <w:rFonts w:ascii="Times New Roman" w:eastAsia="Times New Roman" w:hAnsi="Times New Roman" w:cs="Times New Roman"/>
          <w:sz w:val="24"/>
          <w:szCs w:val="24"/>
        </w:rPr>
        <w:t>Mirror</w:t>
      </w:r>
      <w:proofErr w:type="spellEnd"/>
      <w:r w:rsidRPr="00033851">
        <w:rPr>
          <w:rFonts w:ascii="Times New Roman" w:eastAsia="Times New Roman" w:hAnsi="Times New Roman" w:cs="Times New Roman"/>
          <w:sz w:val="24"/>
          <w:szCs w:val="24"/>
        </w:rPr>
        <w:t>", "</w:t>
      </w:r>
      <w:proofErr w:type="spellStart"/>
      <w:r w:rsidRPr="00033851">
        <w:rPr>
          <w:rFonts w:ascii="Times New Roman" w:eastAsia="Times New Roman" w:hAnsi="Times New Roman" w:cs="Times New Roman"/>
          <w:sz w:val="24"/>
          <w:szCs w:val="24"/>
        </w:rPr>
        <w:t>The</w:t>
      </w:r>
      <w:proofErr w:type="spellEnd"/>
      <w:r w:rsidRPr="00033851">
        <w:rPr>
          <w:rFonts w:ascii="Times New Roman" w:eastAsia="Times New Roman" w:hAnsi="Times New Roman" w:cs="Times New Roman"/>
          <w:sz w:val="24"/>
          <w:szCs w:val="24"/>
        </w:rPr>
        <w:t xml:space="preserve"> Crown" y "</w:t>
      </w:r>
      <w:proofErr w:type="spellStart"/>
      <w:r w:rsidRPr="00033851">
        <w:rPr>
          <w:rFonts w:ascii="Times New Roman" w:eastAsia="Times New Roman" w:hAnsi="Times New Roman" w:cs="Times New Roman"/>
          <w:sz w:val="24"/>
          <w:szCs w:val="24"/>
        </w:rPr>
        <w:t>Dark</w:t>
      </w:r>
      <w:proofErr w:type="spellEnd"/>
      <w:r w:rsidRPr="00033851">
        <w:rPr>
          <w:rFonts w:ascii="Times New Roman" w:eastAsia="Times New Roman" w:hAnsi="Times New Roman" w:cs="Times New Roman"/>
          <w:sz w:val="24"/>
          <w:szCs w:val="24"/>
        </w:rPr>
        <w:t xml:space="preserve">", así como nodos para personas como "Millie Bobby Brown", "Finn </w:t>
      </w:r>
      <w:proofErr w:type="spellStart"/>
      <w:r w:rsidRPr="00033851">
        <w:rPr>
          <w:rFonts w:ascii="Times New Roman" w:eastAsia="Times New Roman" w:hAnsi="Times New Roman" w:cs="Times New Roman"/>
          <w:sz w:val="24"/>
          <w:szCs w:val="24"/>
        </w:rPr>
        <w:t>Wolfhard</w:t>
      </w:r>
      <w:proofErr w:type="spellEnd"/>
      <w:r w:rsidRPr="00033851">
        <w:rPr>
          <w:rFonts w:ascii="Times New Roman" w:eastAsia="Times New Roman" w:hAnsi="Times New Roman" w:cs="Times New Roman"/>
          <w:sz w:val="24"/>
          <w:szCs w:val="24"/>
        </w:rPr>
        <w:t>", "Charlie Brooker", etc.</w:t>
      </w:r>
    </w:p>
    <w:p w14:paraId="31EB04E9" w14:textId="77777777" w:rsidR="00033851" w:rsidRDefault="00033851" w:rsidP="00BF0EBC">
      <w:pPr>
        <w:tabs>
          <w:tab w:val="left" w:pos="517"/>
        </w:tabs>
        <w:jc w:val="both"/>
        <w:rPr>
          <w:rFonts w:ascii="Times New Roman" w:eastAsia="Times New Roman" w:hAnsi="Times New Roman" w:cs="Times New Roman"/>
          <w:sz w:val="24"/>
          <w:szCs w:val="24"/>
        </w:rPr>
      </w:pPr>
    </w:p>
    <w:p w14:paraId="436E1557" w14:textId="230A474C" w:rsidR="00033851" w:rsidRDefault="00033851" w:rsidP="00BF0EBC">
      <w:pPr>
        <w:tabs>
          <w:tab w:val="left" w:pos="51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 de la estructura de los nodos:</w:t>
      </w:r>
    </w:p>
    <w:p w14:paraId="1A1BA7A1" w14:textId="2B11E6BD" w:rsidR="00033851" w:rsidRDefault="00033851" w:rsidP="00BF0EBC">
      <w:pPr>
        <w:tabs>
          <w:tab w:val="left" w:pos="51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w:t>
      </w:r>
      <w:proofErr w:type="spellStart"/>
      <w:proofErr w:type="gramStart"/>
      <w:r>
        <w:rPr>
          <w:rFonts w:ascii="Times New Roman" w:eastAsia="Times New Roman" w:hAnsi="Times New Roman" w:cs="Times New Roman"/>
          <w:sz w:val="24"/>
          <w:szCs w:val="24"/>
        </w:rPr>
        <w:t>Nombredelnodo:Nombredeltipodenodo</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atributosdelnodo</w:t>
      </w:r>
      <w:proofErr w:type="spellEnd"/>
      <w:r>
        <w:rPr>
          <w:rFonts w:ascii="Times New Roman" w:eastAsia="Times New Roman" w:hAnsi="Times New Roman" w:cs="Times New Roman"/>
          <w:sz w:val="24"/>
          <w:szCs w:val="24"/>
        </w:rPr>
        <w:t>})</w:t>
      </w:r>
    </w:p>
    <w:p w14:paraId="3D6E53DF" w14:textId="77777777" w:rsidR="00033851" w:rsidRPr="00951AAB" w:rsidRDefault="00033851" w:rsidP="00BF0EBC">
      <w:pPr>
        <w:tabs>
          <w:tab w:val="left" w:pos="517"/>
        </w:tabs>
        <w:jc w:val="both"/>
        <w:rPr>
          <w:rFonts w:ascii="Times New Roman" w:eastAsia="Times New Roman" w:hAnsi="Times New Roman" w:cs="Times New Roman"/>
          <w:sz w:val="24"/>
          <w:szCs w:val="24"/>
        </w:rPr>
      </w:pPr>
    </w:p>
    <w:p w14:paraId="77EFA245" w14:textId="37F765F5" w:rsid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Creación de nodos para los géneros de las series</w:t>
      </w:r>
    </w:p>
    <w:p w14:paraId="788FA715" w14:textId="0EEB6789"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Comedia:Genero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nombre:'Comedia</w:t>
      </w:r>
      <w:proofErr w:type="spellEnd"/>
      <w:r w:rsidRPr="00DA30BE">
        <w:rPr>
          <w:rFonts w:ascii="Times New Roman" w:eastAsia="Times New Roman" w:hAnsi="Times New Roman" w:cs="Times New Roman"/>
          <w:sz w:val="24"/>
          <w:szCs w:val="24"/>
        </w:rPr>
        <w:t>'})</w:t>
      </w:r>
    </w:p>
    <w:p w14:paraId="3A09D900"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Terror:Genero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nombre:'Terror</w:t>
      </w:r>
      <w:proofErr w:type="spellEnd"/>
      <w:r w:rsidRPr="00DA30BE">
        <w:rPr>
          <w:rFonts w:ascii="Times New Roman" w:eastAsia="Times New Roman" w:hAnsi="Times New Roman" w:cs="Times New Roman"/>
          <w:sz w:val="24"/>
          <w:szCs w:val="24"/>
        </w:rPr>
        <w:t>'})</w:t>
      </w:r>
    </w:p>
    <w:p w14:paraId="26D69EF5"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Drama:Genero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nombre:'Drama</w:t>
      </w:r>
      <w:proofErr w:type="spellEnd"/>
      <w:r w:rsidRPr="00DA30BE">
        <w:rPr>
          <w:rFonts w:ascii="Times New Roman" w:eastAsia="Times New Roman" w:hAnsi="Times New Roman" w:cs="Times New Roman"/>
          <w:sz w:val="24"/>
          <w:szCs w:val="24"/>
        </w:rPr>
        <w:t>'})</w:t>
      </w:r>
    </w:p>
    <w:p w14:paraId="129CDB33"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Misterio:Genero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nombre:'Misterio</w:t>
      </w:r>
      <w:proofErr w:type="spellEnd"/>
      <w:r w:rsidRPr="00DA30BE">
        <w:rPr>
          <w:rFonts w:ascii="Times New Roman" w:eastAsia="Times New Roman" w:hAnsi="Times New Roman" w:cs="Times New Roman"/>
          <w:sz w:val="24"/>
          <w:szCs w:val="24"/>
        </w:rPr>
        <w:t>'})</w:t>
      </w:r>
    </w:p>
    <w:p w14:paraId="2691DDDD"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44F932D0"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35D2052F" w14:textId="45F11AA5" w:rsidR="00033851" w:rsidRPr="00DA30BE" w:rsidRDefault="00DA30BE" w:rsidP="00DA30BE">
      <w:pPr>
        <w:tabs>
          <w:tab w:val="left" w:pos="517"/>
        </w:tabs>
        <w:jc w:val="both"/>
        <w:rPr>
          <w:rFonts w:ascii="Times New Roman" w:eastAsia="Times New Roman" w:hAnsi="Times New Roman" w:cs="Times New Roman"/>
          <w:sz w:val="24"/>
          <w:szCs w:val="24"/>
          <w:lang w:val="es-GT"/>
        </w:rPr>
      </w:pPr>
      <w:r w:rsidRPr="00DA30BE">
        <w:rPr>
          <w:rFonts w:ascii="Times New Roman" w:eastAsia="Times New Roman" w:hAnsi="Times New Roman" w:cs="Times New Roman"/>
          <w:sz w:val="24"/>
          <w:szCs w:val="24"/>
          <w:lang w:val="es-GT"/>
        </w:rPr>
        <w:t xml:space="preserve">Creación de los </w:t>
      </w:r>
      <w:r>
        <w:rPr>
          <w:rFonts w:ascii="Times New Roman" w:eastAsia="Times New Roman" w:hAnsi="Times New Roman" w:cs="Times New Roman"/>
          <w:sz w:val="24"/>
          <w:szCs w:val="24"/>
          <w:lang w:val="es-GT"/>
        </w:rPr>
        <w:t>nodos para los actores de las series</w:t>
      </w:r>
    </w:p>
    <w:p w14:paraId="72F44DE1" w14:textId="47022610"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Millie:Person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name:'Millie</w:t>
      </w:r>
      <w:proofErr w:type="spellEnd"/>
      <w:r w:rsidRPr="00DA30BE">
        <w:rPr>
          <w:rFonts w:ascii="Times New Roman" w:eastAsia="Times New Roman" w:hAnsi="Times New Roman" w:cs="Times New Roman"/>
          <w:sz w:val="24"/>
          <w:szCs w:val="24"/>
          <w:lang w:val="en-US"/>
        </w:rPr>
        <w:t xml:space="preserve"> Bobby Brown', born:2004})</w:t>
      </w:r>
    </w:p>
    <w:p w14:paraId="215CAA80" w14:textId="387B172B"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Finn:Person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name:'Finn</w:t>
      </w:r>
      <w:proofErr w:type="spellEnd"/>
      <w:r w:rsidRPr="00DA30BE">
        <w:rPr>
          <w:rFonts w:ascii="Times New Roman" w:eastAsia="Times New Roman" w:hAnsi="Times New Roman" w:cs="Times New Roman"/>
          <w:sz w:val="24"/>
          <w:szCs w:val="24"/>
          <w:lang w:val="en-US"/>
        </w:rPr>
        <w:t xml:space="preserve"> Wolfhard', born:2002})</w:t>
      </w:r>
    </w:p>
    <w:p w14:paraId="7B05AA6B" w14:textId="6534A0EA"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David:Person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name:'David</w:t>
      </w:r>
      <w:proofErr w:type="spell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Harbour</w:t>
      </w:r>
      <w:proofErr w:type="spellEnd"/>
      <w:r w:rsidRPr="00DA30BE">
        <w:rPr>
          <w:rFonts w:ascii="Times New Roman" w:eastAsia="Times New Roman" w:hAnsi="Times New Roman" w:cs="Times New Roman"/>
          <w:sz w:val="24"/>
          <w:szCs w:val="24"/>
          <w:lang w:val="en-US"/>
        </w:rPr>
        <w:t>', born:1975})</w:t>
      </w:r>
    </w:p>
    <w:p w14:paraId="2367B45F" w14:textId="2F0E181C"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Winona:Person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name:'Winona</w:t>
      </w:r>
      <w:proofErr w:type="spellEnd"/>
      <w:r w:rsidRPr="00DA30BE">
        <w:rPr>
          <w:rFonts w:ascii="Times New Roman" w:eastAsia="Times New Roman" w:hAnsi="Times New Roman" w:cs="Times New Roman"/>
          <w:sz w:val="24"/>
          <w:szCs w:val="24"/>
          <w:lang w:val="en-US"/>
        </w:rPr>
        <w:t xml:space="preserve"> Ryder', born:1971})</w:t>
      </w:r>
    </w:p>
    <w:p w14:paraId="5C7F70C2" w14:textId="1E8B6DBB"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Olivia:Person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:'Olivia Colman', born:1974})</w:t>
      </w:r>
    </w:p>
    <w:p w14:paraId="2015B0EC" w14:textId="65FD612B"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Tobias:Person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w:t>
      </w:r>
      <w:proofErr w:type="spellStart"/>
      <w:r w:rsidRPr="00033851">
        <w:rPr>
          <w:rFonts w:ascii="Times New Roman" w:eastAsia="Times New Roman" w:hAnsi="Times New Roman" w:cs="Times New Roman"/>
          <w:sz w:val="24"/>
          <w:szCs w:val="24"/>
          <w:lang w:val="es-GT"/>
        </w:rPr>
        <w:t>Tobias</w:t>
      </w:r>
      <w:proofErr w:type="spellEnd"/>
      <w:r w:rsidRPr="00033851">
        <w:rPr>
          <w:rFonts w:ascii="Times New Roman" w:eastAsia="Times New Roman" w:hAnsi="Times New Roman" w:cs="Times New Roman"/>
          <w:sz w:val="24"/>
          <w:szCs w:val="24"/>
          <w:lang w:val="es-GT"/>
        </w:rPr>
        <w:t xml:space="preserve"> Menzies', born:1974})</w:t>
      </w:r>
    </w:p>
    <w:p w14:paraId="7B311D88" w14:textId="44859E57"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Helena:Person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 xml:space="preserve">:'Helena </w:t>
      </w:r>
      <w:proofErr w:type="spellStart"/>
      <w:r w:rsidRPr="00033851">
        <w:rPr>
          <w:rFonts w:ascii="Times New Roman" w:eastAsia="Times New Roman" w:hAnsi="Times New Roman" w:cs="Times New Roman"/>
          <w:sz w:val="24"/>
          <w:szCs w:val="24"/>
          <w:lang w:val="es-GT"/>
        </w:rPr>
        <w:t>Bonham</w:t>
      </w:r>
      <w:proofErr w:type="spellEnd"/>
      <w:r w:rsidRPr="00033851">
        <w:rPr>
          <w:rFonts w:ascii="Times New Roman" w:eastAsia="Times New Roman" w:hAnsi="Times New Roman" w:cs="Times New Roman"/>
          <w:sz w:val="24"/>
          <w:szCs w:val="24"/>
          <w:lang w:val="es-GT"/>
        </w:rPr>
        <w:t xml:space="preserve"> Carter', born:1966})</w:t>
      </w:r>
    </w:p>
    <w:p w14:paraId="2646D568" w14:textId="551842C6"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Louis:Person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:'Louis Hofmann', born:1997})</w:t>
      </w:r>
    </w:p>
    <w:p w14:paraId="0675B8F2" w14:textId="1EC69799" w:rsidR="00DA30BE" w:rsidRPr="00033851" w:rsidRDefault="00DA30BE" w:rsidP="00DA30BE">
      <w:pPr>
        <w:tabs>
          <w:tab w:val="left" w:pos="517"/>
        </w:tabs>
        <w:jc w:val="both"/>
        <w:rPr>
          <w:rFonts w:ascii="Times New Roman" w:eastAsia="Times New Roman" w:hAnsi="Times New Roman" w:cs="Times New Roman"/>
          <w:sz w:val="24"/>
          <w:szCs w:val="24"/>
          <w:lang w:val="en-US"/>
        </w:rPr>
      </w:pPr>
      <w:r w:rsidRPr="00033851">
        <w:rPr>
          <w:rFonts w:ascii="Times New Roman" w:eastAsia="Times New Roman" w:hAnsi="Times New Roman" w:cs="Times New Roman"/>
          <w:sz w:val="24"/>
          <w:szCs w:val="24"/>
          <w:lang w:val="en-US"/>
        </w:rPr>
        <w:t>CREATE (</w:t>
      </w:r>
      <w:proofErr w:type="spellStart"/>
      <w:proofErr w:type="gramStart"/>
      <w:r w:rsidRPr="00033851">
        <w:rPr>
          <w:rFonts w:ascii="Times New Roman" w:eastAsia="Times New Roman" w:hAnsi="Times New Roman" w:cs="Times New Roman"/>
          <w:sz w:val="24"/>
          <w:szCs w:val="24"/>
          <w:lang w:val="en-US"/>
        </w:rPr>
        <w:t>Lisa:Person</w:t>
      </w:r>
      <w:r w:rsidR="00033851" w:rsidRPr="00033851">
        <w:rPr>
          <w:rFonts w:ascii="Times New Roman" w:eastAsia="Times New Roman" w:hAnsi="Times New Roman" w:cs="Times New Roman"/>
          <w:sz w:val="24"/>
          <w:szCs w:val="24"/>
          <w:lang w:val="en-US"/>
        </w:rPr>
        <w:t>a</w:t>
      </w:r>
      <w:proofErr w:type="spellEnd"/>
      <w:proofErr w:type="gramEnd"/>
      <w:r w:rsidRPr="00033851">
        <w:rPr>
          <w:rFonts w:ascii="Times New Roman" w:eastAsia="Times New Roman" w:hAnsi="Times New Roman" w:cs="Times New Roman"/>
          <w:sz w:val="24"/>
          <w:szCs w:val="24"/>
          <w:lang w:val="en-US"/>
        </w:rPr>
        <w:t xml:space="preserve"> {</w:t>
      </w:r>
      <w:proofErr w:type="spellStart"/>
      <w:r w:rsidRPr="00033851">
        <w:rPr>
          <w:rFonts w:ascii="Times New Roman" w:eastAsia="Times New Roman" w:hAnsi="Times New Roman" w:cs="Times New Roman"/>
          <w:sz w:val="24"/>
          <w:szCs w:val="24"/>
          <w:lang w:val="en-US"/>
        </w:rPr>
        <w:t>name:'Lisa</w:t>
      </w:r>
      <w:proofErr w:type="spellEnd"/>
      <w:r w:rsidRPr="00033851">
        <w:rPr>
          <w:rFonts w:ascii="Times New Roman" w:eastAsia="Times New Roman" w:hAnsi="Times New Roman" w:cs="Times New Roman"/>
          <w:sz w:val="24"/>
          <w:szCs w:val="24"/>
          <w:lang w:val="en-US"/>
        </w:rPr>
        <w:t xml:space="preserve"> Vicari', born:1997})</w:t>
      </w:r>
    </w:p>
    <w:p w14:paraId="6D44DE4C" w14:textId="77777777" w:rsidR="00DA30BE" w:rsidRPr="00033851" w:rsidRDefault="00DA30BE" w:rsidP="00DA30BE">
      <w:pPr>
        <w:tabs>
          <w:tab w:val="left" w:pos="517"/>
        </w:tabs>
        <w:jc w:val="both"/>
        <w:rPr>
          <w:rFonts w:ascii="Times New Roman" w:eastAsia="Times New Roman" w:hAnsi="Times New Roman" w:cs="Times New Roman"/>
          <w:sz w:val="24"/>
          <w:szCs w:val="24"/>
          <w:lang w:val="en-US"/>
        </w:rPr>
      </w:pPr>
    </w:p>
    <w:p w14:paraId="06110745" w14:textId="77777777" w:rsidR="00DA30BE" w:rsidRPr="00033851" w:rsidRDefault="00DA30BE" w:rsidP="00DA30BE">
      <w:pPr>
        <w:tabs>
          <w:tab w:val="left" w:pos="517"/>
        </w:tabs>
        <w:jc w:val="both"/>
        <w:rPr>
          <w:rFonts w:ascii="Times New Roman" w:eastAsia="Times New Roman" w:hAnsi="Times New Roman" w:cs="Times New Roman"/>
          <w:sz w:val="24"/>
          <w:szCs w:val="24"/>
          <w:lang w:val="en-US"/>
        </w:rPr>
      </w:pPr>
    </w:p>
    <w:p w14:paraId="565086B5" w14:textId="21A71F85" w:rsidR="00DA30BE" w:rsidRPr="00033851" w:rsidRDefault="00033851"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Creación de los nodos p</w:t>
      </w:r>
      <w:r>
        <w:rPr>
          <w:rFonts w:ascii="Times New Roman" w:eastAsia="Times New Roman" w:hAnsi="Times New Roman" w:cs="Times New Roman"/>
          <w:sz w:val="24"/>
          <w:szCs w:val="24"/>
          <w:lang w:val="es-GT"/>
        </w:rPr>
        <w:t>ara los directores/creadores de las series</w:t>
      </w:r>
    </w:p>
    <w:p w14:paraId="6A4CA0C6" w14:textId="43B2911D"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DufferBros:Person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name:'Duffer</w:t>
      </w:r>
      <w:proofErr w:type="spellEnd"/>
      <w:r w:rsidRPr="00DA30BE">
        <w:rPr>
          <w:rFonts w:ascii="Times New Roman" w:eastAsia="Times New Roman" w:hAnsi="Times New Roman" w:cs="Times New Roman"/>
          <w:sz w:val="24"/>
          <w:szCs w:val="24"/>
          <w:lang w:val="en-US"/>
        </w:rPr>
        <w:t xml:space="preserve"> Brothers', born:1984})</w:t>
      </w:r>
    </w:p>
    <w:p w14:paraId="18C0AFA9" w14:textId="3475D8C8"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ShawnLevy:Person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name:'Shawn</w:t>
      </w:r>
      <w:proofErr w:type="spellEnd"/>
      <w:r w:rsidRPr="00DA30BE">
        <w:rPr>
          <w:rFonts w:ascii="Times New Roman" w:eastAsia="Times New Roman" w:hAnsi="Times New Roman" w:cs="Times New Roman"/>
          <w:sz w:val="24"/>
          <w:szCs w:val="24"/>
          <w:lang w:val="en-US"/>
        </w:rPr>
        <w:t xml:space="preserve"> Levy', born:1968})</w:t>
      </w:r>
    </w:p>
    <w:p w14:paraId="331FB72B" w14:textId="280A42EE"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Charlie:Person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name:'Charlie</w:t>
      </w:r>
      <w:proofErr w:type="spellEnd"/>
      <w:r w:rsidRPr="00DA30BE">
        <w:rPr>
          <w:rFonts w:ascii="Times New Roman" w:eastAsia="Times New Roman" w:hAnsi="Times New Roman" w:cs="Times New Roman"/>
          <w:sz w:val="24"/>
          <w:szCs w:val="24"/>
          <w:lang w:val="en-US"/>
        </w:rPr>
        <w:t xml:space="preserve"> Brooker', born:1971})</w:t>
      </w:r>
    </w:p>
    <w:p w14:paraId="62C2BF1E" w14:textId="3625439A"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Peter:Person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name:'Peter</w:t>
      </w:r>
      <w:proofErr w:type="spellEnd"/>
      <w:r w:rsidRPr="00DA30BE">
        <w:rPr>
          <w:rFonts w:ascii="Times New Roman" w:eastAsia="Times New Roman" w:hAnsi="Times New Roman" w:cs="Times New Roman"/>
          <w:sz w:val="24"/>
          <w:szCs w:val="24"/>
          <w:lang w:val="en-US"/>
        </w:rPr>
        <w:t xml:space="preserve"> Morgan', born:1963})</w:t>
      </w:r>
    </w:p>
    <w:p w14:paraId="642ABB36" w14:textId="4E9F4130"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Jantje:Person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name:'Jantje</w:t>
      </w:r>
      <w:proofErr w:type="spellEnd"/>
      <w:r w:rsidRPr="00DA30BE">
        <w:rPr>
          <w:rFonts w:ascii="Times New Roman" w:eastAsia="Times New Roman" w:hAnsi="Times New Roman" w:cs="Times New Roman"/>
          <w:sz w:val="24"/>
          <w:szCs w:val="24"/>
          <w:lang w:val="en-US"/>
        </w:rPr>
        <w:t xml:space="preserve"> Friese', born:1977})</w:t>
      </w:r>
    </w:p>
    <w:p w14:paraId="565CF43C" w14:textId="4E94AAE6"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Baran:Person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name:'Baran</w:t>
      </w:r>
      <w:proofErr w:type="spell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bo</w:t>
      </w:r>
      <w:proofErr w:type="spellEnd"/>
      <w:r w:rsidRPr="00DA30BE">
        <w:rPr>
          <w:rFonts w:ascii="Times New Roman" w:eastAsia="Times New Roman" w:hAnsi="Times New Roman" w:cs="Times New Roman"/>
          <w:sz w:val="24"/>
          <w:szCs w:val="24"/>
          <w:lang w:val="en-US"/>
        </w:rPr>
        <w:t xml:space="preserve"> Odar', born:1978})</w:t>
      </w:r>
    </w:p>
    <w:p w14:paraId="4712980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2F5F5CE0"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787ABB6A" w14:textId="1D983E73" w:rsidR="00DA30BE" w:rsidRDefault="00033851"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Creación de los nodos d</w:t>
      </w:r>
      <w:r>
        <w:rPr>
          <w:rFonts w:ascii="Times New Roman" w:eastAsia="Times New Roman" w:hAnsi="Times New Roman" w:cs="Times New Roman"/>
          <w:sz w:val="24"/>
          <w:szCs w:val="24"/>
          <w:lang w:val="es-GT"/>
        </w:rPr>
        <w:t>e las series y sus conexiones con los</w:t>
      </w:r>
      <w:r w:rsidR="005D11DF">
        <w:rPr>
          <w:rFonts w:ascii="Times New Roman" w:eastAsia="Times New Roman" w:hAnsi="Times New Roman" w:cs="Times New Roman"/>
          <w:sz w:val="24"/>
          <w:szCs w:val="24"/>
          <w:lang w:val="es-GT"/>
        </w:rPr>
        <w:t xml:space="preserve"> otros</w:t>
      </w:r>
      <w:r>
        <w:rPr>
          <w:rFonts w:ascii="Times New Roman" w:eastAsia="Times New Roman" w:hAnsi="Times New Roman" w:cs="Times New Roman"/>
          <w:sz w:val="24"/>
          <w:szCs w:val="24"/>
          <w:lang w:val="es-GT"/>
        </w:rPr>
        <w:t xml:space="preserve"> nodos</w:t>
      </w:r>
    </w:p>
    <w:p w14:paraId="1D7B61F1" w14:textId="77777777" w:rsidR="00033851" w:rsidRDefault="00033851" w:rsidP="00DA30BE">
      <w:pPr>
        <w:tabs>
          <w:tab w:val="left" w:pos="517"/>
        </w:tabs>
        <w:jc w:val="both"/>
        <w:rPr>
          <w:rFonts w:ascii="Times New Roman" w:eastAsia="Times New Roman" w:hAnsi="Times New Roman" w:cs="Times New Roman"/>
          <w:sz w:val="24"/>
          <w:szCs w:val="24"/>
          <w:lang w:val="es-GT"/>
        </w:rPr>
      </w:pPr>
    </w:p>
    <w:p w14:paraId="56A7F013" w14:textId="77777777" w:rsidR="00033851" w:rsidRPr="00033851" w:rsidRDefault="00033851" w:rsidP="00DA30BE">
      <w:pPr>
        <w:tabs>
          <w:tab w:val="left" w:pos="517"/>
        </w:tabs>
        <w:jc w:val="both"/>
        <w:rPr>
          <w:rFonts w:ascii="Times New Roman" w:eastAsia="Times New Roman" w:hAnsi="Times New Roman" w:cs="Times New Roman"/>
          <w:sz w:val="24"/>
          <w:szCs w:val="24"/>
          <w:lang w:val="es-GT"/>
        </w:rPr>
      </w:pPr>
    </w:p>
    <w:p w14:paraId="1774BAA3"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StrangerThings:Series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title:'Stranger</w:t>
      </w:r>
      <w:proofErr w:type="spellEnd"/>
      <w:r w:rsidRPr="00DA30BE">
        <w:rPr>
          <w:rFonts w:ascii="Times New Roman" w:eastAsia="Times New Roman" w:hAnsi="Times New Roman" w:cs="Times New Roman"/>
          <w:sz w:val="24"/>
          <w:szCs w:val="24"/>
          <w:lang w:val="en-US"/>
        </w:rPr>
        <w:t xml:space="preserve"> Things', released:2016, </w:t>
      </w:r>
      <w:proofErr w:type="spellStart"/>
      <w:r w:rsidRPr="00DA30BE">
        <w:rPr>
          <w:rFonts w:ascii="Times New Roman" w:eastAsia="Times New Roman" w:hAnsi="Times New Roman" w:cs="Times New Roman"/>
          <w:sz w:val="24"/>
          <w:szCs w:val="24"/>
          <w:lang w:val="en-US"/>
        </w:rPr>
        <w:t>tagline:'Upside</w:t>
      </w:r>
      <w:proofErr w:type="spellEnd"/>
      <w:r w:rsidRPr="00DA30BE">
        <w:rPr>
          <w:rFonts w:ascii="Times New Roman" w:eastAsia="Times New Roman" w:hAnsi="Times New Roman" w:cs="Times New Roman"/>
          <w:sz w:val="24"/>
          <w:szCs w:val="24"/>
          <w:lang w:val="en-US"/>
        </w:rPr>
        <w:t xml:space="preserve"> Down'})</w:t>
      </w:r>
    </w:p>
    <w:p w14:paraId="7428ACB2"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_A]-&gt;(Drama)</w:t>
      </w:r>
    </w:p>
    <w:p w14:paraId="57760C5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{roles:['Eleven']}]-&gt;(Millie),</w:t>
      </w:r>
    </w:p>
    <w:p w14:paraId="66C36FBE"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{roles:['Mike']}]-&gt;(Finn),</w:t>
      </w:r>
    </w:p>
    <w:p w14:paraId="72A2B093"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{roles:['Hopper']}]-&gt;(David),</w:t>
      </w:r>
    </w:p>
    <w:p w14:paraId="665CEE7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{roles:['Joyce']}]-&gt;(Winona),</w:t>
      </w:r>
    </w:p>
    <w:p w14:paraId="163516D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[:DIRECTED</w:t>
      </w:r>
      <w:proofErr w:type="gramEnd"/>
      <w:r w:rsidRPr="00DA30BE">
        <w:rPr>
          <w:rFonts w:ascii="Times New Roman" w:eastAsia="Times New Roman" w:hAnsi="Times New Roman" w:cs="Times New Roman"/>
          <w:sz w:val="24"/>
          <w:szCs w:val="24"/>
          <w:lang w:val="en-US"/>
        </w:rPr>
        <w:t>]-&gt;(</w:t>
      </w:r>
      <w:proofErr w:type="spellStart"/>
      <w:r w:rsidRPr="00DA30BE">
        <w:rPr>
          <w:rFonts w:ascii="Times New Roman" w:eastAsia="Times New Roman" w:hAnsi="Times New Roman" w:cs="Times New Roman"/>
          <w:sz w:val="24"/>
          <w:szCs w:val="24"/>
          <w:lang w:val="en-US"/>
        </w:rPr>
        <w:t>DufferBros</w:t>
      </w:r>
      <w:proofErr w:type="spellEnd"/>
      <w:r w:rsidRPr="00DA30BE">
        <w:rPr>
          <w:rFonts w:ascii="Times New Roman" w:eastAsia="Times New Roman" w:hAnsi="Times New Roman" w:cs="Times New Roman"/>
          <w:sz w:val="24"/>
          <w:szCs w:val="24"/>
          <w:lang w:val="en-US"/>
        </w:rPr>
        <w:t>),</w:t>
      </w:r>
    </w:p>
    <w:p w14:paraId="0DB9CDC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[:DIRECTED</w:t>
      </w:r>
      <w:proofErr w:type="gramEnd"/>
      <w:r w:rsidRPr="00DA30BE">
        <w:rPr>
          <w:rFonts w:ascii="Times New Roman" w:eastAsia="Times New Roman" w:hAnsi="Times New Roman" w:cs="Times New Roman"/>
          <w:sz w:val="24"/>
          <w:szCs w:val="24"/>
          <w:lang w:val="en-US"/>
        </w:rPr>
        <w:t>]-&gt;(</w:t>
      </w:r>
      <w:proofErr w:type="spellStart"/>
      <w:r w:rsidRPr="00DA30BE">
        <w:rPr>
          <w:rFonts w:ascii="Times New Roman" w:eastAsia="Times New Roman" w:hAnsi="Times New Roman" w:cs="Times New Roman"/>
          <w:sz w:val="24"/>
          <w:szCs w:val="24"/>
          <w:lang w:val="en-US"/>
        </w:rPr>
        <w:t>ShawnLevy</w:t>
      </w:r>
      <w:proofErr w:type="spellEnd"/>
      <w:r w:rsidRPr="00DA30BE">
        <w:rPr>
          <w:rFonts w:ascii="Times New Roman" w:eastAsia="Times New Roman" w:hAnsi="Times New Roman" w:cs="Times New Roman"/>
          <w:sz w:val="24"/>
          <w:szCs w:val="24"/>
          <w:lang w:val="en-US"/>
        </w:rPr>
        <w:t>)</w:t>
      </w:r>
    </w:p>
    <w:p w14:paraId="2C185AC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D5F7E6D"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1381F84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BlackMirror:Series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title:'Black</w:t>
      </w:r>
      <w:proofErr w:type="spellEnd"/>
      <w:r w:rsidRPr="00DA30BE">
        <w:rPr>
          <w:rFonts w:ascii="Times New Roman" w:eastAsia="Times New Roman" w:hAnsi="Times New Roman" w:cs="Times New Roman"/>
          <w:sz w:val="24"/>
          <w:szCs w:val="24"/>
          <w:lang w:val="en-US"/>
        </w:rPr>
        <w:t xml:space="preserve"> Mirror', released:2011, </w:t>
      </w:r>
      <w:proofErr w:type="spellStart"/>
      <w:r w:rsidRPr="00DA30BE">
        <w:rPr>
          <w:rFonts w:ascii="Times New Roman" w:eastAsia="Times New Roman" w:hAnsi="Times New Roman" w:cs="Times New Roman"/>
          <w:sz w:val="24"/>
          <w:szCs w:val="24"/>
          <w:lang w:val="en-US"/>
        </w:rPr>
        <w:t>tagline:'Technology</w:t>
      </w:r>
      <w:proofErr w:type="spellEnd"/>
      <w:r w:rsidRPr="00DA30BE">
        <w:rPr>
          <w:rFonts w:ascii="Times New Roman" w:eastAsia="Times New Roman" w:hAnsi="Times New Roman" w:cs="Times New Roman"/>
          <w:sz w:val="24"/>
          <w:szCs w:val="24"/>
          <w:lang w:val="en-US"/>
        </w:rPr>
        <w:t xml:space="preserve"> Nightmare'})</w:t>
      </w:r>
    </w:p>
    <w:p w14:paraId="7C1ED67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BlackMirror</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w:t>
      </w:r>
      <w:proofErr w:type="spellStart"/>
      <w:r w:rsidRPr="00DA30BE">
        <w:rPr>
          <w:rFonts w:ascii="Times New Roman" w:eastAsia="Times New Roman" w:hAnsi="Times New Roman" w:cs="Times New Roman"/>
          <w:sz w:val="24"/>
          <w:szCs w:val="24"/>
          <w:lang w:val="en-US"/>
        </w:rPr>
        <w:t>Misterio</w:t>
      </w:r>
      <w:proofErr w:type="spellEnd"/>
      <w:r w:rsidRPr="00DA30BE">
        <w:rPr>
          <w:rFonts w:ascii="Times New Roman" w:eastAsia="Times New Roman" w:hAnsi="Times New Roman" w:cs="Times New Roman"/>
          <w:sz w:val="24"/>
          <w:szCs w:val="24"/>
          <w:lang w:val="en-US"/>
        </w:rPr>
        <w:t>)</w:t>
      </w:r>
    </w:p>
    <w:p w14:paraId="4615A9A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BlackMirror</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_BY]-&gt;(Charlie)</w:t>
      </w:r>
    </w:p>
    <w:p w14:paraId="481A6E9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9109707"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4C7EC607"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67FD642"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614B620A"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lastRenderedPageBreak/>
        <w:t>CREATE (</w:t>
      </w:r>
      <w:proofErr w:type="spellStart"/>
      <w:proofErr w:type="gramStart"/>
      <w:r w:rsidRPr="00DA30BE">
        <w:rPr>
          <w:rFonts w:ascii="Times New Roman" w:eastAsia="Times New Roman" w:hAnsi="Times New Roman" w:cs="Times New Roman"/>
          <w:sz w:val="24"/>
          <w:szCs w:val="24"/>
          <w:lang w:val="en-US"/>
        </w:rPr>
        <w:t>TheCrown:Series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title:'The</w:t>
      </w:r>
      <w:proofErr w:type="spellEnd"/>
      <w:r w:rsidRPr="00DA30BE">
        <w:rPr>
          <w:rFonts w:ascii="Times New Roman" w:eastAsia="Times New Roman" w:hAnsi="Times New Roman" w:cs="Times New Roman"/>
          <w:sz w:val="24"/>
          <w:szCs w:val="24"/>
          <w:lang w:val="en-US"/>
        </w:rPr>
        <w:t xml:space="preserve"> Crown', released:2016, </w:t>
      </w:r>
      <w:proofErr w:type="spellStart"/>
      <w:r w:rsidRPr="00DA30BE">
        <w:rPr>
          <w:rFonts w:ascii="Times New Roman" w:eastAsia="Times New Roman" w:hAnsi="Times New Roman" w:cs="Times New Roman"/>
          <w:sz w:val="24"/>
          <w:szCs w:val="24"/>
          <w:lang w:val="en-US"/>
        </w:rPr>
        <w:t>tagline:'Royal</w:t>
      </w:r>
      <w:proofErr w:type="spellEnd"/>
      <w:r w:rsidRPr="00DA30BE">
        <w:rPr>
          <w:rFonts w:ascii="Times New Roman" w:eastAsia="Times New Roman" w:hAnsi="Times New Roman" w:cs="Times New Roman"/>
          <w:sz w:val="24"/>
          <w:szCs w:val="24"/>
          <w:lang w:val="en-US"/>
        </w:rPr>
        <w:t xml:space="preserve"> Drama'})</w:t>
      </w:r>
    </w:p>
    <w:p w14:paraId="23FCFF1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_A]-&gt;(Drama)</w:t>
      </w:r>
    </w:p>
    <w:p w14:paraId="3BD2C695"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{roles:['Queen Elizabeth II']}]-&gt;(Olivia),</w:t>
      </w:r>
    </w:p>
    <w:p w14:paraId="201928EF"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{roles:['Prince Philip']}]-&gt;(Tobias),</w:t>
      </w:r>
    </w:p>
    <w:p w14:paraId="00441465"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{roles:['Princess Margaret']}]-&gt;(Helena),</w:t>
      </w:r>
    </w:p>
    <w:p w14:paraId="4ECF29AD"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lang w:val="en-US"/>
        </w:rPr>
        <w:t xml:space="preserve">       </w:t>
      </w:r>
      <w:r w:rsidRPr="00DA30BE">
        <w:rPr>
          <w:rFonts w:ascii="Times New Roman" w:eastAsia="Times New Roman" w:hAnsi="Times New Roman" w:cs="Times New Roman"/>
          <w:sz w:val="24"/>
          <w:szCs w:val="24"/>
        </w:rPr>
        <w:t>(</w:t>
      </w:r>
      <w:proofErr w:type="spellStart"/>
      <w:r w:rsidRPr="00DA30BE">
        <w:rPr>
          <w:rFonts w:ascii="Times New Roman" w:eastAsia="Times New Roman" w:hAnsi="Times New Roman" w:cs="Times New Roman"/>
          <w:sz w:val="24"/>
          <w:szCs w:val="24"/>
        </w:rPr>
        <w:t>TheCrown</w:t>
      </w:r>
      <w:proofErr w:type="spellEnd"/>
      <w:r w:rsidRPr="00DA30BE">
        <w:rPr>
          <w:rFonts w:ascii="Times New Roman" w:eastAsia="Times New Roman" w:hAnsi="Times New Roman" w:cs="Times New Roman"/>
          <w:sz w:val="24"/>
          <w:szCs w:val="24"/>
        </w:rPr>
        <w:t>)-</w:t>
      </w:r>
      <w:proofErr w:type="gramStart"/>
      <w:r w:rsidRPr="00DA30BE">
        <w:rPr>
          <w:rFonts w:ascii="Times New Roman" w:eastAsia="Times New Roman" w:hAnsi="Times New Roman" w:cs="Times New Roman"/>
          <w:sz w:val="24"/>
          <w:szCs w:val="24"/>
        </w:rPr>
        <w:t>[:CREATED</w:t>
      </w:r>
      <w:proofErr w:type="gramEnd"/>
      <w:r w:rsidRPr="00DA30BE">
        <w:rPr>
          <w:rFonts w:ascii="Times New Roman" w:eastAsia="Times New Roman" w:hAnsi="Times New Roman" w:cs="Times New Roman"/>
          <w:sz w:val="24"/>
          <w:szCs w:val="24"/>
        </w:rPr>
        <w:t>_BY]-&gt;(Peter)</w:t>
      </w:r>
    </w:p>
    <w:p w14:paraId="7C7EBA85"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24C68564"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Dark:Series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title:'Dark</w:t>
      </w:r>
      <w:proofErr w:type="spellEnd"/>
      <w:r w:rsidRPr="00DA30BE">
        <w:rPr>
          <w:rFonts w:ascii="Times New Roman" w:eastAsia="Times New Roman" w:hAnsi="Times New Roman" w:cs="Times New Roman"/>
          <w:sz w:val="24"/>
          <w:szCs w:val="24"/>
          <w:lang w:val="en-US"/>
        </w:rPr>
        <w:t xml:space="preserve">', released:2017, </w:t>
      </w:r>
      <w:proofErr w:type="spellStart"/>
      <w:r w:rsidRPr="00DA30BE">
        <w:rPr>
          <w:rFonts w:ascii="Times New Roman" w:eastAsia="Times New Roman" w:hAnsi="Times New Roman" w:cs="Times New Roman"/>
          <w:sz w:val="24"/>
          <w:szCs w:val="24"/>
          <w:lang w:val="en-US"/>
        </w:rPr>
        <w:t>tagline:'Time</w:t>
      </w:r>
      <w:proofErr w:type="spellEnd"/>
      <w:r w:rsidRPr="00DA30BE">
        <w:rPr>
          <w:rFonts w:ascii="Times New Roman" w:eastAsia="Times New Roman" w:hAnsi="Times New Roman" w:cs="Times New Roman"/>
          <w:sz w:val="24"/>
          <w:szCs w:val="24"/>
          <w:lang w:val="en-US"/>
        </w:rPr>
        <w:t xml:space="preserve"> Travel Mystery'})</w:t>
      </w:r>
    </w:p>
    <w:p w14:paraId="6EF81794"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(Dark)-</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w:t>
      </w:r>
      <w:proofErr w:type="spellStart"/>
      <w:r w:rsidRPr="00DA30BE">
        <w:rPr>
          <w:rFonts w:ascii="Times New Roman" w:eastAsia="Times New Roman" w:hAnsi="Times New Roman" w:cs="Times New Roman"/>
          <w:sz w:val="24"/>
          <w:szCs w:val="24"/>
          <w:lang w:val="en-US"/>
        </w:rPr>
        <w:t>Misterio</w:t>
      </w:r>
      <w:proofErr w:type="spellEnd"/>
      <w:r w:rsidRPr="00DA30BE">
        <w:rPr>
          <w:rFonts w:ascii="Times New Roman" w:eastAsia="Times New Roman" w:hAnsi="Times New Roman" w:cs="Times New Roman"/>
          <w:sz w:val="24"/>
          <w:szCs w:val="24"/>
          <w:lang w:val="en-US"/>
        </w:rPr>
        <w:t>)</w:t>
      </w:r>
    </w:p>
    <w:p w14:paraId="3EAD893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(Dark)</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{roles:['Jonas']}]-&gt;(Louis),</w:t>
      </w:r>
    </w:p>
    <w:p w14:paraId="2275038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{roles:['Martha']}]-&gt;(Lisa),</w:t>
      </w:r>
    </w:p>
    <w:p w14:paraId="7E152D0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_BY]-&gt;(Baran),</w:t>
      </w:r>
    </w:p>
    <w:p w14:paraId="0D6C6CD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_BY]-&gt;(Jantje)</w:t>
      </w:r>
    </w:p>
    <w:p w14:paraId="0B1F6F0F" w14:textId="13980FC2" w:rsidR="00951AAB"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w:t>
      </w:r>
    </w:p>
    <w:p w14:paraId="6A4AD9D6" w14:textId="77777777" w:rsidR="00951AAB" w:rsidRPr="00951AAB" w:rsidRDefault="00951AAB" w:rsidP="00BF0EBC">
      <w:pPr>
        <w:tabs>
          <w:tab w:val="left" w:pos="517"/>
        </w:tabs>
        <w:jc w:val="both"/>
        <w:rPr>
          <w:rFonts w:ascii="Times New Roman" w:eastAsia="Times New Roman" w:hAnsi="Times New Roman" w:cs="Times New Roman"/>
          <w:sz w:val="24"/>
          <w:szCs w:val="24"/>
        </w:rPr>
      </w:pPr>
    </w:p>
    <w:p w14:paraId="38CB14F5" w14:textId="77777777" w:rsidR="00951AAB" w:rsidRPr="00951AAB" w:rsidRDefault="00951AAB" w:rsidP="00BF0EBC">
      <w:pPr>
        <w:tabs>
          <w:tab w:val="left" w:pos="517"/>
        </w:tabs>
        <w:jc w:val="both"/>
        <w:rPr>
          <w:rFonts w:ascii="Times New Roman" w:eastAsia="Times New Roman" w:hAnsi="Times New Roman" w:cs="Times New Roman"/>
          <w:sz w:val="24"/>
          <w:szCs w:val="24"/>
        </w:rPr>
      </w:pPr>
    </w:p>
    <w:p w14:paraId="61E4A04E" w14:textId="1B54F725" w:rsidR="00BF0EBC" w:rsidRPr="00951AAB" w:rsidRDefault="007A2403"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Prototipo Interfaz Grafica</w:t>
      </w:r>
    </w:p>
    <w:p w14:paraId="6378067A" w14:textId="0CFA6195" w:rsidR="007A2403" w:rsidRPr="00951AAB" w:rsidRDefault="007A2403"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https://www.canva.com/design/DAGDZvESTOs/GnflKEWZMkg2F7JGv6mMOA/edit?utm_content=DAGDZvESTOs&amp;utm_campaign=designshare&amp;utm_medium=link2&amp;utm_source=sharebutton</w:t>
      </w:r>
    </w:p>
    <w:p w14:paraId="13291F56" w14:textId="1FEA89C2"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drawing>
          <wp:inline distT="0" distB="0" distL="0" distR="0" wp14:anchorId="03B3ACD3" wp14:editId="4F4D2EB0">
            <wp:extent cx="5733415" cy="3188335"/>
            <wp:effectExtent l="0" t="0" r="635" b="0"/>
            <wp:docPr id="69346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66932" name=""/>
                    <pic:cNvPicPr/>
                  </pic:nvPicPr>
                  <pic:blipFill>
                    <a:blip r:embed="rId15"/>
                    <a:stretch>
                      <a:fillRect/>
                    </a:stretch>
                  </pic:blipFill>
                  <pic:spPr>
                    <a:xfrm>
                      <a:off x="0" y="0"/>
                      <a:ext cx="5733415" cy="3188335"/>
                    </a:xfrm>
                    <a:prstGeom prst="rect">
                      <a:avLst/>
                    </a:prstGeom>
                  </pic:spPr>
                </pic:pic>
              </a:graphicData>
            </a:graphic>
          </wp:inline>
        </w:drawing>
      </w:r>
    </w:p>
    <w:p w14:paraId="5AABFFC2" w14:textId="2499466F"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lastRenderedPageBreak/>
        <w:drawing>
          <wp:inline distT="0" distB="0" distL="0" distR="0" wp14:anchorId="272FC6CD" wp14:editId="775F2AB0">
            <wp:extent cx="5733415" cy="3199130"/>
            <wp:effectExtent l="0" t="0" r="635" b="1270"/>
            <wp:docPr id="20805562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56295" name="Imagen 1" descr="Interfaz de usuario gráfica&#10;&#10;Descripción generada automáticamente"/>
                    <pic:cNvPicPr/>
                  </pic:nvPicPr>
                  <pic:blipFill>
                    <a:blip r:embed="rId16"/>
                    <a:stretch>
                      <a:fillRect/>
                    </a:stretch>
                  </pic:blipFill>
                  <pic:spPr>
                    <a:xfrm>
                      <a:off x="0" y="0"/>
                      <a:ext cx="5733415" cy="3199130"/>
                    </a:xfrm>
                    <a:prstGeom prst="rect">
                      <a:avLst/>
                    </a:prstGeom>
                  </pic:spPr>
                </pic:pic>
              </a:graphicData>
            </a:graphic>
          </wp:inline>
        </w:drawing>
      </w:r>
    </w:p>
    <w:p w14:paraId="229F0DB9" w14:textId="029D861F" w:rsidR="007A2403" w:rsidRP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drawing>
          <wp:inline distT="0" distB="0" distL="0" distR="0" wp14:anchorId="702EF760" wp14:editId="00335FCB">
            <wp:extent cx="5733415" cy="3188335"/>
            <wp:effectExtent l="0" t="0" r="635" b="0"/>
            <wp:docPr id="17924084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08448" name="Imagen 1" descr="Escala de tiempo&#10;&#10;Descripción generada automáticamente"/>
                    <pic:cNvPicPr/>
                  </pic:nvPicPr>
                  <pic:blipFill>
                    <a:blip r:embed="rId17"/>
                    <a:stretch>
                      <a:fillRect/>
                    </a:stretch>
                  </pic:blipFill>
                  <pic:spPr>
                    <a:xfrm>
                      <a:off x="0" y="0"/>
                      <a:ext cx="5733415" cy="3188335"/>
                    </a:xfrm>
                    <a:prstGeom prst="rect">
                      <a:avLst/>
                    </a:prstGeom>
                  </pic:spPr>
                </pic:pic>
              </a:graphicData>
            </a:graphic>
          </wp:inline>
        </w:drawing>
      </w:r>
    </w:p>
    <w:p w14:paraId="48B3918B" w14:textId="77777777" w:rsidR="007A2403" w:rsidRDefault="007A2403" w:rsidP="00BF0EBC">
      <w:pPr>
        <w:tabs>
          <w:tab w:val="left" w:pos="517"/>
        </w:tabs>
        <w:jc w:val="both"/>
        <w:rPr>
          <w:rFonts w:ascii="Times New Roman" w:eastAsia="Times New Roman" w:hAnsi="Times New Roman" w:cs="Times New Roman"/>
          <w:sz w:val="28"/>
          <w:szCs w:val="28"/>
        </w:rPr>
      </w:pPr>
    </w:p>
    <w:p w14:paraId="12F9632F" w14:textId="77777777" w:rsidR="009A3288" w:rsidRPr="007A2403" w:rsidRDefault="00000000">
      <w:pPr>
        <w:jc w:val="both"/>
        <w:rPr>
          <w:rFonts w:ascii="Times New Roman" w:eastAsia="Times New Roman" w:hAnsi="Times New Roman" w:cs="Times New Roman"/>
          <w:sz w:val="28"/>
          <w:szCs w:val="28"/>
          <w:lang w:val="en-US"/>
        </w:rPr>
      </w:pPr>
      <w:proofErr w:type="spellStart"/>
      <w:r w:rsidRPr="007A2403">
        <w:rPr>
          <w:rFonts w:ascii="Times New Roman" w:eastAsia="Times New Roman" w:hAnsi="Times New Roman" w:cs="Times New Roman"/>
          <w:sz w:val="28"/>
          <w:szCs w:val="28"/>
          <w:lang w:val="en-US"/>
        </w:rPr>
        <w:t>Referencias</w:t>
      </w:r>
      <w:proofErr w:type="spellEnd"/>
    </w:p>
    <w:p w14:paraId="12F96330"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sidRPr="007A2403">
        <w:rPr>
          <w:rFonts w:ascii="Times New Roman" w:eastAsia="Times New Roman" w:hAnsi="Times New Roman" w:cs="Times New Roman"/>
          <w:sz w:val="24"/>
          <w:szCs w:val="24"/>
          <w:lang w:val="en-US"/>
        </w:rPr>
        <w:t xml:space="preserve">Neo4j. (2024, March 18). </w:t>
      </w:r>
      <w:r w:rsidRPr="00BF0EBC">
        <w:rPr>
          <w:rFonts w:ascii="Times New Roman" w:eastAsia="Times New Roman" w:hAnsi="Times New Roman" w:cs="Times New Roman"/>
          <w:i/>
          <w:sz w:val="24"/>
          <w:szCs w:val="24"/>
          <w:lang w:val="en-US"/>
        </w:rPr>
        <w:t>NEO4J Graph Database &amp; Analytics | Graph Database Management System</w:t>
      </w:r>
      <w:r w:rsidRPr="00BF0EBC">
        <w:rPr>
          <w:rFonts w:ascii="Times New Roman" w:eastAsia="Times New Roman" w:hAnsi="Times New Roman" w:cs="Times New Roman"/>
          <w:sz w:val="24"/>
          <w:szCs w:val="24"/>
          <w:lang w:val="en-US"/>
        </w:rPr>
        <w:t>. Graph Database &amp; Analytics. https://neo4j.com/</w:t>
      </w:r>
    </w:p>
    <w:p w14:paraId="12F96331" w14:textId="77777777" w:rsidR="009A3288" w:rsidRDefault="00000000">
      <w:pPr>
        <w:spacing w:line="480" w:lineRule="auto"/>
        <w:ind w:left="720"/>
        <w:jc w:val="both"/>
        <w:rPr>
          <w:rFonts w:ascii="Times New Roman" w:eastAsia="Times New Roman" w:hAnsi="Times New Roman" w:cs="Times New Roman"/>
          <w:sz w:val="24"/>
          <w:szCs w:val="24"/>
        </w:rPr>
      </w:pPr>
      <w:proofErr w:type="spellStart"/>
      <w:r w:rsidRPr="00BF0EBC">
        <w:rPr>
          <w:rFonts w:ascii="Times New Roman" w:eastAsia="Times New Roman" w:hAnsi="Times New Roman" w:cs="Times New Roman"/>
          <w:sz w:val="24"/>
          <w:szCs w:val="24"/>
          <w:lang w:val="en-US"/>
        </w:rPr>
        <w:t>Dataaspirant</w:t>
      </w:r>
      <w:proofErr w:type="spellEnd"/>
      <w:r w:rsidRPr="00BF0EBC">
        <w:rPr>
          <w:rFonts w:ascii="Times New Roman" w:eastAsia="Times New Roman" w:hAnsi="Times New Roman" w:cs="Times New Roman"/>
          <w:sz w:val="24"/>
          <w:szCs w:val="24"/>
          <w:lang w:val="en-US"/>
        </w:rPr>
        <w:t xml:space="preserve">. (2016, May 30). An introduction to recommendation engines - </w:t>
      </w:r>
      <w:proofErr w:type="spellStart"/>
      <w:r w:rsidRPr="00BF0EBC">
        <w:rPr>
          <w:rFonts w:ascii="Times New Roman" w:eastAsia="Times New Roman" w:hAnsi="Times New Roman" w:cs="Times New Roman"/>
          <w:sz w:val="24"/>
          <w:szCs w:val="24"/>
          <w:lang w:val="en-US"/>
        </w:rPr>
        <w:t>Dataconomy</w:t>
      </w:r>
      <w:proofErr w:type="spellEnd"/>
      <w:r w:rsidRPr="00BF0EBC">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Dataconomy</w:t>
      </w:r>
      <w:proofErr w:type="spellEnd"/>
      <w:r>
        <w:rPr>
          <w:rFonts w:ascii="Times New Roman" w:eastAsia="Times New Roman" w:hAnsi="Times New Roman" w:cs="Times New Roman"/>
          <w:sz w:val="24"/>
          <w:szCs w:val="24"/>
        </w:rPr>
        <w:t>. https://dataconomy.com/2015/03/13/an-introduction-to-recommendation-engines/</w:t>
      </w:r>
    </w:p>
    <w:p w14:paraId="12F96332"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lastRenderedPageBreak/>
        <w:t xml:space="preserve">Amazon </w:t>
      </w:r>
      <w:proofErr w:type="spellStart"/>
      <w:r>
        <w:rPr>
          <w:rFonts w:ascii="Times New Roman" w:eastAsia="Times New Roman" w:hAnsi="Times New Roman" w:cs="Times New Roman"/>
          <w:i/>
          <w:sz w:val="24"/>
          <w:szCs w:val="24"/>
        </w:rPr>
        <w:t>Neptune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database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[Video]. </w:t>
      </w:r>
      <w:r w:rsidRPr="00BF0EBC">
        <w:rPr>
          <w:rFonts w:ascii="Times New Roman" w:eastAsia="Times New Roman" w:hAnsi="Times New Roman" w:cs="Times New Roman"/>
          <w:sz w:val="24"/>
          <w:szCs w:val="24"/>
          <w:lang w:val="en-US"/>
        </w:rPr>
        <w:t>Amazon Web Services, Inc. https://aws.amazon.com/es/neptune/</w:t>
      </w:r>
    </w:p>
    <w:p w14:paraId="12F96333"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Seesharprun</w:t>
      </w:r>
      <w:proofErr w:type="spellEnd"/>
      <w:r w:rsidRPr="00BF0EBC">
        <w:rPr>
          <w:rFonts w:ascii="Times New Roman" w:eastAsia="Times New Roman" w:hAnsi="Times New Roman" w:cs="Times New Roman"/>
          <w:sz w:val="24"/>
          <w:szCs w:val="24"/>
          <w:lang w:val="en-US"/>
        </w:rPr>
        <w:t xml:space="preserve">. (n.d.). </w:t>
      </w:r>
      <w:r w:rsidRPr="00BF0EBC">
        <w:rPr>
          <w:rFonts w:ascii="Times New Roman" w:eastAsia="Times New Roman" w:hAnsi="Times New Roman" w:cs="Times New Roman"/>
          <w:i/>
          <w:sz w:val="24"/>
          <w:szCs w:val="24"/>
          <w:lang w:val="en-US"/>
        </w:rPr>
        <w:t>Azure Cosmos DB</w:t>
      </w:r>
      <w:r w:rsidRPr="00BF0EBC">
        <w:rPr>
          <w:rFonts w:ascii="Times New Roman" w:eastAsia="Times New Roman" w:hAnsi="Times New Roman" w:cs="Times New Roman"/>
          <w:sz w:val="24"/>
          <w:szCs w:val="24"/>
          <w:lang w:val="en-US"/>
        </w:rPr>
        <w:t>. Microsoft Learn. https://learn.microsoft.com/es-es/azure/cosmos-db/</w:t>
      </w:r>
    </w:p>
    <w:p w14:paraId="12F96334"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TigerGraph</w:t>
      </w:r>
      <w:proofErr w:type="spellEnd"/>
      <w:r w:rsidRPr="00BF0EBC">
        <w:rPr>
          <w:rFonts w:ascii="Times New Roman" w:eastAsia="Times New Roman" w:hAnsi="Times New Roman" w:cs="Times New Roman"/>
          <w:sz w:val="24"/>
          <w:szCs w:val="24"/>
          <w:lang w:val="en-US"/>
        </w:rPr>
        <w:t xml:space="preserve">. (2024, April 2). </w:t>
      </w:r>
      <w:r w:rsidRPr="00BF0EBC">
        <w:rPr>
          <w:rFonts w:ascii="Times New Roman" w:eastAsia="Times New Roman" w:hAnsi="Times New Roman" w:cs="Times New Roman"/>
          <w:i/>
          <w:sz w:val="24"/>
          <w:szCs w:val="24"/>
          <w:lang w:val="en-US"/>
        </w:rPr>
        <w:t xml:space="preserve">Graph Analytics Platform | Graph Database | </w:t>
      </w:r>
      <w:proofErr w:type="spellStart"/>
      <w:r w:rsidRPr="00BF0EBC">
        <w:rPr>
          <w:rFonts w:ascii="Times New Roman" w:eastAsia="Times New Roman" w:hAnsi="Times New Roman" w:cs="Times New Roman"/>
          <w:i/>
          <w:sz w:val="24"/>
          <w:szCs w:val="24"/>
          <w:lang w:val="en-US"/>
        </w:rPr>
        <w:t>TigerGraph</w:t>
      </w:r>
      <w:proofErr w:type="spellEnd"/>
      <w:r w:rsidRPr="00BF0EBC">
        <w:rPr>
          <w:rFonts w:ascii="Times New Roman" w:eastAsia="Times New Roman" w:hAnsi="Times New Roman" w:cs="Times New Roman"/>
          <w:sz w:val="24"/>
          <w:szCs w:val="24"/>
          <w:lang w:val="en-US"/>
        </w:rPr>
        <w:t>. https://www.tigergraph.com/</w:t>
      </w:r>
    </w:p>
    <w:p w14:paraId="12F96335"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 xml:space="preserve"> - Welcome to Apache </w:t>
      </w: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w:t>
      </w:r>
      <w:r w:rsidRPr="00BF0EBC">
        <w:rPr>
          <w:rFonts w:ascii="Times New Roman" w:eastAsia="Times New Roman" w:hAnsi="Times New Roman" w:cs="Times New Roman"/>
          <w:sz w:val="24"/>
          <w:szCs w:val="24"/>
          <w:lang w:val="en-US"/>
        </w:rPr>
        <w:t xml:space="preserve"> (n.d.). https://giraph.apache.org/</w:t>
      </w:r>
    </w:p>
    <w:p w14:paraId="12F96336" w14:textId="77777777" w:rsidR="009A3288" w:rsidRPr="00BF0EBC" w:rsidRDefault="009A3288">
      <w:pPr>
        <w:jc w:val="both"/>
        <w:rPr>
          <w:rFonts w:ascii="Times New Roman" w:eastAsia="Times New Roman" w:hAnsi="Times New Roman" w:cs="Times New Roman"/>
          <w:sz w:val="24"/>
          <w:szCs w:val="24"/>
          <w:lang w:val="en-US"/>
        </w:rPr>
      </w:pPr>
    </w:p>
    <w:sectPr w:rsidR="009A3288" w:rsidRPr="00BF0E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218B"/>
    <w:multiLevelType w:val="multilevel"/>
    <w:tmpl w:val="12105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0523E1"/>
    <w:multiLevelType w:val="multilevel"/>
    <w:tmpl w:val="40DA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D7086C"/>
    <w:multiLevelType w:val="hybridMultilevel"/>
    <w:tmpl w:val="AD6CB5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330719045">
    <w:abstractNumId w:val="0"/>
  </w:num>
  <w:num w:numId="2" w16cid:durableId="1556235923">
    <w:abstractNumId w:val="1"/>
  </w:num>
  <w:num w:numId="3" w16cid:durableId="563178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288"/>
    <w:rsid w:val="00033851"/>
    <w:rsid w:val="00124C68"/>
    <w:rsid w:val="00136C02"/>
    <w:rsid w:val="00174708"/>
    <w:rsid w:val="002046D3"/>
    <w:rsid w:val="005126CA"/>
    <w:rsid w:val="005560E7"/>
    <w:rsid w:val="005820A2"/>
    <w:rsid w:val="005D11DF"/>
    <w:rsid w:val="006476C6"/>
    <w:rsid w:val="007903B3"/>
    <w:rsid w:val="007A2403"/>
    <w:rsid w:val="007B0021"/>
    <w:rsid w:val="00837C7A"/>
    <w:rsid w:val="00951AAB"/>
    <w:rsid w:val="009A3288"/>
    <w:rsid w:val="00B80233"/>
    <w:rsid w:val="00BD43FD"/>
    <w:rsid w:val="00BF0EBC"/>
    <w:rsid w:val="00DA30BE"/>
    <w:rsid w:val="00E01E37"/>
    <w:rsid w:val="00E96519"/>
    <w:rsid w:val="00F07D07"/>
    <w:rsid w:val="00F64AE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62E7"/>
  <w15:docId w15:val="{60BE2998-B8A7-4D73-9D55-1335F6A3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7A2403"/>
    <w:rPr>
      <w:color w:val="0000FF" w:themeColor="hyperlink"/>
      <w:u w:val="single"/>
    </w:rPr>
  </w:style>
  <w:style w:type="character" w:styleId="Mencinsinresolver">
    <w:name w:val="Unresolved Mention"/>
    <w:basedOn w:val="Fuentedeprrafopredeter"/>
    <w:uiPriority w:val="99"/>
    <w:semiHidden/>
    <w:unhideWhenUsed/>
    <w:rsid w:val="007A2403"/>
    <w:rPr>
      <w:color w:val="605E5C"/>
      <w:shd w:val="clear" w:color="auto" w:fill="E1DFDD"/>
    </w:rPr>
  </w:style>
  <w:style w:type="paragraph" w:styleId="Prrafodelista">
    <w:name w:val="List Paragraph"/>
    <w:basedOn w:val="Normal"/>
    <w:uiPriority w:val="34"/>
    <w:qFormat/>
    <w:rsid w:val="00BD43FD"/>
    <w:pPr>
      <w:ind w:left="720"/>
      <w:contextualSpacing/>
    </w:pPr>
  </w:style>
  <w:style w:type="character" w:styleId="Textodelmarcadordeposicin">
    <w:name w:val="Placeholder Text"/>
    <w:basedOn w:val="Fuentedeprrafopredeter"/>
    <w:uiPriority w:val="99"/>
    <w:semiHidden/>
    <w:rsid w:val="005820A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canva.com/design/DAGDY13eV20/FzE6U_pRS6YTu0Ty-Tl36g/edit?utm_content=DAGDY13eV20&amp;utm_campaign=designshare&amp;utm_medium=link2&amp;utm_source=sharebutton"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spreadsheets/d/1dEwZjuEPo8P5X9eExnWT4Z4OqBM5E-iVPX_51ibMwWQ/edit?usp=shar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google.com/forms/d/1YT75Ze0EZ6cGuwywNaHJk0uQJVz5DZJ9MQ3u4BKhUWU/edit?hl=ES&amp;hl=ES&amp;hl=ES&amp;no_redirect=tru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14</Pages>
  <Words>2495</Words>
  <Characters>13724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ESQUIT HERNANDEZ, ANGEL ESTEBAN</cp:lastModifiedBy>
  <cp:revision>21</cp:revision>
  <dcterms:created xsi:type="dcterms:W3CDTF">2024-04-25T05:27:00Z</dcterms:created>
  <dcterms:modified xsi:type="dcterms:W3CDTF">2024-04-26T02:07:00Z</dcterms:modified>
</cp:coreProperties>
</file>