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E8F80"/>
          <w:sz w:val="22"/>
          <w:szCs w:val="22"/>
        </w:rPr>
        <w:t xml:space="preserve">GUÍA DE TRABAJO N.º 2</w:t>
      </w:r>
    </w:p>
    <w:p>
      <w:pPr>
        <w:spacing w:after="100"/>
      </w:pPr>
      <w:r>
        <w:rPr>
          <w:b/>
          <w:bCs/>
          <w:color w:val="141A35"/>
          <w:sz w:val="44"/>
          <w:szCs w:val="44"/>
        </w:rPr>
        <w:t xml:space="preserve">Unidad 02: Ingeniería de Sistemas</w:t>
      </w:r>
    </w:p>
    <w:p>
      <w:pPr>
        <w:spacing w:after="300"/>
      </w:pPr>
      <w:r>
        <w:rPr>
          <w:i/>
          <w:iCs/>
          <w:color w:val="5A6482"/>
          <w:sz w:val="22"/>
          <w:szCs w:val="22"/>
        </w:rPr>
        <w:t xml:space="preserve">Para completar después de la explicación de los temas en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Asignatura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Unidad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— Ingeniería de Sistemas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Modalidad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Duración sugerida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50–60 minutos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Bibliografía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Pressman, Cap. 6 (6.ª ed.) · Sommerville, Caps. 5 y 10</w:t>
            </w:r>
          </w:p>
        </w:tc>
      </w:tr>
    </w:tbl>
    <w:p>
      <w:pPr>
        <w:spacing w:after="200"/>
      </w:pPr>
    </w:p>
    <w:p>
      <w:pPr>
        <w:pBdr>
          <w:bottom w:val="single" w:color="AEB6D6" w:sz="4" w:space="4"/>
        </w:pBdr>
        <w:spacing w:after="260"/>
      </w:pPr>
      <w:r>
        <w:rPr>
          <w:b/>
          <w:bCs/>
          <w:sz w:val="22"/>
          <w:szCs w:val="22"/>
        </w:rPr>
        <w:t xml:space="preserve">Nombre del estudiante: </w:t>
      </w:r>
    </w:p>
    <w:p>
      <w:pPr>
        <w:pBdr>
          <w:bottom w:val="single" w:color="AEB6D6" w:sz="4" w:space="4"/>
        </w:pBdr>
        <w:spacing w:after="320"/>
      </w:pPr>
      <w:r>
        <w:rPr>
          <w:b/>
          <w:bCs/>
          <w:sz w:val="22"/>
          <w:szCs w:val="22"/>
        </w:rPr>
        <w:t xml:space="preserve">Fecha: </w:t>
      </w:r>
    </w:p>
    <w:p>
      <w:pPr>
        <w:pStyle w:val="Heading2"/>
        <w:spacing w:after="120" w:before="280"/>
      </w:pPr>
      <w:r>
        <w:rPr>
          <w:b/>
          <w:bCs/>
          <w:color w:val="1E8F80"/>
          <w:sz w:val="24"/>
          <w:szCs w:val="24"/>
        </w:rPr>
        <w:t xml:space="preserve">Objetivo de la guía</w:t>
      </w:r>
    </w:p>
    <w:p>
      <w:pPr>
        <w:spacing w:after="140" w:line="300"/>
      </w:pPr>
      <w:r>
        <w:rPr>
          <w:sz w:val="22"/>
          <w:szCs w:val="22"/>
        </w:rPr>
        <w:t xml:space="preserve">Consolidar los conceptos de la Unidad 02 mediante ejercicios prácticos: las propiedades de los sistemas, su relación con el entorno, las técnicas de modelado y el proceso general de la Ingeniería de Sistemas.</w:t>
      </w:r>
    </w:p>
    <w:p>
      <w:pPr>
        <w:pStyle w:val="Heading2"/>
        <w:spacing w:after="120" w:before="280"/>
      </w:pPr>
      <w:r>
        <w:rPr>
          <w:b/>
          <w:bCs/>
          <w:color w:val="1E8F80"/>
          <w:sz w:val="24"/>
          <w:szCs w:val="24"/>
        </w:rPr>
        <w:t xml:space="preserve">Instrucciones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Responde cada sección con tus propias palabras; evita copiar literalmente del material de clase o del libro.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ejemplos solicitados deben ser propios (no los usados en la presentación), salvo que se indique lo contrario.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preguntas abiertas requieren un mínimo de 3 a 5 líneas, salvo que se indique lo contrario.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ejercicios de relación y las tablas deben completarse en su totalidad.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Guarda esta guía; será utilizada como insumo para la siguiente clase.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1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PROPIEDADES DE LOS SISTEMAS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1. </w:t>
      </w:r>
      <w:r>
        <w:rPr>
          <w:sz w:val="22"/>
          <w:szCs w:val="22"/>
        </w:rPr>
        <w:t xml:space="preserve">Define en tus propias palabras qué es un sistema y da un ejemplo distinto al utilizado en clase.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2. </w:t>
      </w:r>
      <w:r>
        <w:rPr>
          <w:sz w:val="22"/>
          <w:szCs w:val="22"/>
        </w:rPr>
        <w:t xml:space="preserve">Enumera los seis elementos de un sistema basado en computadora.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3. </w:t>
      </w:r>
      <w:r>
        <w:rPr>
          <w:sz w:val="22"/>
          <w:szCs w:val="22"/>
        </w:rPr>
        <w:t xml:space="preserve">Piensa en un sistema cotidiano (por ejemplo, una biblioteca, un supermercado o un club deportivo) y completa la tabla con un ejemplo propio para cada propiedad.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 en el sistema elegido</w:t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Jerarquía</w:t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Límites (fronteras)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Interrelación de elementos</w:t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Propiedades emergentes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4. </w:t>
      </w:r>
      <w:r>
        <w:rPr>
          <w:sz w:val="22"/>
          <w:szCs w:val="22"/>
        </w:rPr>
        <w:t xml:space="preserve">Dentro del mismo sistema que elegiste en la pregunta anterior, identifica un posible subsistema y justifica por qué lo consideras tal.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2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LOS SISTEMAS Y SU ENTORNO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5. </w:t>
      </w:r>
      <w:r>
        <w:rPr>
          <w:sz w:val="22"/>
          <w:szCs w:val="22"/>
        </w:rPr>
        <w:t xml:space="preserve">Elige un sistema de software que uses habitualmente (una app, una plataforma web, etc.) e identifica: una entrada, una salida y un elemento de su entorno.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en el sistema elegido</w:t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Sistema elegido</w:t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Una entrada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Una salida</w:t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 elemento del entorno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6. </w:t>
      </w:r>
      <w:r>
        <w:rPr>
          <w:sz w:val="22"/>
          <w:szCs w:val="22"/>
        </w:rPr>
        <w:t xml:space="preserve">¿El sistema que elegiste es abierto o cerrado? Justifica tu respuesta.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7. </w:t>
      </w:r>
      <w:r>
        <w:rPr>
          <w:sz w:val="22"/>
          <w:szCs w:val="22"/>
        </w:rPr>
        <w:t xml:space="preserve">Explica con tus palabras qué es la retroalimentación (feedback) en un sistema y da un ejemplo (puede ser tecnológico o de la vida cotidiana).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8. </w:t>
      </w:r>
      <w:r>
        <w:rPr>
          <w:sz w:val="22"/>
          <w:szCs w:val="22"/>
        </w:rPr>
        <w:t xml:space="preserve">Para el mismo sistema, menciona una restricción externa real que podría afectarlo, indicando si es organizacional, regulatoria o tecnológica.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3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MODELADO DE SISTEMAS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9. </w:t>
      </w:r>
      <w:r>
        <w:rPr>
          <w:sz w:val="22"/>
          <w:szCs w:val="22"/>
        </w:rPr>
        <w:t xml:space="preserve">Menciona dos razones por las cuales es útil modelar un sistema antes de construirlo.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10. </w:t>
      </w:r>
      <w:r>
        <w:rPr>
          <w:sz w:val="22"/>
          <w:szCs w:val="22"/>
        </w:rPr>
        <w:t xml:space="preserve">Relaciona cada nivel de la jerarquía de Ingeniería de Sistemas de Pressman con su descripción, escribiendo el número correspondiente junto a cada letra.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rPr>
          <w:cantSplit/>
          <w:tblHeader/>
        </w:trPr>
        <w:tc>
          <w:tcPr>
            <w:tcW w:type="pct" w:w="55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visión</w:t>
            </w:r>
          </w:p>
        </w:tc>
        <w:tc>
          <w:tcPr>
            <w:tcW w:type="pct" w:w="45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 Visión del mundo (worldview)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sistema particular que se va a construir, dentro del dominio.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B. Visión del dominio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Los componentes internos del sistema: software, hardware, datos, etc.</w:t>
            </w:r>
          </w:p>
        </w:tc>
      </w:tr>
      <w:tr>
        <w:trPr>
          <w:cantSplit/>
        </w:trPr>
        <w:tc>
          <w:tcPr>
            <w:tcW w:type="pct" w:w="5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C. Visión del elemento</w:t>
            </w:r>
          </w:p>
        </w:tc>
        <w:tc>
          <w:tcPr>
            <w:tcW w:type="pct" w:w="45%"/>
            <w:shd w:fill="F5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El contexto global: todos los sistemas y organizaciones que interactúan.</w:t>
            </w:r>
          </w:p>
        </w:tc>
      </w:tr>
      <w:tr>
        <w:trPr>
          <w:cantSplit/>
        </w:trPr>
        <w:tc>
          <w:tcPr>
            <w:tcW w:type="pct" w:w="5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D. Visión detallada</w:t>
            </w:r>
          </w:p>
        </w:tc>
        <w:tc>
          <w:tcPr>
            <w:tcW w:type="pct" w:w="4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El sector o área específica del negocio dentro de ese contexto.</w:t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11. </w:t>
      </w:r>
      <w:r>
        <w:rPr>
          <w:sz w:val="22"/>
          <w:szCs w:val="22"/>
        </w:rPr>
        <w:t xml:space="preserve">Explica la diferencia entre vista estructural y vista de comportamiento, y da un ejemplo de notación para cada una.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12. </w:t>
      </w:r>
      <w:r>
        <w:rPr>
          <w:sz w:val="22"/>
          <w:szCs w:val="22"/>
        </w:rPr>
        <w:t xml:space="preserve">Elige un sistema simple de tu interés (por ejemplo, un cajero automático, una app de delivery) y dibuja a mano o con una herramienta digital un diagrama de contexto que muestre el sistema y al menos dos entidades externas con las que interactúa. Adjunta el diagrama a esta guía.</w:t>
      </w:r>
    </w:p>
    <w:p>
      <w:pPr>
        <w:spacing w:after="160"/>
      </w:pPr>
      <w:r>
        <w:rPr>
          <w:i/>
          <w:iCs/>
          <w:color w:val="5A6482"/>
          <w:sz w:val="20"/>
          <w:szCs w:val="20"/>
        </w:rPr>
        <w:t xml:space="preserve">(Espacio para pegar o adjuntar el diagrama)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13. </w:t>
      </w:r>
      <w:r>
        <w:rPr>
          <w:sz w:val="22"/>
          <w:szCs w:val="22"/>
        </w:rPr>
        <w:t xml:space="preserve">¿En qué situación elegirías usar simulación en lugar de un modelo estático? Da un ejemplo concreto.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3FD8C4"/>
                <w:sz w:val="20"/>
                <w:szCs w:val="20"/>
              </w:rPr>
              <w:t xml:space="preserve">TEMA 4   ·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EL PROCESO DE INGENIERÍA DE SISTEMAS</w:t>
            </w:r>
          </w:p>
        </w:tc>
      </w:tr>
    </w:tbl>
    <w:p>
      <w:pPr>
        <w:spacing w:after="16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14. </w:t>
      </w:r>
      <w:r>
        <w:rPr>
          <w:sz w:val="22"/>
          <w:szCs w:val="22"/>
        </w:rPr>
        <w:t xml:space="preserve">Explica la diferencia entre Ingeniería de procesos de negocio e Ingeniería de producto, dando un ejemplo de cada una.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15. </w:t>
      </w:r>
      <w:r>
        <w:rPr>
          <w:sz w:val="22"/>
          <w:szCs w:val="22"/>
        </w:rPr>
        <w:t xml:space="preserve">Ordena numéricamente (1 a 4) los siguientes pasos genéricos del proceso de Ingeniería de Sistemas, según la secuencia vista en clase.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pct" w:w="50%"/>
            <w:shd w:fill="14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Especificación del sistema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Definición de necesidades</w:t>
            </w:r>
          </w:p>
        </w:tc>
      </w:tr>
      <w:tr>
        <w:trPr>
          <w:cantSplit/>
        </w:trPr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5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Asignación de requisitos entre elementos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Análisis de factibilidad</w:t>
            </w:r>
          </w:p>
        </w:tc>
      </w:tr>
    </w:tbl>
    <w:p>
      <w:pPr>
        <w:spacing w:after="200"/>
      </w:pPr>
    </w:p>
    <w:p>
      <w:pPr>
        <w:spacing w:after="100" w:line="300"/>
        <w:ind w:left="360" w:hanging="360"/>
      </w:pPr>
      <w:r>
        <w:rPr>
          <w:b/>
          <w:bCs/>
          <w:color w:val="141A35"/>
          <w:sz w:val="22"/>
          <w:szCs w:val="22"/>
        </w:rPr>
        <w:t xml:space="preserve">16. </w:t>
      </w:r>
      <w:r>
        <w:rPr>
          <w:sz w:val="22"/>
          <w:szCs w:val="22"/>
        </w:rPr>
        <w:t xml:space="preserve">Reflexión final: ¿por qué crees que es importante que un ingeniero de software comprenda el sistema completo (Ingeniería de Sistemas) antes de comenzar a programar? Relaciona tu respuesta con algún ejemplo visto en la Unidad 01 o en esta unidad.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AEB6D6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300"/>
      </w:pPr>
    </w:p>
    <w:p>
      <w:pPr>
        <w:spacing w:before="200"/>
        <w:jc w:val="center"/>
      </w:pPr>
      <w:r>
        <w:rPr>
          <w:i/>
          <w:iCs/>
          <w:color w:val="5A6482"/>
          <w:sz w:val="20"/>
          <w:szCs w:val="20"/>
        </w:rPr>
        <w:t xml:space="preserve">— Fin de la guía de trabajo —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2026-08-26T01:03:19.811Z</dcterms:created>
  <dcterms:modified xsi:type="dcterms:W3CDTF">2026-08-26T01:03:19.811Z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