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78143" w14:textId="7315697F" w:rsidR="002C1D3E" w:rsidRDefault="002C1D3E">
      <w:pPr>
        <w:rPr>
          <w:lang w:val="es-ES"/>
        </w:rPr>
      </w:pPr>
      <w:r>
        <w:rPr>
          <w:lang w:val="es-ES"/>
        </w:rPr>
        <w:t>EFECTO MUTACIONES</w:t>
      </w:r>
    </w:p>
    <w:p w14:paraId="138DAD84" w14:textId="6A4EC5C6" w:rsidR="002C1D3E" w:rsidRPr="002C1D3E" w:rsidRDefault="002C1D3E" w:rsidP="002C1D3E">
      <w:pPr>
        <w:rPr>
          <w:sz w:val="22"/>
          <w:szCs w:val="22"/>
          <w:lang w:val="es-ES"/>
        </w:rPr>
      </w:pPr>
      <w:r w:rsidRPr="002C1D3E">
        <w:rPr>
          <w:sz w:val="22"/>
          <w:szCs w:val="22"/>
          <w:lang w:val="es-ES"/>
        </w:rPr>
        <w:t>C</w:t>
      </w:r>
      <w:r w:rsidRPr="002C1D3E">
        <w:rPr>
          <w:sz w:val="22"/>
          <w:szCs w:val="22"/>
          <w:lang w:val="es-ES"/>
        </w:rPr>
        <w:t>ertain evolutionary features – for example, historical</w:t>
      </w:r>
      <w:r w:rsidRPr="002C1D3E">
        <w:rPr>
          <w:sz w:val="22"/>
          <w:szCs w:val="22"/>
          <w:lang w:val="es-ES"/>
        </w:rPr>
        <w:t xml:space="preserve"> </w:t>
      </w:r>
      <w:r w:rsidRPr="002C1D3E">
        <w:rPr>
          <w:sz w:val="22"/>
          <w:szCs w:val="22"/>
          <w:lang w:val="es-ES"/>
        </w:rPr>
        <w:t>contingencies between sequentially acquired mutations</w:t>
      </w:r>
      <w:r w:rsidRPr="002C1D3E">
        <w:rPr>
          <w:sz w:val="22"/>
          <w:szCs w:val="22"/>
          <w:lang w:val="es-ES"/>
        </w:rPr>
        <w:t>.</w:t>
      </w:r>
    </w:p>
    <w:p w14:paraId="177D3163" w14:textId="2331FFA0" w:rsidR="002C1D3E" w:rsidRPr="002C1D3E" w:rsidRDefault="002C1D3E" w:rsidP="002C1D3E">
      <w:pPr>
        <w:rPr>
          <w:sz w:val="22"/>
          <w:szCs w:val="22"/>
          <w:lang w:val="en-US"/>
        </w:rPr>
      </w:pPr>
      <w:r w:rsidRPr="002C1D3E">
        <w:rPr>
          <w:sz w:val="22"/>
          <w:szCs w:val="22"/>
          <w:lang w:val="en-US"/>
        </w:rPr>
        <w:t>To incorporate mutational structure and processes, the equation for</w:t>
      </w:r>
      <w:r w:rsidRPr="002C1D3E">
        <w:rPr>
          <w:sz w:val="22"/>
          <w:szCs w:val="22"/>
          <w:lang w:val="en-US"/>
        </w:rPr>
        <w:t xml:space="preserve"> </w:t>
      </w:r>
      <w:r w:rsidRPr="002C1D3E">
        <w:rPr>
          <w:sz w:val="22"/>
          <w:szCs w:val="22"/>
          <w:lang w:val="en-US"/>
        </w:rPr>
        <w:t xml:space="preserve">each subpopulation </w:t>
      </w:r>
      <w:r w:rsidRPr="002C1D3E">
        <w:rPr>
          <w:sz w:val="22"/>
          <w:szCs w:val="22"/>
          <w:lang w:val="en-US"/>
        </w:rPr>
        <w:t>(</w:t>
      </w:r>
      <w:proofErr w:type="spellStart"/>
      <w:r w:rsidRPr="002C1D3E">
        <w:rPr>
          <w:sz w:val="22"/>
          <w:szCs w:val="22"/>
          <w:lang w:val="en-US"/>
        </w:rPr>
        <w:t>ni</w:t>
      </w:r>
      <w:proofErr w:type="spellEnd"/>
      <w:r>
        <w:rPr>
          <w:sz w:val="22"/>
          <w:szCs w:val="22"/>
          <w:lang w:val="en-US"/>
        </w:rPr>
        <w:t>):</w:t>
      </w:r>
    </w:p>
    <w:p w14:paraId="20F4EDCF" w14:textId="29AC27E2" w:rsidR="002C1D3E" w:rsidRDefault="002C1D3E">
      <w:pPr>
        <w:rPr>
          <w:lang w:val="es-ES"/>
        </w:rPr>
      </w:pPr>
      <w:r w:rsidRPr="002C1D3E">
        <w:rPr>
          <w:lang w:val="es-ES"/>
        </w:rPr>
        <w:drawing>
          <wp:inline distT="0" distB="0" distL="0" distR="0" wp14:anchorId="50924527" wp14:editId="1673C9E7">
            <wp:extent cx="3162300" cy="723900"/>
            <wp:effectExtent l="0" t="0" r="0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9D20" w14:textId="32FFCDEB" w:rsidR="0090689D" w:rsidRPr="00E65EDD" w:rsidRDefault="0090689D" w:rsidP="00E65EDD">
      <w:pPr>
        <w:rPr>
          <w:sz w:val="22"/>
          <w:szCs w:val="22"/>
          <w:lang w:val="es-ES"/>
        </w:rPr>
      </w:pPr>
      <w:r w:rsidRPr="00E65EDD">
        <w:rPr>
          <w:sz w:val="22"/>
          <w:szCs w:val="22"/>
          <w:lang w:val="es-ES"/>
        </w:rPr>
        <w:t xml:space="preserve">M: </w:t>
      </w:r>
      <w:proofErr w:type="spellStart"/>
      <w:r w:rsidRPr="00E65EDD">
        <w:rPr>
          <w:sz w:val="22"/>
          <w:szCs w:val="22"/>
          <w:lang w:val="es-ES"/>
        </w:rPr>
        <w:t>mutation</w:t>
      </w:r>
      <w:proofErr w:type="spellEnd"/>
      <w:r w:rsidRPr="00E65EDD">
        <w:rPr>
          <w:sz w:val="22"/>
          <w:szCs w:val="22"/>
          <w:lang w:val="es-ES"/>
        </w:rPr>
        <w:t xml:space="preserve"> </w:t>
      </w:r>
      <w:proofErr w:type="spellStart"/>
      <w:r w:rsidRPr="00E65EDD">
        <w:rPr>
          <w:sz w:val="22"/>
          <w:szCs w:val="22"/>
          <w:lang w:val="es-ES"/>
        </w:rPr>
        <w:t>rate</w:t>
      </w:r>
      <w:proofErr w:type="spellEnd"/>
    </w:p>
    <w:p w14:paraId="32A69B62" w14:textId="77777777" w:rsidR="0090689D" w:rsidRPr="00E65EDD" w:rsidRDefault="0090689D" w:rsidP="00E65EDD">
      <w:pPr>
        <w:rPr>
          <w:sz w:val="22"/>
          <w:szCs w:val="22"/>
          <w:lang w:val="es-ES"/>
        </w:rPr>
      </w:pPr>
      <w:proofErr w:type="spellStart"/>
      <w:r w:rsidRPr="00E65EDD">
        <w:rPr>
          <w:sz w:val="22"/>
          <w:szCs w:val="22"/>
          <w:lang w:val="es-ES"/>
        </w:rPr>
        <w:t>M</w:t>
      </w:r>
      <w:r w:rsidRPr="00E65EDD">
        <w:rPr>
          <w:sz w:val="22"/>
          <w:szCs w:val="22"/>
          <w:lang w:val="es-ES"/>
        </w:rPr>
        <w:t>ji</w:t>
      </w:r>
      <w:proofErr w:type="spellEnd"/>
      <w:r w:rsidRPr="00E65EDD">
        <w:rPr>
          <w:sz w:val="22"/>
          <w:szCs w:val="22"/>
          <w:lang w:val="es-ES"/>
        </w:rPr>
        <w:t xml:space="preserve">: </w:t>
      </w:r>
      <w:r w:rsidRPr="00E65EDD">
        <w:rPr>
          <w:sz w:val="22"/>
          <w:szCs w:val="22"/>
          <w:lang w:val="es-ES"/>
        </w:rPr>
        <w:t xml:space="preserve">probability strain j mutates to strain </w:t>
      </w:r>
      <w:proofErr w:type="spellStart"/>
      <w:r w:rsidRPr="00E65EDD">
        <w:rPr>
          <w:sz w:val="22"/>
          <w:szCs w:val="22"/>
          <w:lang w:val="es-ES"/>
        </w:rPr>
        <w:t>i</w:t>
      </w:r>
      <w:proofErr w:type="spellEnd"/>
      <w:r w:rsidRPr="00E65EDD">
        <w:rPr>
          <w:sz w:val="22"/>
          <w:szCs w:val="22"/>
          <w:lang w:val="es-ES"/>
        </w:rPr>
        <w:t>, given that there</w:t>
      </w:r>
      <w:r w:rsidRPr="00E65EDD">
        <w:rPr>
          <w:sz w:val="22"/>
          <w:szCs w:val="22"/>
          <w:lang w:val="es-ES"/>
        </w:rPr>
        <w:t xml:space="preserve"> </w:t>
      </w:r>
      <w:r w:rsidRPr="00E65EDD">
        <w:rPr>
          <w:sz w:val="22"/>
          <w:szCs w:val="22"/>
          <w:lang w:val="es-ES"/>
        </w:rPr>
        <w:t>is a mutation in strain j.</w:t>
      </w:r>
    </w:p>
    <w:p w14:paraId="141F11E8" w14:textId="3237EA52" w:rsidR="0090689D" w:rsidRPr="00E65EDD" w:rsidRDefault="0090689D" w:rsidP="00E65EDD">
      <w:pPr>
        <w:rPr>
          <w:sz w:val="22"/>
          <w:szCs w:val="22"/>
          <w:lang w:val="es-ES"/>
        </w:rPr>
      </w:pPr>
      <w:r w:rsidRPr="00E65EDD">
        <w:rPr>
          <w:sz w:val="22"/>
          <w:szCs w:val="22"/>
          <w:lang w:val="es-ES"/>
        </w:rPr>
        <w:t>M</w:t>
      </w:r>
      <w:r w:rsidRPr="00E65EDD">
        <w:rPr>
          <w:sz w:val="22"/>
          <w:szCs w:val="22"/>
          <w:lang w:val="es-ES"/>
        </w:rPr>
        <w:t xml:space="preserve">atrix formed by the parameters </w:t>
      </w:r>
      <w:proofErr w:type="spellStart"/>
      <w:r w:rsidRPr="00E65EDD">
        <w:rPr>
          <w:sz w:val="22"/>
          <w:szCs w:val="22"/>
          <w:lang w:val="es-ES"/>
        </w:rPr>
        <w:t>mji</w:t>
      </w:r>
      <w:proofErr w:type="spellEnd"/>
      <w:r w:rsidRPr="00E65EDD">
        <w:rPr>
          <w:sz w:val="22"/>
          <w:szCs w:val="22"/>
          <w:lang w:val="es-ES"/>
        </w:rPr>
        <w:t xml:space="preserve"> </w:t>
      </w:r>
      <w:r w:rsidRPr="00E65EDD">
        <w:rPr>
          <w:sz w:val="22"/>
          <w:szCs w:val="22"/>
          <w:lang w:val="es-ES"/>
        </w:rPr>
        <w:sym w:font="Wingdings" w:char="F0E0"/>
      </w:r>
      <w:r w:rsidRPr="00E65EDD">
        <w:rPr>
          <w:sz w:val="22"/>
          <w:szCs w:val="22"/>
          <w:lang w:val="es-ES"/>
        </w:rPr>
        <w:t xml:space="preserve"> </w:t>
      </w:r>
      <w:r w:rsidRPr="00E65EDD">
        <w:rPr>
          <w:sz w:val="22"/>
          <w:szCs w:val="22"/>
          <w:lang w:val="es-ES"/>
        </w:rPr>
        <w:t>mutation</w:t>
      </w:r>
      <w:r w:rsidRPr="00E65EDD">
        <w:rPr>
          <w:sz w:val="22"/>
          <w:szCs w:val="22"/>
          <w:lang w:val="es-ES"/>
        </w:rPr>
        <w:t xml:space="preserve"> </w:t>
      </w:r>
      <w:r w:rsidRPr="00E65EDD">
        <w:rPr>
          <w:sz w:val="22"/>
          <w:szCs w:val="22"/>
          <w:lang w:val="es-ES"/>
        </w:rPr>
        <w:t>matrix</w:t>
      </w:r>
      <w:r w:rsidRPr="00E65EDD">
        <w:rPr>
          <w:sz w:val="22"/>
          <w:szCs w:val="22"/>
          <w:lang w:val="es-ES"/>
        </w:rPr>
        <w:t xml:space="preserve">: </w:t>
      </w:r>
      <w:r w:rsidRPr="00E65EDD">
        <w:rPr>
          <w:sz w:val="22"/>
          <w:szCs w:val="22"/>
          <w:lang w:val="es-ES"/>
        </w:rPr>
        <w:t>contains info</w:t>
      </w:r>
      <w:r w:rsidRPr="00E65EDD">
        <w:rPr>
          <w:sz w:val="22"/>
          <w:szCs w:val="22"/>
          <w:lang w:val="es-ES"/>
        </w:rPr>
        <w:t xml:space="preserve"> </w:t>
      </w:r>
      <w:r w:rsidRPr="00E65EDD">
        <w:rPr>
          <w:sz w:val="22"/>
          <w:szCs w:val="22"/>
          <w:lang w:val="es-ES"/>
        </w:rPr>
        <w:t>about allowed mutational trajectories linking different phenotypes</w:t>
      </w:r>
    </w:p>
    <w:p w14:paraId="7497A175" w14:textId="2251E844" w:rsidR="0090689D" w:rsidRPr="0090689D" w:rsidRDefault="0090689D" w:rsidP="00E65EDD">
      <w:pPr>
        <w:rPr>
          <w:sz w:val="22"/>
          <w:szCs w:val="22"/>
          <w:lang w:val="es-ES"/>
        </w:rPr>
      </w:pPr>
      <w:r w:rsidRPr="00E65EDD">
        <w:rPr>
          <w:sz w:val="22"/>
          <w:szCs w:val="22"/>
          <w:lang w:val="es-ES"/>
        </w:rPr>
        <w:t>The Price equation for the mean scaling parameters</w:t>
      </w:r>
      <w:r w:rsidRPr="00E65EDD">
        <w:rPr>
          <w:sz w:val="22"/>
          <w:szCs w:val="22"/>
          <w:lang w:val="es-ES"/>
        </w:rPr>
        <w:t>:</w:t>
      </w:r>
    </w:p>
    <w:p w14:paraId="4C82D7A0" w14:textId="1A8B8677" w:rsidR="0090689D" w:rsidRDefault="00E65EDD">
      <w:pPr>
        <w:rPr>
          <w:lang w:val="en-US"/>
        </w:rPr>
      </w:pPr>
      <w:r w:rsidRPr="00E65EDD">
        <w:rPr>
          <w:lang w:val="en-US"/>
        </w:rPr>
        <w:drawing>
          <wp:inline distT="0" distB="0" distL="0" distR="0" wp14:anchorId="438071A0" wp14:editId="3193E8E8">
            <wp:extent cx="3098800" cy="1295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51C1" w14:textId="2EB3EED0" w:rsidR="00E65EDD" w:rsidRPr="00E65EDD" w:rsidRDefault="00E65EDD">
      <w:pPr>
        <w:rPr>
          <w:sz w:val="22"/>
          <w:szCs w:val="22"/>
          <w:lang w:val="es-ES"/>
        </w:rPr>
      </w:pPr>
      <w:r w:rsidRPr="00E65EDD">
        <w:rPr>
          <w:sz w:val="22"/>
          <w:szCs w:val="22"/>
          <w:lang w:val="es-ES"/>
        </w:rPr>
        <w:t>am and</w:t>
      </w:r>
      <w:r w:rsidRPr="00E65EDD">
        <w:rPr>
          <w:sz w:val="22"/>
          <w:szCs w:val="22"/>
          <w:lang w:val="es-ES"/>
        </w:rPr>
        <w:t xml:space="preserve"> </w:t>
      </w:r>
      <w:r w:rsidRPr="00E65EDD">
        <w:rPr>
          <w:sz w:val="22"/>
          <w:szCs w:val="22"/>
          <w:lang w:val="es-ES"/>
        </w:rPr>
        <w:t>bm</w:t>
      </w:r>
      <w:r w:rsidRPr="00E65EDD">
        <w:rPr>
          <w:sz w:val="22"/>
          <w:szCs w:val="22"/>
          <w:lang w:val="es-ES"/>
        </w:rPr>
        <w:t xml:space="preserve">: </w:t>
      </w:r>
      <w:r w:rsidRPr="00E65EDD">
        <w:rPr>
          <w:sz w:val="22"/>
          <w:szCs w:val="22"/>
          <w:lang w:val="es-ES"/>
        </w:rPr>
        <w:t>mean trait values in all mutants that arise</w:t>
      </w:r>
    </w:p>
    <w:p w14:paraId="47DD6752" w14:textId="0F34D43F" w:rsidR="00E65EDD" w:rsidRDefault="00E65EDD">
      <w:pPr>
        <w:rPr>
          <w:sz w:val="22"/>
          <w:szCs w:val="22"/>
          <w:lang w:val="es-ES"/>
        </w:rPr>
      </w:pPr>
      <w:r w:rsidRPr="00E65EDD">
        <w:rPr>
          <w:sz w:val="22"/>
          <w:szCs w:val="22"/>
          <w:lang w:val="es-ES"/>
        </w:rPr>
        <w:drawing>
          <wp:inline distT="0" distB="0" distL="0" distR="0" wp14:anchorId="5F02B662" wp14:editId="061BAE90">
            <wp:extent cx="2374900" cy="914400"/>
            <wp:effectExtent l="0" t="0" r="0" b="0"/>
            <wp:docPr id="3" name="Imagen 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, Cart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1B2C" w14:textId="5CDC5C88" w:rsidR="00E65EDD" w:rsidRPr="00E65EDD" w:rsidRDefault="00E65EDD" w:rsidP="00E65EDD">
      <w:pPr>
        <w:rPr>
          <w:sz w:val="22"/>
          <w:szCs w:val="22"/>
          <w:lang w:val="en-US"/>
        </w:rPr>
      </w:pPr>
      <w:r w:rsidRPr="00E65EDD">
        <w:rPr>
          <w:sz w:val="22"/>
          <w:szCs w:val="22"/>
          <w:lang w:val="es-ES"/>
        </w:rPr>
        <w:t>M</w:t>
      </w:r>
      <w:r w:rsidRPr="00E65EDD">
        <w:rPr>
          <w:sz w:val="22"/>
          <w:szCs w:val="22"/>
          <w:lang w:val="es-ES"/>
        </w:rPr>
        <w:t>utation matrix simple structure</w:t>
      </w:r>
      <w:r w:rsidRPr="00E65EDD">
        <w:rPr>
          <w:sz w:val="22"/>
          <w:szCs w:val="22"/>
          <w:lang w:val="es-ES"/>
        </w:rPr>
        <w:t xml:space="preserve">: </w:t>
      </w:r>
      <w:r w:rsidRPr="00E65EDD">
        <w:rPr>
          <w:sz w:val="22"/>
          <w:szCs w:val="22"/>
          <w:lang w:val="es-ES"/>
        </w:rPr>
        <w:t xml:space="preserve">effects of mutation will be similar to those of selection. </w:t>
      </w:r>
      <w:r w:rsidRPr="00E65EDD">
        <w:rPr>
          <w:sz w:val="22"/>
          <w:szCs w:val="22"/>
          <w:lang w:val="es-ES"/>
        </w:rPr>
        <w:t xml:space="preserve"> </w:t>
      </w:r>
      <w:r w:rsidRPr="00E65EDD">
        <w:rPr>
          <w:sz w:val="22"/>
          <w:szCs w:val="22"/>
          <w:lang w:val="en-US"/>
        </w:rPr>
        <w:t>E</w:t>
      </w:r>
      <w:r w:rsidRPr="00E65EDD">
        <w:rPr>
          <w:sz w:val="22"/>
          <w:szCs w:val="22"/>
          <w:lang w:val="en-US"/>
        </w:rPr>
        <w:t>xample</w:t>
      </w:r>
      <w:r w:rsidRPr="00E65EDD">
        <w:rPr>
          <w:sz w:val="22"/>
          <w:szCs w:val="22"/>
          <w:lang w:val="en-US"/>
        </w:rPr>
        <w:t xml:space="preserve">: </w:t>
      </w:r>
      <w:r w:rsidRPr="00E65EDD">
        <w:rPr>
          <w:sz w:val="22"/>
          <w:szCs w:val="22"/>
          <w:lang w:val="en-US"/>
        </w:rPr>
        <w:t>mutations</w:t>
      </w:r>
      <w:r w:rsidRPr="00E65EDD">
        <w:rPr>
          <w:sz w:val="22"/>
          <w:szCs w:val="22"/>
          <w:lang w:val="en-US"/>
        </w:rPr>
        <w:t xml:space="preserve"> </w:t>
      </w:r>
      <w:r w:rsidRPr="00E65EDD">
        <w:rPr>
          <w:sz w:val="22"/>
          <w:szCs w:val="22"/>
          <w:lang w:val="en-US"/>
        </w:rPr>
        <w:t>uniform probability between ancestral strain and each mutant, the evolutionary dynamics are qualitatively similar to absence of mutation</w:t>
      </w:r>
      <w:r w:rsidRPr="00E65EDD">
        <w:rPr>
          <w:sz w:val="22"/>
          <w:szCs w:val="22"/>
          <w:lang w:val="en-US"/>
        </w:rPr>
        <w:t>.</w:t>
      </w:r>
    </w:p>
    <w:p w14:paraId="26F226EE" w14:textId="77777777" w:rsidR="00E65EDD" w:rsidRPr="009D4E61" w:rsidRDefault="00E65EDD" w:rsidP="00E65EDD">
      <w:pPr>
        <w:autoSpaceDE w:val="0"/>
        <w:autoSpaceDN w:val="0"/>
        <w:adjustRightInd w:val="0"/>
        <w:rPr>
          <w:sz w:val="22"/>
          <w:szCs w:val="22"/>
          <w:lang w:val="es-ES"/>
        </w:rPr>
      </w:pPr>
      <w:r w:rsidRPr="009D4E61">
        <w:rPr>
          <w:sz w:val="22"/>
          <w:szCs w:val="22"/>
          <w:lang w:val="es-ES"/>
        </w:rPr>
        <w:t>C</w:t>
      </w:r>
      <w:r w:rsidRPr="009D4E61">
        <w:rPr>
          <w:sz w:val="22"/>
          <w:szCs w:val="22"/>
          <w:lang w:val="es-ES"/>
        </w:rPr>
        <w:t xml:space="preserve">ertain mutational structures can lead to new behavior. </w:t>
      </w:r>
      <w:r w:rsidRPr="009D4E61">
        <w:rPr>
          <w:sz w:val="22"/>
          <w:szCs w:val="22"/>
          <w:lang w:val="es-ES"/>
        </w:rPr>
        <w:t>E</w:t>
      </w:r>
      <w:r w:rsidRPr="009D4E61">
        <w:rPr>
          <w:sz w:val="22"/>
          <w:szCs w:val="22"/>
          <w:lang w:val="es-ES"/>
        </w:rPr>
        <w:t>xample</w:t>
      </w:r>
      <w:r w:rsidRPr="009D4E61">
        <w:rPr>
          <w:sz w:val="22"/>
          <w:szCs w:val="22"/>
          <w:lang w:val="es-ES"/>
        </w:rPr>
        <w:t xml:space="preserve">: </w:t>
      </w:r>
      <w:r w:rsidRPr="009D4E61">
        <w:rPr>
          <w:sz w:val="22"/>
          <w:szCs w:val="22"/>
          <w:lang w:val="es-ES"/>
        </w:rPr>
        <w:t>model</w:t>
      </w:r>
      <w:r w:rsidRPr="009D4E61">
        <w:rPr>
          <w:sz w:val="22"/>
          <w:szCs w:val="22"/>
          <w:lang w:val="es-ES"/>
        </w:rPr>
        <w:t xml:space="preserve"> </w:t>
      </w:r>
      <w:r w:rsidRPr="009D4E61">
        <w:rPr>
          <w:sz w:val="22"/>
          <w:szCs w:val="22"/>
          <w:lang w:val="es-ES"/>
        </w:rPr>
        <w:t>four phenotypes defined by the level of</w:t>
      </w:r>
      <w:r w:rsidRPr="009D4E61">
        <w:rPr>
          <w:sz w:val="22"/>
          <w:szCs w:val="22"/>
          <w:lang w:val="es-ES"/>
        </w:rPr>
        <w:t xml:space="preserve"> </w:t>
      </w:r>
      <w:r w:rsidRPr="009D4E61">
        <w:rPr>
          <w:sz w:val="22"/>
          <w:szCs w:val="22"/>
          <w:lang w:val="es-ES"/>
        </w:rPr>
        <w:t>resistance (sensitive, S, or resistant, R) to one</w:t>
      </w:r>
      <w:r w:rsidRPr="009D4E61">
        <w:rPr>
          <w:sz w:val="22"/>
          <w:szCs w:val="22"/>
          <w:lang w:val="es-ES"/>
        </w:rPr>
        <w:t xml:space="preserve"> </w:t>
      </w:r>
      <w:r w:rsidRPr="009D4E61">
        <w:rPr>
          <w:sz w:val="22"/>
          <w:szCs w:val="22"/>
          <w:lang w:val="es-ES"/>
        </w:rPr>
        <w:t>of two drugs.</w:t>
      </w:r>
    </w:p>
    <w:p w14:paraId="296680CD" w14:textId="57A557F9" w:rsidR="009D4E61" w:rsidRPr="009D4E61" w:rsidRDefault="00E65EDD" w:rsidP="00E65EDD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9D4E61">
        <w:rPr>
          <w:sz w:val="22"/>
          <w:szCs w:val="22"/>
          <w:lang w:val="en-US"/>
        </w:rPr>
        <w:t>P</w:t>
      </w:r>
      <w:r w:rsidRPr="009D4E61">
        <w:rPr>
          <w:sz w:val="22"/>
          <w:szCs w:val="22"/>
          <w:lang w:val="en-US"/>
        </w:rPr>
        <w:t>henotypes</w:t>
      </w:r>
      <w:r w:rsidRPr="009D4E61">
        <w:rPr>
          <w:sz w:val="22"/>
          <w:szCs w:val="22"/>
          <w:lang w:val="en-US"/>
        </w:rPr>
        <w:t xml:space="preserve">: </w:t>
      </w:r>
      <w:r w:rsidR="009D4E61" w:rsidRPr="009D4E61">
        <w:rPr>
          <w:sz w:val="22"/>
          <w:szCs w:val="22"/>
          <w:lang w:val="en-US"/>
        </w:rPr>
        <w:tab/>
      </w:r>
      <w:r w:rsidR="009D4E61" w:rsidRPr="009D4E61">
        <w:rPr>
          <w:sz w:val="22"/>
          <w:szCs w:val="22"/>
          <w:lang w:val="en-US"/>
        </w:rPr>
        <w:tab/>
        <w:t>a</w:t>
      </w:r>
      <w:r w:rsidR="009D4E61" w:rsidRPr="009D4E61">
        <w:rPr>
          <w:sz w:val="22"/>
          <w:szCs w:val="22"/>
          <w:lang w:val="en-US"/>
        </w:rPr>
        <w:tab/>
        <w:t>b</w:t>
      </w:r>
    </w:p>
    <w:p w14:paraId="523FAFBB" w14:textId="3064D167" w:rsidR="009D4E61" w:rsidRPr="009D4E61" w:rsidRDefault="00E65EDD" w:rsidP="009D4E61">
      <w:pPr>
        <w:autoSpaceDE w:val="0"/>
        <w:autoSpaceDN w:val="0"/>
        <w:adjustRightInd w:val="0"/>
        <w:ind w:left="708" w:firstLine="708"/>
        <w:rPr>
          <w:sz w:val="22"/>
          <w:szCs w:val="22"/>
          <w:lang w:val="en-US"/>
        </w:rPr>
      </w:pPr>
      <w:r w:rsidRPr="009D4E61">
        <w:rPr>
          <w:sz w:val="22"/>
          <w:szCs w:val="22"/>
          <w:lang w:val="en-US"/>
        </w:rPr>
        <w:t>SS</w:t>
      </w:r>
      <w:r w:rsidR="009D4E61" w:rsidRPr="009D4E61">
        <w:rPr>
          <w:sz w:val="22"/>
          <w:szCs w:val="22"/>
          <w:lang w:val="en-US"/>
        </w:rPr>
        <w:tab/>
        <w:t>1</w:t>
      </w:r>
      <w:r w:rsidR="009D4E61" w:rsidRPr="009D4E61">
        <w:rPr>
          <w:sz w:val="22"/>
          <w:szCs w:val="22"/>
          <w:lang w:val="en-US"/>
        </w:rPr>
        <w:tab/>
        <w:t>1</w:t>
      </w:r>
    </w:p>
    <w:p w14:paraId="3C2B8F88" w14:textId="6E2E20AE" w:rsidR="009D4E61" w:rsidRPr="009D4E61" w:rsidRDefault="00E65EDD" w:rsidP="009D4E61">
      <w:pPr>
        <w:autoSpaceDE w:val="0"/>
        <w:autoSpaceDN w:val="0"/>
        <w:adjustRightInd w:val="0"/>
        <w:ind w:left="708" w:firstLine="708"/>
        <w:rPr>
          <w:sz w:val="22"/>
          <w:szCs w:val="22"/>
          <w:lang w:val="en-US"/>
        </w:rPr>
      </w:pPr>
      <w:r w:rsidRPr="009D4E61">
        <w:rPr>
          <w:sz w:val="22"/>
          <w:szCs w:val="22"/>
          <w:lang w:val="en-US"/>
        </w:rPr>
        <w:t>RS</w:t>
      </w:r>
      <w:r w:rsidR="009D4E61" w:rsidRPr="009D4E61">
        <w:rPr>
          <w:sz w:val="22"/>
          <w:szCs w:val="22"/>
          <w:lang w:val="en-US"/>
        </w:rPr>
        <w:tab/>
        <w:t>1</w:t>
      </w:r>
      <w:r w:rsidR="009D4E61">
        <w:rPr>
          <w:sz w:val="22"/>
          <w:szCs w:val="22"/>
          <w:lang w:val="en-US"/>
        </w:rPr>
        <w:t>/5</w:t>
      </w:r>
      <w:r w:rsidR="009D4E61">
        <w:rPr>
          <w:sz w:val="22"/>
          <w:szCs w:val="22"/>
          <w:lang w:val="en-US"/>
        </w:rPr>
        <w:tab/>
        <w:t>1</w:t>
      </w:r>
    </w:p>
    <w:p w14:paraId="2B37D4A2" w14:textId="32E50804" w:rsidR="00E65EDD" w:rsidRPr="009D4E61" w:rsidRDefault="00E65EDD" w:rsidP="009D4E61">
      <w:pPr>
        <w:autoSpaceDE w:val="0"/>
        <w:autoSpaceDN w:val="0"/>
        <w:adjustRightInd w:val="0"/>
        <w:ind w:left="708" w:firstLine="708"/>
        <w:rPr>
          <w:sz w:val="22"/>
          <w:szCs w:val="22"/>
          <w:lang w:val="es-ES"/>
        </w:rPr>
      </w:pPr>
      <w:r w:rsidRPr="009D4E61">
        <w:rPr>
          <w:sz w:val="22"/>
          <w:szCs w:val="22"/>
          <w:lang w:val="es-ES"/>
        </w:rPr>
        <w:t>SR</w:t>
      </w:r>
      <w:r w:rsidR="009D4E61">
        <w:rPr>
          <w:sz w:val="22"/>
          <w:szCs w:val="22"/>
          <w:lang w:val="es-ES"/>
        </w:rPr>
        <w:tab/>
        <w:t>1</w:t>
      </w:r>
      <w:r w:rsidR="009D4E61">
        <w:rPr>
          <w:sz w:val="22"/>
          <w:szCs w:val="22"/>
          <w:lang w:val="es-ES"/>
        </w:rPr>
        <w:tab/>
        <w:t>1/5</w:t>
      </w:r>
    </w:p>
    <w:p w14:paraId="0CD6A214" w14:textId="3AFBE1FF" w:rsidR="00E65EDD" w:rsidRPr="009D4E61" w:rsidRDefault="00E65EDD" w:rsidP="009D4E61">
      <w:pPr>
        <w:autoSpaceDE w:val="0"/>
        <w:autoSpaceDN w:val="0"/>
        <w:adjustRightInd w:val="0"/>
        <w:ind w:left="708" w:firstLine="708"/>
        <w:rPr>
          <w:sz w:val="22"/>
          <w:szCs w:val="22"/>
          <w:lang w:val="es-ES"/>
        </w:rPr>
      </w:pPr>
      <w:r w:rsidRPr="009D4E61">
        <w:rPr>
          <w:sz w:val="22"/>
          <w:szCs w:val="22"/>
          <w:lang w:val="es-ES"/>
        </w:rPr>
        <w:t>RR</w:t>
      </w:r>
      <w:r w:rsidR="009D4E61">
        <w:rPr>
          <w:sz w:val="22"/>
          <w:szCs w:val="22"/>
          <w:lang w:val="es-ES"/>
        </w:rPr>
        <w:tab/>
        <w:t>1/5</w:t>
      </w:r>
      <w:r w:rsidR="009D4E61">
        <w:rPr>
          <w:sz w:val="22"/>
          <w:szCs w:val="22"/>
          <w:lang w:val="es-ES"/>
        </w:rPr>
        <w:tab/>
        <w:t>1/5</w:t>
      </w:r>
    </w:p>
    <w:sectPr w:rsidR="00E65EDD" w:rsidRPr="009D4E61" w:rsidSect="008F1CF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07E6D" w14:textId="77777777" w:rsidR="00272E0E" w:rsidRDefault="00272E0E" w:rsidP="001C3DC0">
      <w:r>
        <w:separator/>
      </w:r>
    </w:p>
  </w:endnote>
  <w:endnote w:type="continuationSeparator" w:id="0">
    <w:p w14:paraId="27F7D859" w14:textId="77777777" w:rsidR="00272E0E" w:rsidRDefault="00272E0E" w:rsidP="001C3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495FC" w14:textId="77777777" w:rsidR="00272E0E" w:rsidRDefault="00272E0E" w:rsidP="001C3DC0">
      <w:r>
        <w:separator/>
      </w:r>
    </w:p>
  </w:footnote>
  <w:footnote w:type="continuationSeparator" w:id="0">
    <w:p w14:paraId="1D617F28" w14:textId="77777777" w:rsidR="00272E0E" w:rsidRDefault="00272E0E" w:rsidP="001C3D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C0"/>
    <w:rsid w:val="001C3DC0"/>
    <w:rsid w:val="00272E0E"/>
    <w:rsid w:val="002C1D3E"/>
    <w:rsid w:val="00681902"/>
    <w:rsid w:val="007A37F8"/>
    <w:rsid w:val="008F1CF4"/>
    <w:rsid w:val="0090689D"/>
    <w:rsid w:val="009D4E61"/>
    <w:rsid w:val="00C1592C"/>
    <w:rsid w:val="00E65EDD"/>
    <w:rsid w:val="00F3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60E06E"/>
  <w14:defaultImageDpi w14:val="32767"/>
  <w15:chartTrackingRefBased/>
  <w15:docId w15:val="{2134B51E-7E0B-D840-B190-FFCEB047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3DC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C3DC0"/>
  </w:style>
  <w:style w:type="paragraph" w:styleId="Piedepgina">
    <w:name w:val="footer"/>
    <w:basedOn w:val="Normal"/>
    <w:link w:val="PiedepginaCar"/>
    <w:uiPriority w:val="99"/>
    <w:unhideWhenUsed/>
    <w:rsid w:val="001C3DC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C3DC0"/>
  </w:style>
  <w:style w:type="character" w:customStyle="1" w:styleId="intpart">
    <w:name w:val="int_part"/>
    <w:basedOn w:val="Fuentedeprrafopredeter"/>
    <w:rsid w:val="0090689D"/>
  </w:style>
  <w:style w:type="character" w:customStyle="1" w:styleId="decimalseparator">
    <w:name w:val="decimal_separator"/>
    <w:basedOn w:val="Fuentedeprrafopredeter"/>
    <w:rsid w:val="0090689D"/>
  </w:style>
  <w:style w:type="character" w:customStyle="1" w:styleId="mantissa">
    <w:name w:val="mantissa"/>
    <w:basedOn w:val="Fuentedeprrafopredeter"/>
    <w:rsid w:val="0090689D"/>
  </w:style>
  <w:style w:type="character" w:customStyle="1" w:styleId="currency">
    <w:name w:val="currency"/>
    <w:basedOn w:val="Fuentedeprrafopredeter"/>
    <w:rsid w:val="0090689D"/>
  </w:style>
  <w:style w:type="character" w:customStyle="1" w:styleId="button">
    <w:name w:val="button"/>
    <w:basedOn w:val="Fuentedeprrafopredeter"/>
    <w:rsid w:val="0090689D"/>
  </w:style>
  <w:style w:type="character" w:styleId="Hipervnculo">
    <w:name w:val="Hyperlink"/>
    <w:basedOn w:val="Fuentedeprrafopredeter"/>
    <w:uiPriority w:val="99"/>
    <w:semiHidden/>
    <w:unhideWhenUsed/>
    <w:rsid w:val="009068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4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174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Rubio Muñoz</dc:creator>
  <cp:keywords/>
  <dc:description/>
  <cp:lastModifiedBy>Alejandra Rubio Muñoz</cp:lastModifiedBy>
  <cp:revision>2</cp:revision>
  <dcterms:created xsi:type="dcterms:W3CDTF">2022-12-19T11:10:00Z</dcterms:created>
  <dcterms:modified xsi:type="dcterms:W3CDTF">2022-12-19T15:45:00Z</dcterms:modified>
</cp:coreProperties>
</file>