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D4C9" w14:textId="77777777" w:rsidR="0074741A" w:rsidRDefault="0074741A" w:rsidP="0074741A"/>
    <w:p w14:paraId="0B4505EE" w14:textId="77777777" w:rsidR="0074741A" w:rsidRDefault="0074741A" w:rsidP="0074741A"/>
    <w:p w14:paraId="720125F1" w14:textId="77777777" w:rsidR="0074741A" w:rsidRDefault="0074741A" w:rsidP="0074741A"/>
    <w:p w14:paraId="31198E61" w14:textId="77777777" w:rsidR="0074741A" w:rsidRDefault="0074741A" w:rsidP="0074741A"/>
    <w:p w14:paraId="786098F6" w14:textId="77777777" w:rsidR="005200B0" w:rsidRDefault="0074741A" w:rsidP="005200B0">
      <w:pPr>
        <w:spacing w:before="100" w:after="100"/>
      </w:pPr>
      <w:r>
        <w:rPr>
          <w:b/>
          <w:sz w:val="36"/>
        </w:rPr>
        <w:br/>
      </w:r>
    </w:p>
    <w:p w14:paraId="2CD90F94" w14:textId="77777777" w:rsidR="005200B0" w:rsidRDefault="005200B0" w:rsidP="005200B0">
      <w:pPr>
        <w:spacing w:before="480" w:after="120"/>
        <w:jc w:val="center"/>
        <w:rPr>
          <w:b/>
          <w:bCs/>
          <w:color w:val="2E4099"/>
          <w:sz w:val="52"/>
          <w:szCs w:val="52"/>
        </w:rPr>
      </w:pPr>
      <w:r>
        <w:rPr>
          <w:b/>
          <w:bCs/>
          <w:color w:val="2E4099"/>
          <w:sz w:val="52"/>
          <w:szCs w:val="52"/>
        </w:rPr>
        <w:t>PLAN DE ASEGURAMIENTO DE LA CALIDAD</w:t>
      </w:r>
    </w:p>
    <w:p w14:paraId="38AC3FAB" w14:textId="2D6D52AB" w:rsidR="005200B0" w:rsidRDefault="005200B0" w:rsidP="005200B0">
      <w:pPr>
        <w:jc w:val="center"/>
      </w:pPr>
      <w:r>
        <w:rPr>
          <w:b/>
          <w:color w:val="1F4E79"/>
          <w:sz w:val="32"/>
        </w:rPr>
        <w:t>Evaluación Sumativa 2</w:t>
      </w:r>
    </w:p>
    <w:p w14:paraId="08762D15" w14:textId="77777777" w:rsidR="005200B0" w:rsidRDefault="005200B0" w:rsidP="005200B0">
      <w:pPr>
        <w:spacing w:before="480" w:after="120"/>
        <w:jc w:val="center"/>
      </w:pPr>
    </w:p>
    <w:p w14:paraId="1E375E22" w14:textId="261DAFE9" w:rsidR="005200B0" w:rsidRDefault="005200B0" w:rsidP="005200B0">
      <w:pPr>
        <w:spacing w:before="80" w:after="80"/>
      </w:pPr>
    </w:p>
    <w:p w14:paraId="4D230F20" w14:textId="77777777" w:rsidR="005200B0" w:rsidRDefault="005200B0" w:rsidP="005200B0">
      <w:pPr>
        <w:spacing w:before="100" w:after="100"/>
      </w:pPr>
    </w:p>
    <w:p w14:paraId="77806369" w14:textId="5508111F" w:rsidR="00720035" w:rsidRPr="00720035" w:rsidRDefault="00720035" w:rsidP="00720035">
      <w:pPr>
        <w:jc w:val="center"/>
        <w:rPr>
          <w:sz w:val="28"/>
        </w:rPr>
      </w:pPr>
    </w:p>
    <w:tbl>
      <w:tblPr>
        <w:tblStyle w:val="Tablaconcuadrcula"/>
        <w:tblW w:w="0" w:type="auto"/>
        <w:jc w:val="center"/>
        <w:tblLook w:val="04A0" w:firstRow="1" w:lastRow="0" w:firstColumn="1" w:lastColumn="0" w:noHBand="0" w:noVBand="1"/>
      </w:tblPr>
      <w:tblGrid>
        <w:gridCol w:w="4703"/>
        <w:gridCol w:w="4703"/>
      </w:tblGrid>
      <w:tr w:rsidR="0074741A" w14:paraId="424B39E3" w14:textId="77777777" w:rsidTr="00D002C6">
        <w:trPr>
          <w:jc w:val="center"/>
        </w:trPr>
        <w:tc>
          <w:tcPr>
            <w:tcW w:w="4703" w:type="dxa"/>
          </w:tcPr>
          <w:p w14:paraId="44561023" w14:textId="77777777" w:rsidR="0074741A" w:rsidRDefault="0074741A" w:rsidP="00D002C6">
            <w:r>
              <w:rPr>
                <w:b/>
                <w:color w:val="1F4E79"/>
              </w:rPr>
              <w:t>Asignatura</w:t>
            </w:r>
          </w:p>
        </w:tc>
        <w:tc>
          <w:tcPr>
            <w:tcW w:w="4703" w:type="dxa"/>
          </w:tcPr>
          <w:p w14:paraId="34B5ECD3" w14:textId="11A51848" w:rsidR="0074741A" w:rsidRDefault="005200B0" w:rsidP="00D002C6">
            <w:r>
              <w:t>Aseguramiento de la Calidad</w:t>
            </w:r>
          </w:p>
        </w:tc>
      </w:tr>
      <w:tr w:rsidR="0074741A" w14:paraId="0B20739F" w14:textId="77777777" w:rsidTr="00D002C6">
        <w:trPr>
          <w:jc w:val="center"/>
        </w:trPr>
        <w:tc>
          <w:tcPr>
            <w:tcW w:w="4703" w:type="dxa"/>
          </w:tcPr>
          <w:p w14:paraId="7DD56E21" w14:textId="77777777" w:rsidR="0074741A" w:rsidRDefault="0074741A" w:rsidP="00D002C6">
            <w:r>
              <w:rPr>
                <w:b/>
                <w:color w:val="1F4E79"/>
              </w:rPr>
              <w:t>Docente</w:t>
            </w:r>
          </w:p>
        </w:tc>
        <w:tc>
          <w:tcPr>
            <w:tcW w:w="4703" w:type="dxa"/>
          </w:tcPr>
          <w:p w14:paraId="7FEEE6FD" w14:textId="7363F3D2" w:rsidR="0074741A" w:rsidRDefault="00781F2C" w:rsidP="00D002C6">
            <w:r>
              <w:t xml:space="preserve">Luis Rodrigo Arriagada Cerda </w:t>
            </w:r>
          </w:p>
        </w:tc>
      </w:tr>
      <w:tr w:rsidR="0074741A" w14:paraId="6FF0DA0A" w14:textId="77777777" w:rsidTr="00D002C6">
        <w:trPr>
          <w:jc w:val="center"/>
        </w:trPr>
        <w:tc>
          <w:tcPr>
            <w:tcW w:w="4703" w:type="dxa"/>
          </w:tcPr>
          <w:p w14:paraId="77004A0A" w14:textId="77777777" w:rsidR="0074741A" w:rsidRDefault="0074741A" w:rsidP="00D002C6">
            <w:r>
              <w:rPr>
                <w:b/>
                <w:color w:val="1F4E79"/>
              </w:rPr>
              <w:t>Institución</w:t>
            </w:r>
          </w:p>
        </w:tc>
        <w:tc>
          <w:tcPr>
            <w:tcW w:w="4703" w:type="dxa"/>
          </w:tcPr>
          <w:p w14:paraId="61255313" w14:textId="77777777" w:rsidR="0074741A" w:rsidRDefault="0074741A" w:rsidP="00D002C6">
            <w:r>
              <w:t>INACAP Chillán</w:t>
            </w:r>
          </w:p>
        </w:tc>
      </w:tr>
      <w:tr w:rsidR="00CF3136" w14:paraId="392A08A9" w14:textId="77777777" w:rsidTr="00D002C6">
        <w:trPr>
          <w:jc w:val="center"/>
        </w:trPr>
        <w:tc>
          <w:tcPr>
            <w:tcW w:w="4703" w:type="dxa"/>
          </w:tcPr>
          <w:p w14:paraId="0BB6566C" w14:textId="0AEF923E" w:rsidR="00CF3136" w:rsidRDefault="00CF3136" w:rsidP="00D002C6">
            <w:pPr>
              <w:rPr>
                <w:b/>
                <w:color w:val="1F4E79"/>
              </w:rPr>
            </w:pPr>
            <w:r>
              <w:rPr>
                <w:b/>
                <w:color w:val="1F4E79"/>
              </w:rPr>
              <w:t>Integrantes</w:t>
            </w:r>
          </w:p>
        </w:tc>
        <w:tc>
          <w:tcPr>
            <w:tcW w:w="4703" w:type="dxa"/>
          </w:tcPr>
          <w:p w14:paraId="6D1E2979" w14:textId="6C67E0FE" w:rsidR="00CF3136" w:rsidRDefault="00CF3136" w:rsidP="00D002C6">
            <w:r>
              <w:t>Jordan Troncoso, Gonzalo Gutierres, Maximiliano Inostroza, Javier Godoy</w:t>
            </w:r>
          </w:p>
        </w:tc>
      </w:tr>
    </w:tbl>
    <w:p w14:paraId="1772B2A5" w14:textId="77777777" w:rsidR="00B06F77" w:rsidRDefault="0074741A" w:rsidP="0074741A">
      <w:pPr>
        <w:jc w:val="center"/>
        <w:rPr>
          <w:b/>
          <w:sz w:val="24"/>
        </w:rPr>
      </w:pPr>
      <w:r>
        <w:rPr>
          <w:b/>
          <w:sz w:val="24"/>
        </w:rPr>
        <w:br/>
      </w:r>
    </w:p>
    <w:p w14:paraId="5FF0B801" w14:textId="77777777" w:rsidR="00244D8D" w:rsidRDefault="00244D8D" w:rsidP="0074741A">
      <w:pPr>
        <w:jc w:val="center"/>
        <w:rPr>
          <w:b/>
          <w:sz w:val="24"/>
        </w:rPr>
      </w:pPr>
    </w:p>
    <w:p w14:paraId="7338CA4F" w14:textId="77777777" w:rsidR="00B06F77" w:rsidRDefault="00B06F77" w:rsidP="0074741A">
      <w:pPr>
        <w:jc w:val="center"/>
        <w:rPr>
          <w:b/>
          <w:sz w:val="24"/>
        </w:rPr>
      </w:pPr>
    </w:p>
    <w:p w14:paraId="3D1C4E64" w14:textId="77777777" w:rsidR="00B06F77" w:rsidRDefault="00B06F77" w:rsidP="0074741A">
      <w:pPr>
        <w:jc w:val="center"/>
        <w:rPr>
          <w:b/>
          <w:sz w:val="24"/>
        </w:rPr>
      </w:pPr>
    </w:p>
    <w:p w14:paraId="275BEF76" w14:textId="77777777" w:rsidR="00B06F77" w:rsidRDefault="00B06F77" w:rsidP="0074741A">
      <w:pPr>
        <w:jc w:val="center"/>
        <w:rPr>
          <w:b/>
          <w:sz w:val="24"/>
        </w:rPr>
      </w:pPr>
    </w:p>
    <w:p w14:paraId="11B59E1A" w14:textId="77777777" w:rsidR="00B06F77" w:rsidRDefault="00B06F77" w:rsidP="0074741A">
      <w:pPr>
        <w:jc w:val="center"/>
        <w:rPr>
          <w:b/>
          <w:sz w:val="24"/>
        </w:rPr>
      </w:pPr>
    </w:p>
    <w:p w14:paraId="41F565C8" w14:textId="77777777" w:rsidR="00CF3136" w:rsidRDefault="00CF3136" w:rsidP="0074741A">
      <w:pPr>
        <w:jc w:val="center"/>
        <w:rPr>
          <w:b/>
          <w:sz w:val="24"/>
        </w:rPr>
      </w:pPr>
    </w:p>
    <w:p w14:paraId="23FDBD7C" w14:textId="77777777" w:rsidR="00CF3136" w:rsidRDefault="00CF3136" w:rsidP="0074741A">
      <w:pPr>
        <w:jc w:val="center"/>
        <w:rPr>
          <w:b/>
          <w:sz w:val="24"/>
        </w:rPr>
      </w:pPr>
    </w:p>
    <w:p w14:paraId="36E75136" w14:textId="77777777" w:rsidR="00CF3136" w:rsidRDefault="00CF3136" w:rsidP="0074741A">
      <w:pPr>
        <w:jc w:val="center"/>
        <w:rPr>
          <w:b/>
          <w:sz w:val="24"/>
        </w:rPr>
      </w:pPr>
    </w:p>
    <w:p w14:paraId="5CC958BF" w14:textId="77777777" w:rsidR="00CF3136" w:rsidRDefault="00CF3136" w:rsidP="0074741A">
      <w:pPr>
        <w:jc w:val="center"/>
        <w:rPr>
          <w:b/>
          <w:sz w:val="24"/>
        </w:rPr>
      </w:pPr>
    </w:p>
    <w:p w14:paraId="4B74F55C" w14:textId="77777777" w:rsidR="00CF3136" w:rsidRDefault="00CF3136" w:rsidP="0074741A">
      <w:pPr>
        <w:jc w:val="center"/>
        <w:rPr>
          <w:b/>
          <w:sz w:val="24"/>
        </w:rPr>
      </w:pPr>
    </w:p>
    <w:p w14:paraId="4B18AB19" w14:textId="77777777" w:rsidR="00CF3136" w:rsidRDefault="00CF3136" w:rsidP="0074741A">
      <w:pPr>
        <w:jc w:val="center"/>
        <w:rPr>
          <w:b/>
          <w:sz w:val="24"/>
        </w:rPr>
      </w:pPr>
    </w:p>
    <w:p w14:paraId="67FB55D7" w14:textId="77777777" w:rsidR="00B06F77" w:rsidRDefault="00B06F77" w:rsidP="00781F2C">
      <w:pPr>
        <w:rPr>
          <w:b/>
          <w:sz w:val="24"/>
        </w:rPr>
      </w:pPr>
    </w:p>
    <w:sdt>
      <w:sdtPr>
        <w:rPr>
          <w:rFonts w:ascii="Calibri" w:eastAsia="Calibri" w:hAnsi="Calibri" w:cstheme="minorBidi"/>
          <w:b/>
          <w:bCs/>
          <w:color w:val="auto"/>
          <w:sz w:val="22"/>
          <w:szCs w:val="22"/>
          <w:lang w:val="es-MX" w:eastAsia="en-US"/>
        </w:rPr>
        <w:id w:val="1112788568"/>
        <w:docPartObj>
          <w:docPartGallery w:val="Table of Contents"/>
          <w:docPartUnique/>
        </w:docPartObj>
      </w:sdtPr>
      <w:sdtEndPr>
        <w:rPr>
          <w:rFonts w:asciiTheme="minorHAnsi" w:eastAsiaTheme="minorHAnsi" w:hAnsiTheme="minorHAnsi"/>
          <w:b w:val="0"/>
          <w:bCs w:val="0"/>
        </w:rPr>
      </w:sdtEndPr>
      <w:sdtContent>
        <w:p w14:paraId="30C82F29" w14:textId="1550E27F" w:rsidR="0074741A" w:rsidRDefault="00B06F77" w:rsidP="0074741A">
          <w:pPr>
            <w:pStyle w:val="TtuloTDC"/>
          </w:pPr>
          <w:r>
            <w:rPr>
              <w:lang w:val="es-MX"/>
            </w:rPr>
            <w:t>Índice</w:t>
          </w:r>
        </w:p>
        <w:p w14:paraId="2EF8E38A" w14:textId="67781784" w:rsidR="00450959" w:rsidRDefault="0074741A">
          <w:pPr>
            <w:pStyle w:val="TDC1"/>
            <w:tabs>
              <w:tab w:val="right" w:leader="dot" w:pos="9485"/>
            </w:tabs>
            <w:rPr>
              <w:rFonts w:eastAsiaTheme="minorEastAsia"/>
              <w:noProof/>
              <w:kern w:val="2"/>
              <w:sz w:val="24"/>
              <w:szCs w:val="24"/>
              <w:lang w:eastAsia="es-CL"/>
              <w14:ligatures w14:val="standardContextual"/>
            </w:rPr>
          </w:pPr>
          <w:r>
            <w:rPr>
              <w:lang w:val="en-US"/>
            </w:rPr>
            <w:fldChar w:fldCharType="begin"/>
          </w:r>
          <w:r>
            <w:instrText xml:space="preserve"> TOC \o "1-3" \h \z \u </w:instrText>
          </w:r>
          <w:r>
            <w:rPr>
              <w:lang w:val="en-US"/>
            </w:rPr>
            <w:fldChar w:fldCharType="separate"/>
          </w:r>
          <w:hyperlink w:anchor="_Toc230175989" w:history="1">
            <w:r>
              <w:rPr>
                <w:rStyle w:val="Hipervnculo"/>
                <w:rFonts w:ascii="Arial" w:eastAsia="Arial" w:hAnsi="Arial" w:cs="Arial"/>
                <w:b/>
                <w:bCs/>
                <w:noProof/>
              </w:rPr>
              <w:t>1. Introducción</w:t>
            </w:r>
            <w:r>
              <w:rPr>
                <w:noProof/>
                <w:webHidden/>
              </w:rPr>
              <w:tab/>
            </w:r>
            <w:r>
              <w:rPr>
                <w:noProof/>
                <w:webHidden/>
              </w:rPr>
              <w:fldChar w:fldCharType="begin"/>
            </w:r>
            <w:r>
              <w:rPr>
                <w:noProof/>
                <w:webHidden/>
              </w:rPr>
              <w:instrText xml:space="preserve"> PAGEREF _Toc230175989 \h </w:instrText>
            </w:r>
            <w:r>
              <w:rPr>
                <w:noProof/>
                <w:webHidden/>
              </w:rPr>
            </w:r>
            <w:r>
              <w:rPr>
                <w:noProof/>
                <w:webHidden/>
              </w:rPr>
              <w:fldChar w:fldCharType="separate"/>
            </w:r>
            <w:r>
              <w:rPr>
                <w:noProof/>
                <w:webHidden/>
              </w:rPr>
              <w:t>3</w:t>
            </w:r>
            <w:r>
              <w:rPr>
                <w:noProof/>
                <w:webHidden/>
              </w:rPr>
              <w:fldChar w:fldCharType="end"/>
            </w:r>
          </w:hyperlink>
        </w:p>
        <w:p w14:paraId="1D3DED19" w14:textId="5DC362D2"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0" w:history="1">
            <w:r>
              <w:rPr>
                <w:rStyle w:val="Hipervnculo"/>
                <w:rFonts w:ascii="Arial" w:eastAsia="Arial" w:hAnsi="Arial" w:cs="Arial"/>
                <w:b/>
                <w:bCs/>
                <w:noProof/>
              </w:rPr>
              <w:t>2. Objetivos del Plan de Calidad</w:t>
            </w:r>
            <w:r>
              <w:rPr>
                <w:noProof/>
                <w:webHidden/>
              </w:rPr>
              <w:tab/>
            </w:r>
            <w:r>
              <w:rPr>
                <w:noProof/>
                <w:webHidden/>
              </w:rPr>
              <w:fldChar w:fldCharType="begin"/>
            </w:r>
            <w:r>
              <w:rPr>
                <w:noProof/>
                <w:webHidden/>
              </w:rPr>
              <w:instrText xml:space="preserve"> PAGEREF _Toc230175990 \h </w:instrText>
            </w:r>
            <w:r>
              <w:rPr>
                <w:noProof/>
                <w:webHidden/>
              </w:rPr>
            </w:r>
            <w:r>
              <w:rPr>
                <w:noProof/>
                <w:webHidden/>
              </w:rPr>
              <w:fldChar w:fldCharType="separate"/>
            </w:r>
            <w:r>
              <w:rPr>
                <w:noProof/>
                <w:webHidden/>
              </w:rPr>
              <w:t>3</w:t>
            </w:r>
            <w:r>
              <w:rPr>
                <w:noProof/>
                <w:webHidden/>
              </w:rPr>
              <w:fldChar w:fldCharType="end"/>
            </w:r>
          </w:hyperlink>
        </w:p>
        <w:p w14:paraId="6BBDA8F7" w14:textId="0D07BDE9"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1" w:history="1">
            <w:r>
              <w:rPr>
                <w:rStyle w:val="Hipervnculo"/>
                <w:rFonts w:ascii="Arial" w:eastAsia="Arial" w:hAnsi="Arial" w:cs="Arial"/>
                <w:b/>
                <w:bCs/>
                <w:noProof/>
              </w:rPr>
              <w:t>2.1 Objetivo General</w:t>
            </w:r>
            <w:r>
              <w:rPr>
                <w:noProof/>
                <w:webHidden/>
              </w:rPr>
              <w:tab/>
            </w:r>
            <w:r>
              <w:rPr>
                <w:noProof/>
                <w:webHidden/>
              </w:rPr>
              <w:fldChar w:fldCharType="begin"/>
            </w:r>
            <w:r>
              <w:rPr>
                <w:noProof/>
                <w:webHidden/>
              </w:rPr>
              <w:instrText xml:space="preserve"> PAGEREF _Toc230175991 \h </w:instrText>
            </w:r>
            <w:r>
              <w:rPr>
                <w:noProof/>
                <w:webHidden/>
              </w:rPr>
            </w:r>
            <w:r>
              <w:rPr>
                <w:noProof/>
                <w:webHidden/>
              </w:rPr>
              <w:fldChar w:fldCharType="separate"/>
            </w:r>
            <w:r>
              <w:rPr>
                <w:noProof/>
                <w:webHidden/>
              </w:rPr>
              <w:t>3</w:t>
            </w:r>
            <w:r>
              <w:rPr>
                <w:noProof/>
                <w:webHidden/>
              </w:rPr>
              <w:fldChar w:fldCharType="end"/>
            </w:r>
          </w:hyperlink>
        </w:p>
        <w:p w14:paraId="6607FBDC" w14:textId="0126652C"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2" w:history="1">
            <w:r>
              <w:rPr>
                <w:rStyle w:val="Hipervnculo"/>
                <w:rFonts w:ascii="Arial" w:eastAsia="Arial" w:hAnsi="Arial" w:cs="Arial"/>
                <w:b/>
                <w:bCs/>
                <w:noProof/>
              </w:rPr>
              <w:t>2.2 Objetivos Específicos</w:t>
            </w:r>
            <w:r>
              <w:rPr>
                <w:noProof/>
                <w:webHidden/>
              </w:rPr>
              <w:tab/>
            </w:r>
            <w:r>
              <w:rPr>
                <w:noProof/>
                <w:webHidden/>
              </w:rPr>
              <w:fldChar w:fldCharType="begin"/>
            </w:r>
            <w:r>
              <w:rPr>
                <w:noProof/>
                <w:webHidden/>
              </w:rPr>
              <w:instrText xml:space="preserve"> PAGEREF _Toc230175992 \h </w:instrText>
            </w:r>
            <w:r>
              <w:rPr>
                <w:noProof/>
                <w:webHidden/>
              </w:rPr>
            </w:r>
            <w:r>
              <w:rPr>
                <w:noProof/>
                <w:webHidden/>
              </w:rPr>
              <w:fldChar w:fldCharType="separate"/>
            </w:r>
            <w:r>
              <w:rPr>
                <w:noProof/>
                <w:webHidden/>
              </w:rPr>
              <w:t>3</w:t>
            </w:r>
            <w:r>
              <w:rPr>
                <w:noProof/>
                <w:webHidden/>
              </w:rPr>
              <w:fldChar w:fldCharType="end"/>
            </w:r>
          </w:hyperlink>
        </w:p>
        <w:p w14:paraId="5B560D59" w14:textId="671BE202"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3" w:history="1">
            <w:r>
              <w:rPr>
                <w:rStyle w:val="Hipervnculo"/>
                <w:rFonts w:ascii="Arial" w:eastAsia="Arial" w:hAnsi="Arial" w:cs="Arial"/>
                <w:b/>
                <w:bCs/>
                <w:noProof/>
              </w:rPr>
              <w:t>3. Roles, Responsabilidades y Atributos del Equipo de Calidad</w:t>
            </w:r>
            <w:r>
              <w:rPr>
                <w:noProof/>
                <w:webHidden/>
              </w:rPr>
              <w:tab/>
            </w:r>
            <w:r>
              <w:rPr>
                <w:noProof/>
                <w:webHidden/>
              </w:rPr>
              <w:fldChar w:fldCharType="begin"/>
            </w:r>
            <w:r>
              <w:rPr>
                <w:noProof/>
                <w:webHidden/>
              </w:rPr>
              <w:instrText xml:space="preserve"> PAGEREF _Toc230175993 \h </w:instrText>
            </w:r>
            <w:r>
              <w:rPr>
                <w:noProof/>
                <w:webHidden/>
              </w:rPr>
            </w:r>
            <w:r>
              <w:rPr>
                <w:noProof/>
                <w:webHidden/>
              </w:rPr>
              <w:fldChar w:fldCharType="separate"/>
            </w:r>
            <w:r>
              <w:rPr>
                <w:noProof/>
                <w:webHidden/>
              </w:rPr>
              <w:t>4</w:t>
            </w:r>
            <w:r>
              <w:rPr>
                <w:noProof/>
                <w:webHidden/>
              </w:rPr>
              <w:fldChar w:fldCharType="end"/>
            </w:r>
          </w:hyperlink>
        </w:p>
        <w:p w14:paraId="0F4AF4CA" w14:textId="0BFB2476"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4" w:history="1">
            <w:r>
              <w:rPr>
                <w:rStyle w:val="Hipervnculo"/>
                <w:rFonts w:ascii="Arial" w:eastAsia="Arial" w:hAnsi="Arial" w:cs="Arial"/>
                <w:b/>
                <w:bCs/>
                <w:noProof/>
              </w:rPr>
              <w:t>3.1 Estructura del Equipo</w:t>
            </w:r>
            <w:r>
              <w:rPr>
                <w:noProof/>
                <w:webHidden/>
              </w:rPr>
              <w:tab/>
            </w:r>
            <w:r>
              <w:rPr>
                <w:noProof/>
                <w:webHidden/>
              </w:rPr>
              <w:fldChar w:fldCharType="begin"/>
            </w:r>
            <w:r>
              <w:rPr>
                <w:noProof/>
                <w:webHidden/>
              </w:rPr>
              <w:instrText xml:space="preserve"> PAGEREF _Toc230175994 \h </w:instrText>
            </w:r>
            <w:r>
              <w:rPr>
                <w:noProof/>
                <w:webHidden/>
              </w:rPr>
            </w:r>
            <w:r>
              <w:rPr>
                <w:noProof/>
                <w:webHidden/>
              </w:rPr>
              <w:fldChar w:fldCharType="separate"/>
            </w:r>
            <w:r>
              <w:rPr>
                <w:noProof/>
                <w:webHidden/>
              </w:rPr>
              <w:t>4</w:t>
            </w:r>
            <w:r>
              <w:rPr>
                <w:noProof/>
                <w:webHidden/>
              </w:rPr>
              <w:fldChar w:fldCharType="end"/>
            </w:r>
          </w:hyperlink>
        </w:p>
        <w:p w14:paraId="499D9A9C" w14:textId="27F3E2CD"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5" w:history="1">
            <w:r>
              <w:rPr>
                <w:rStyle w:val="Hipervnculo"/>
                <w:rFonts w:ascii="Arial" w:eastAsia="Arial" w:hAnsi="Arial" w:cs="Arial"/>
                <w:b/>
                <w:bCs/>
                <w:noProof/>
              </w:rPr>
              <w:t>4. Atributos de Calidad — ISO/IEC 25010</w:t>
            </w:r>
            <w:r>
              <w:rPr>
                <w:noProof/>
                <w:webHidden/>
              </w:rPr>
              <w:tab/>
            </w:r>
            <w:r>
              <w:rPr>
                <w:noProof/>
                <w:webHidden/>
              </w:rPr>
              <w:fldChar w:fldCharType="begin"/>
            </w:r>
            <w:r>
              <w:rPr>
                <w:noProof/>
                <w:webHidden/>
              </w:rPr>
              <w:instrText xml:space="preserve"> PAGEREF _Toc230175995 \h </w:instrText>
            </w:r>
            <w:r>
              <w:rPr>
                <w:noProof/>
                <w:webHidden/>
              </w:rPr>
            </w:r>
            <w:r>
              <w:rPr>
                <w:noProof/>
                <w:webHidden/>
              </w:rPr>
              <w:fldChar w:fldCharType="separate"/>
            </w:r>
            <w:r>
              <w:rPr>
                <w:noProof/>
                <w:webHidden/>
              </w:rPr>
              <w:t>5</w:t>
            </w:r>
            <w:r>
              <w:rPr>
                <w:noProof/>
                <w:webHidden/>
              </w:rPr>
              <w:fldChar w:fldCharType="end"/>
            </w:r>
          </w:hyperlink>
        </w:p>
        <w:p w14:paraId="3E413979" w14:textId="7C202888"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6" w:history="1">
            <w:r>
              <w:rPr>
                <w:rStyle w:val="Hipervnculo"/>
                <w:rFonts w:ascii="Arial" w:eastAsia="Arial" w:hAnsi="Arial" w:cs="Arial"/>
                <w:b/>
                <w:bCs/>
                <w:noProof/>
              </w:rPr>
              <w:t>5. Modelos de Calidad Aplicados</w:t>
            </w:r>
            <w:r>
              <w:rPr>
                <w:noProof/>
                <w:webHidden/>
              </w:rPr>
              <w:tab/>
            </w:r>
            <w:r>
              <w:rPr>
                <w:noProof/>
                <w:webHidden/>
              </w:rPr>
              <w:fldChar w:fldCharType="begin"/>
            </w:r>
            <w:r>
              <w:rPr>
                <w:noProof/>
                <w:webHidden/>
              </w:rPr>
              <w:instrText xml:space="preserve"> PAGEREF _Toc230175996 \h </w:instrText>
            </w:r>
            <w:r>
              <w:rPr>
                <w:noProof/>
                <w:webHidden/>
              </w:rPr>
            </w:r>
            <w:r>
              <w:rPr>
                <w:noProof/>
                <w:webHidden/>
              </w:rPr>
              <w:fldChar w:fldCharType="separate"/>
            </w:r>
            <w:r>
              <w:rPr>
                <w:noProof/>
                <w:webHidden/>
              </w:rPr>
              <w:t>6</w:t>
            </w:r>
            <w:r>
              <w:rPr>
                <w:noProof/>
                <w:webHidden/>
              </w:rPr>
              <w:fldChar w:fldCharType="end"/>
            </w:r>
          </w:hyperlink>
        </w:p>
        <w:p w14:paraId="6746B8E3" w14:textId="76606CC2"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7" w:history="1">
            <w:r>
              <w:rPr>
                <w:rStyle w:val="Hipervnculo"/>
                <w:rFonts w:ascii="Arial" w:eastAsia="Arial" w:hAnsi="Arial" w:cs="Arial"/>
                <w:b/>
                <w:bCs/>
                <w:noProof/>
              </w:rPr>
              <w:t>5.1 ISO/IEC 25010 — Modelo de Calidad del Producto</w:t>
            </w:r>
            <w:r>
              <w:rPr>
                <w:noProof/>
                <w:webHidden/>
              </w:rPr>
              <w:tab/>
            </w:r>
            <w:r>
              <w:rPr>
                <w:noProof/>
                <w:webHidden/>
              </w:rPr>
              <w:fldChar w:fldCharType="begin"/>
            </w:r>
            <w:r>
              <w:rPr>
                <w:noProof/>
                <w:webHidden/>
              </w:rPr>
              <w:instrText xml:space="preserve"> PAGEREF _Toc230175997 \h </w:instrText>
            </w:r>
            <w:r>
              <w:rPr>
                <w:noProof/>
                <w:webHidden/>
              </w:rPr>
            </w:r>
            <w:r>
              <w:rPr>
                <w:noProof/>
                <w:webHidden/>
              </w:rPr>
              <w:fldChar w:fldCharType="separate"/>
            </w:r>
            <w:r>
              <w:rPr>
                <w:noProof/>
                <w:webHidden/>
              </w:rPr>
              <w:t>6</w:t>
            </w:r>
            <w:r>
              <w:rPr>
                <w:noProof/>
                <w:webHidden/>
              </w:rPr>
              <w:fldChar w:fldCharType="end"/>
            </w:r>
          </w:hyperlink>
        </w:p>
        <w:p w14:paraId="1F2FC5D1" w14:textId="6A506034"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8" w:history="1">
            <w:r>
              <w:rPr>
                <w:rStyle w:val="Hipervnculo"/>
                <w:rFonts w:ascii="Arial" w:eastAsia="Arial" w:hAnsi="Arial" w:cs="Arial"/>
                <w:b/>
                <w:bCs/>
                <w:noProof/>
              </w:rPr>
              <w:t>5.2 IEEE 730 — Plan de Aseguramiento de la Calidad</w:t>
            </w:r>
            <w:r>
              <w:rPr>
                <w:noProof/>
                <w:webHidden/>
              </w:rPr>
              <w:tab/>
            </w:r>
            <w:r>
              <w:rPr>
                <w:noProof/>
                <w:webHidden/>
              </w:rPr>
              <w:fldChar w:fldCharType="begin"/>
            </w:r>
            <w:r>
              <w:rPr>
                <w:noProof/>
                <w:webHidden/>
              </w:rPr>
              <w:instrText xml:space="preserve"> PAGEREF _Toc230175998 \h </w:instrText>
            </w:r>
            <w:r>
              <w:rPr>
                <w:noProof/>
                <w:webHidden/>
              </w:rPr>
            </w:r>
            <w:r>
              <w:rPr>
                <w:noProof/>
                <w:webHidden/>
              </w:rPr>
              <w:fldChar w:fldCharType="separate"/>
            </w:r>
            <w:r>
              <w:rPr>
                <w:noProof/>
                <w:webHidden/>
              </w:rPr>
              <w:t>6</w:t>
            </w:r>
            <w:r>
              <w:rPr>
                <w:noProof/>
                <w:webHidden/>
              </w:rPr>
              <w:fldChar w:fldCharType="end"/>
            </w:r>
          </w:hyperlink>
        </w:p>
        <w:p w14:paraId="06C4A53E" w14:textId="729CC45C"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9" w:history="1">
            <w:r>
              <w:rPr>
                <w:rStyle w:val="Hipervnculo"/>
                <w:rFonts w:ascii="Arial" w:eastAsia="Arial" w:hAnsi="Arial" w:cs="Arial"/>
                <w:b/>
                <w:bCs/>
                <w:noProof/>
              </w:rPr>
              <w:t>5.3 CMMI (Capability Maturity Model Integration)</w:t>
            </w:r>
            <w:r>
              <w:rPr>
                <w:noProof/>
                <w:webHidden/>
              </w:rPr>
              <w:tab/>
            </w:r>
            <w:r>
              <w:rPr>
                <w:noProof/>
                <w:webHidden/>
              </w:rPr>
              <w:fldChar w:fldCharType="begin"/>
            </w:r>
            <w:r>
              <w:rPr>
                <w:noProof/>
                <w:webHidden/>
              </w:rPr>
              <w:instrText xml:space="preserve"> PAGEREF _Toc230175999 \h </w:instrText>
            </w:r>
            <w:r>
              <w:rPr>
                <w:noProof/>
                <w:webHidden/>
              </w:rPr>
            </w:r>
            <w:r>
              <w:rPr>
                <w:noProof/>
                <w:webHidden/>
              </w:rPr>
              <w:fldChar w:fldCharType="separate"/>
            </w:r>
            <w:r>
              <w:rPr>
                <w:noProof/>
                <w:webHidden/>
              </w:rPr>
              <w:t>6</w:t>
            </w:r>
            <w:r>
              <w:rPr>
                <w:noProof/>
                <w:webHidden/>
              </w:rPr>
              <w:fldChar w:fldCharType="end"/>
            </w:r>
          </w:hyperlink>
        </w:p>
        <w:p w14:paraId="4103E57C" w14:textId="635776AE"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00" w:history="1">
            <w:r>
              <w:rPr>
                <w:rStyle w:val="Hipervnculo"/>
                <w:rFonts w:ascii="Arial" w:eastAsia="Arial" w:hAnsi="Arial" w:cs="Arial"/>
                <w:b/>
                <w:bCs/>
                <w:noProof/>
              </w:rPr>
              <w:t>6. Métodos de Evaluación, Métricas y Estándares</w:t>
            </w:r>
            <w:r>
              <w:rPr>
                <w:noProof/>
                <w:webHidden/>
              </w:rPr>
              <w:tab/>
            </w:r>
            <w:r>
              <w:rPr>
                <w:noProof/>
                <w:webHidden/>
              </w:rPr>
              <w:fldChar w:fldCharType="begin"/>
            </w:r>
            <w:r>
              <w:rPr>
                <w:noProof/>
                <w:webHidden/>
              </w:rPr>
              <w:instrText xml:space="preserve"> PAGEREF _Toc230176000 \h </w:instrText>
            </w:r>
            <w:r>
              <w:rPr>
                <w:noProof/>
                <w:webHidden/>
              </w:rPr>
            </w:r>
            <w:r>
              <w:rPr>
                <w:noProof/>
                <w:webHidden/>
              </w:rPr>
              <w:fldChar w:fldCharType="separate"/>
            </w:r>
            <w:r>
              <w:rPr>
                <w:noProof/>
                <w:webHidden/>
              </w:rPr>
              <w:t>7</w:t>
            </w:r>
            <w:r>
              <w:rPr>
                <w:noProof/>
                <w:webHidden/>
              </w:rPr>
              <w:fldChar w:fldCharType="end"/>
            </w:r>
          </w:hyperlink>
        </w:p>
        <w:p w14:paraId="4D879519" w14:textId="5F0A4DC7"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1" w:history="1">
            <w:r>
              <w:rPr>
                <w:rStyle w:val="Hipervnculo"/>
                <w:rFonts w:ascii="Arial" w:eastAsia="Arial" w:hAnsi="Arial" w:cs="Arial"/>
                <w:b/>
                <w:bCs/>
                <w:noProof/>
              </w:rPr>
              <w:t>6.1 Métodos de Evaluación</w:t>
            </w:r>
            <w:r>
              <w:rPr>
                <w:noProof/>
                <w:webHidden/>
              </w:rPr>
              <w:tab/>
            </w:r>
            <w:r>
              <w:rPr>
                <w:noProof/>
                <w:webHidden/>
              </w:rPr>
              <w:fldChar w:fldCharType="begin"/>
            </w:r>
            <w:r>
              <w:rPr>
                <w:noProof/>
                <w:webHidden/>
              </w:rPr>
              <w:instrText xml:space="preserve"> PAGEREF _Toc230176001 \h </w:instrText>
            </w:r>
            <w:r>
              <w:rPr>
                <w:noProof/>
                <w:webHidden/>
              </w:rPr>
            </w:r>
            <w:r>
              <w:rPr>
                <w:noProof/>
                <w:webHidden/>
              </w:rPr>
              <w:fldChar w:fldCharType="separate"/>
            </w:r>
            <w:r>
              <w:rPr>
                <w:noProof/>
                <w:webHidden/>
              </w:rPr>
              <w:t>7</w:t>
            </w:r>
            <w:r>
              <w:rPr>
                <w:noProof/>
                <w:webHidden/>
              </w:rPr>
              <w:fldChar w:fldCharType="end"/>
            </w:r>
          </w:hyperlink>
        </w:p>
        <w:p w14:paraId="656FABC2" w14:textId="00036D3F"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2" w:history="1">
            <w:r>
              <w:rPr>
                <w:rStyle w:val="Hipervnculo"/>
                <w:rFonts w:ascii="Arial" w:eastAsia="Arial" w:hAnsi="Arial" w:cs="Arial"/>
                <w:b/>
                <w:bCs/>
                <w:noProof/>
              </w:rPr>
              <w:t>6.2 Métricas de Calidad</w:t>
            </w:r>
            <w:r>
              <w:rPr>
                <w:noProof/>
                <w:webHidden/>
              </w:rPr>
              <w:tab/>
            </w:r>
            <w:r>
              <w:rPr>
                <w:noProof/>
                <w:webHidden/>
              </w:rPr>
              <w:fldChar w:fldCharType="begin"/>
            </w:r>
            <w:r>
              <w:rPr>
                <w:noProof/>
                <w:webHidden/>
              </w:rPr>
              <w:instrText xml:space="preserve"> PAGEREF _Toc230176002 \h </w:instrText>
            </w:r>
            <w:r>
              <w:rPr>
                <w:noProof/>
                <w:webHidden/>
              </w:rPr>
            </w:r>
            <w:r>
              <w:rPr>
                <w:noProof/>
                <w:webHidden/>
              </w:rPr>
              <w:fldChar w:fldCharType="separate"/>
            </w:r>
            <w:r>
              <w:rPr>
                <w:noProof/>
                <w:webHidden/>
              </w:rPr>
              <w:t>8</w:t>
            </w:r>
            <w:r>
              <w:rPr>
                <w:noProof/>
                <w:webHidden/>
              </w:rPr>
              <w:fldChar w:fldCharType="end"/>
            </w:r>
          </w:hyperlink>
        </w:p>
        <w:p w14:paraId="081D1CDA" w14:textId="186DED0C"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3" w:history="1">
            <w:r>
              <w:rPr>
                <w:rStyle w:val="Hipervnculo"/>
                <w:rFonts w:ascii="Arial" w:eastAsia="Arial" w:hAnsi="Arial" w:cs="Arial"/>
                <w:b/>
                <w:bCs/>
                <w:noProof/>
              </w:rPr>
              <w:t>6.3 Estándares Aplicados</w:t>
            </w:r>
            <w:r>
              <w:rPr>
                <w:noProof/>
                <w:webHidden/>
              </w:rPr>
              <w:tab/>
            </w:r>
            <w:r>
              <w:rPr>
                <w:noProof/>
                <w:webHidden/>
              </w:rPr>
              <w:fldChar w:fldCharType="begin"/>
            </w:r>
            <w:r>
              <w:rPr>
                <w:noProof/>
                <w:webHidden/>
              </w:rPr>
              <w:instrText xml:space="preserve"> PAGEREF _Toc230176003 \h </w:instrText>
            </w:r>
            <w:r>
              <w:rPr>
                <w:noProof/>
                <w:webHidden/>
              </w:rPr>
            </w:r>
            <w:r>
              <w:rPr>
                <w:noProof/>
                <w:webHidden/>
              </w:rPr>
              <w:fldChar w:fldCharType="separate"/>
            </w:r>
            <w:r>
              <w:rPr>
                <w:noProof/>
                <w:webHidden/>
              </w:rPr>
              <w:t>8</w:t>
            </w:r>
            <w:r>
              <w:rPr>
                <w:noProof/>
                <w:webHidden/>
              </w:rPr>
              <w:fldChar w:fldCharType="end"/>
            </w:r>
          </w:hyperlink>
        </w:p>
        <w:p w14:paraId="5FE895D5" w14:textId="426EAA80"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04" w:history="1">
            <w:r>
              <w:rPr>
                <w:rStyle w:val="Hipervnculo"/>
                <w:rFonts w:ascii="Arial" w:eastAsia="Arial" w:hAnsi="Arial" w:cs="Arial"/>
                <w:b/>
                <w:bCs/>
                <w:noProof/>
              </w:rPr>
              <w:t>7. Procesos de Gestión y Control de Cambios</w:t>
            </w:r>
            <w:r>
              <w:rPr>
                <w:noProof/>
                <w:webHidden/>
              </w:rPr>
              <w:tab/>
            </w:r>
            <w:r>
              <w:rPr>
                <w:noProof/>
                <w:webHidden/>
              </w:rPr>
              <w:fldChar w:fldCharType="begin"/>
            </w:r>
            <w:r>
              <w:rPr>
                <w:noProof/>
                <w:webHidden/>
              </w:rPr>
              <w:instrText xml:space="preserve"> PAGEREF _Toc230176004 \h </w:instrText>
            </w:r>
            <w:r>
              <w:rPr>
                <w:noProof/>
                <w:webHidden/>
              </w:rPr>
            </w:r>
            <w:r>
              <w:rPr>
                <w:noProof/>
                <w:webHidden/>
              </w:rPr>
              <w:fldChar w:fldCharType="separate"/>
            </w:r>
            <w:r>
              <w:rPr>
                <w:noProof/>
                <w:webHidden/>
              </w:rPr>
              <w:t>9</w:t>
            </w:r>
            <w:r>
              <w:rPr>
                <w:noProof/>
                <w:webHidden/>
              </w:rPr>
              <w:fldChar w:fldCharType="end"/>
            </w:r>
          </w:hyperlink>
        </w:p>
        <w:p w14:paraId="78C906E2" w14:textId="6A2F9351"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5" w:history="1">
            <w:r>
              <w:rPr>
                <w:rStyle w:val="Hipervnculo"/>
                <w:rFonts w:ascii="Arial" w:eastAsia="Arial" w:hAnsi="Arial" w:cs="Arial"/>
                <w:b/>
                <w:bCs/>
                <w:noProof/>
              </w:rPr>
              <w:t>7.1 Flujo de Control de Cambios</w:t>
            </w:r>
            <w:r>
              <w:rPr>
                <w:noProof/>
                <w:webHidden/>
              </w:rPr>
              <w:tab/>
            </w:r>
            <w:r>
              <w:rPr>
                <w:noProof/>
                <w:webHidden/>
              </w:rPr>
              <w:fldChar w:fldCharType="begin"/>
            </w:r>
            <w:r>
              <w:rPr>
                <w:noProof/>
                <w:webHidden/>
              </w:rPr>
              <w:instrText xml:space="preserve"> PAGEREF _Toc230176005 \h </w:instrText>
            </w:r>
            <w:r>
              <w:rPr>
                <w:noProof/>
                <w:webHidden/>
              </w:rPr>
            </w:r>
            <w:r>
              <w:rPr>
                <w:noProof/>
                <w:webHidden/>
              </w:rPr>
              <w:fldChar w:fldCharType="separate"/>
            </w:r>
            <w:r>
              <w:rPr>
                <w:noProof/>
                <w:webHidden/>
              </w:rPr>
              <w:t>9</w:t>
            </w:r>
            <w:r>
              <w:rPr>
                <w:noProof/>
                <w:webHidden/>
              </w:rPr>
              <w:fldChar w:fldCharType="end"/>
            </w:r>
          </w:hyperlink>
        </w:p>
        <w:p w14:paraId="531A0BA1" w14:textId="58B946E9"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6" w:history="1">
            <w:r>
              <w:rPr>
                <w:rStyle w:val="Hipervnculo"/>
                <w:rFonts w:ascii="Arial" w:eastAsia="Arial" w:hAnsi="Arial" w:cs="Arial"/>
                <w:b/>
                <w:bCs/>
                <w:noProof/>
              </w:rPr>
              <w:t>7.2 Integración Jira — GitHub</w:t>
            </w:r>
            <w:r>
              <w:rPr>
                <w:noProof/>
                <w:webHidden/>
              </w:rPr>
              <w:tab/>
            </w:r>
            <w:r>
              <w:rPr>
                <w:noProof/>
                <w:webHidden/>
              </w:rPr>
              <w:fldChar w:fldCharType="begin"/>
            </w:r>
            <w:r>
              <w:rPr>
                <w:noProof/>
                <w:webHidden/>
              </w:rPr>
              <w:instrText xml:space="preserve"> PAGEREF _Toc230176006 \h </w:instrText>
            </w:r>
            <w:r>
              <w:rPr>
                <w:noProof/>
                <w:webHidden/>
              </w:rPr>
            </w:r>
            <w:r>
              <w:rPr>
                <w:noProof/>
                <w:webHidden/>
              </w:rPr>
              <w:fldChar w:fldCharType="separate"/>
            </w:r>
            <w:r>
              <w:rPr>
                <w:noProof/>
                <w:webHidden/>
              </w:rPr>
              <w:t>9</w:t>
            </w:r>
            <w:r>
              <w:rPr>
                <w:noProof/>
                <w:webHidden/>
              </w:rPr>
              <w:fldChar w:fldCharType="end"/>
            </w:r>
          </w:hyperlink>
        </w:p>
        <w:p w14:paraId="293CFF53" w14:textId="41F64B58"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07" w:history="1">
            <w:r>
              <w:rPr>
                <w:rStyle w:val="Hipervnculo"/>
                <w:rFonts w:ascii="Arial" w:eastAsia="Arial" w:hAnsi="Arial" w:cs="Arial"/>
                <w:b/>
                <w:bCs/>
                <w:noProof/>
              </w:rPr>
              <w:t>8. Planificación de Sprints y Asignación de Tareas</w:t>
            </w:r>
            <w:r>
              <w:rPr>
                <w:noProof/>
                <w:webHidden/>
              </w:rPr>
              <w:tab/>
            </w:r>
            <w:r>
              <w:rPr>
                <w:noProof/>
                <w:webHidden/>
              </w:rPr>
              <w:fldChar w:fldCharType="begin"/>
            </w:r>
            <w:r>
              <w:rPr>
                <w:noProof/>
                <w:webHidden/>
              </w:rPr>
              <w:instrText xml:space="preserve"> PAGEREF _Toc230176007 \h </w:instrText>
            </w:r>
            <w:r>
              <w:rPr>
                <w:noProof/>
                <w:webHidden/>
              </w:rPr>
            </w:r>
            <w:r>
              <w:rPr>
                <w:noProof/>
                <w:webHidden/>
              </w:rPr>
              <w:fldChar w:fldCharType="separate"/>
            </w:r>
            <w:r>
              <w:rPr>
                <w:noProof/>
                <w:webHidden/>
              </w:rPr>
              <w:t>10</w:t>
            </w:r>
            <w:r>
              <w:rPr>
                <w:noProof/>
                <w:webHidden/>
              </w:rPr>
              <w:fldChar w:fldCharType="end"/>
            </w:r>
          </w:hyperlink>
        </w:p>
        <w:p w14:paraId="241BD2D8" w14:textId="6563A29F"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8" w:history="1">
            <w:r>
              <w:rPr>
                <w:rStyle w:val="Hipervnculo"/>
                <w:rFonts w:ascii="Arial" w:eastAsia="Arial" w:hAnsi="Arial" w:cs="Arial"/>
                <w:b/>
                <w:bCs/>
                <w:noProof/>
              </w:rPr>
              <w:t>8.1 Sprint 1 — Módulo RRHH y Portal del Empleado</w:t>
            </w:r>
            <w:r>
              <w:rPr>
                <w:noProof/>
                <w:webHidden/>
              </w:rPr>
              <w:tab/>
            </w:r>
            <w:r>
              <w:rPr>
                <w:noProof/>
                <w:webHidden/>
              </w:rPr>
              <w:fldChar w:fldCharType="begin"/>
            </w:r>
            <w:r>
              <w:rPr>
                <w:noProof/>
                <w:webHidden/>
              </w:rPr>
              <w:instrText xml:space="preserve"> PAGEREF _Toc230176008 \h </w:instrText>
            </w:r>
            <w:r>
              <w:rPr>
                <w:noProof/>
                <w:webHidden/>
              </w:rPr>
            </w:r>
            <w:r>
              <w:rPr>
                <w:noProof/>
                <w:webHidden/>
              </w:rPr>
              <w:fldChar w:fldCharType="separate"/>
            </w:r>
            <w:r>
              <w:rPr>
                <w:noProof/>
                <w:webHidden/>
              </w:rPr>
              <w:t>10</w:t>
            </w:r>
            <w:r>
              <w:rPr>
                <w:noProof/>
                <w:webHidden/>
              </w:rPr>
              <w:fldChar w:fldCharType="end"/>
            </w:r>
          </w:hyperlink>
        </w:p>
        <w:p w14:paraId="5A746B14" w14:textId="719149C3"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9" w:history="1">
            <w:r>
              <w:rPr>
                <w:rStyle w:val="Hipervnculo"/>
                <w:rFonts w:ascii="Arial" w:eastAsia="Arial" w:hAnsi="Arial" w:cs="Arial"/>
                <w:b/>
                <w:bCs/>
                <w:noProof/>
              </w:rPr>
              <w:t>8.2 Sprint 2 — Módulo Inventario/Ventas y Portal Cliente</w:t>
            </w:r>
            <w:r>
              <w:rPr>
                <w:noProof/>
                <w:webHidden/>
              </w:rPr>
              <w:tab/>
            </w:r>
            <w:r>
              <w:rPr>
                <w:noProof/>
                <w:webHidden/>
              </w:rPr>
              <w:fldChar w:fldCharType="begin"/>
            </w:r>
            <w:r>
              <w:rPr>
                <w:noProof/>
                <w:webHidden/>
              </w:rPr>
              <w:instrText xml:space="preserve"> PAGEREF _Toc230176009 \h </w:instrText>
            </w:r>
            <w:r>
              <w:rPr>
                <w:noProof/>
                <w:webHidden/>
              </w:rPr>
            </w:r>
            <w:r>
              <w:rPr>
                <w:noProof/>
                <w:webHidden/>
              </w:rPr>
              <w:fldChar w:fldCharType="separate"/>
            </w:r>
            <w:r>
              <w:rPr>
                <w:noProof/>
                <w:webHidden/>
              </w:rPr>
              <w:t>11</w:t>
            </w:r>
            <w:r>
              <w:rPr>
                <w:noProof/>
                <w:webHidden/>
              </w:rPr>
              <w:fldChar w:fldCharType="end"/>
            </w:r>
          </w:hyperlink>
        </w:p>
        <w:p w14:paraId="3F3CCA76" w14:textId="1EC4CC82"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10" w:history="1">
            <w:r>
              <w:rPr>
                <w:rStyle w:val="Hipervnculo"/>
                <w:rFonts w:ascii="Arial" w:eastAsia="Arial" w:hAnsi="Arial" w:cs="Arial"/>
                <w:b/>
                <w:bCs/>
                <w:noProof/>
              </w:rPr>
              <w:t>9. Normas y Requisitos Aplicables al Proyecto</w:t>
            </w:r>
            <w:r>
              <w:rPr>
                <w:noProof/>
                <w:webHidden/>
              </w:rPr>
              <w:tab/>
            </w:r>
            <w:r>
              <w:rPr>
                <w:noProof/>
                <w:webHidden/>
              </w:rPr>
              <w:fldChar w:fldCharType="begin"/>
            </w:r>
            <w:r>
              <w:rPr>
                <w:noProof/>
                <w:webHidden/>
              </w:rPr>
              <w:instrText xml:space="preserve"> PAGEREF _Toc230176010 \h </w:instrText>
            </w:r>
            <w:r>
              <w:rPr>
                <w:noProof/>
                <w:webHidden/>
              </w:rPr>
            </w:r>
            <w:r>
              <w:rPr>
                <w:noProof/>
                <w:webHidden/>
              </w:rPr>
              <w:fldChar w:fldCharType="separate"/>
            </w:r>
            <w:r>
              <w:rPr>
                <w:noProof/>
                <w:webHidden/>
              </w:rPr>
              <w:t>12</w:t>
            </w:r>
            <w:r>
              <w:rPr>
                <w:noProof/>
                <w:webHidden/>
              </w:rPr>
              <w:fldChar w:fldCharType="end"/>
            </w:r>
          </w:hyperlink>
        </w:p>
        <w:p w14:paraId="1A2FF5CC" w14:textId="64902444"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11" w:history="1">
            <w:r>
              <w:rPr>
                <w:rStyle w:val="Hipervnculo"/>
                <w:rFonts w:ascii="Arial" w:eastAsia="Arial" w:hAnsi="Arial" w:cs="Arial"/>
                <w:b/>
                <w:bCs/>
                <w:noProof/>
              </w:rPr>
              <w:t>10. Conclusión</w:t>
            </w:r>
            <w:r>
              <w:rPr>
                <w:noProof/>
                <w:webHidden/>
              </w:rPr>
              <w:tab/>
            </w:r>
            <w:r>
              <w:rPr>
                <w:noProof/>
                <w:webHidden/>
              </w:rPr>
              <w:fldChar w:fldCharType="begin"/>
            </w:r>
            <w:r>
              <w:rPr>
                <w:noProof/>
                <w:webHidden/>
              </w:rPr>
              <w:instrText xml:space="preserve"> PAGEREF _Toc230176011 \h </w:instrText>
            </w:r>
            <w:r>
              <w:rPr>
                <w:noProof/>
                <w:webHidden/>
              </w:rPr>
            </w:r>
            <w:r>
              <w:rPr>
                <w:noProof/>
                <w:webHidden/>
              </w:rPr>
              <w:fldChar w:fldCharType="separate"/>
            </w:r>
            <w:r>
              <w:rPr>
                <w:noProof/>
                <w:webHidden/>
              </w:rPr>
              <w:t>12</w:t>
            </w:r>
            <w:r>
              <w:rPr>
                <w:noProof/>
                <w:webHidden/>
              </w:rPr>
              <w:fldChar w:fldCharType="end"/>
            </w:r>
          </w:hyperlink>
        </w:p>
        <w:p w14:paraId="0834E199" w14:textId="3CF56049" w:rsidR="0074741A" w:rsidRPr="00C36169" w:rsidRDefault="0074741A" w:rsidP="0074741A">
          <w:pPr>
            <w:pStyle w:val="TDC2"/>
            <w:tabs>
              <w:tab w:val="right" w:leader="dot" w:pos="9396"/>
            </w:tabs>
            <w:rPr>
              <w:rFonts w:eastAsiaTheme="minorEastAsia"/>
              <w:noProof/>
              <w:kern w:val="2"/>
              <w:sz w:val="24"/>
              <w:szCs w:val="24"/>
              <w:lang w:eastAsia="es-CL"/>
              <w14:ligatures w14:val="standardContextual"/>
            </w:rPr>
          </w:pPr>
          <w:r>
            <w:rPr>
              <w:b/>
              <w:bCs/>
              <w:lang w:val="es-MX"/>
            </w:rPr>
            <w:fldChar w:fldCharType="end"/>
          </w:r>
        </w:p>
      </w:sdtContent>
    </w:sdt>
    <w:p w14:paraId="6FBF68EB" w14:textId="77777777" w:rsidR="0074741A" w:rsidRDefault="0074741A" w:rsidP="0074741A">
      <w:pPr>
        <w:pStyle w:val="TtuloTDC"/>
      </w:pPr>
    </w:p>
    <w:p w14:paraId="1D29045F" w14:textId="77777777" w:rsidR="0074741A" w:rsidRPr="00E24D97" w:rsidRDefault="0074741A" w:rsidP="0074741A"/>
    <w:p w14:paraId="1EFF172B" w14:textId="77777777" w:rsidR="0074741A" w:rsidRDefault="0074741A" w:rsidP="00B06F77">
      <w:pPr>
        <w:pStyle w:val="Ttulo1"/>
        <w:numPr>
          <w:ilvl w:val="0"/>
          <w:numId w:val="0"/>
        </w:numPr>
        <w:ind w:left="432"/>
      </w:pPr>
    </w:p>
    <w:p w14:paraId="3B288857" w14:textId="77777777" w:rsidR="0074741A" w:rsidRDefault="0074741A" w:rsidP="0074741A"/>
    <w:p w14:paraId="1D034288" w14:textId="77777777" w:rsidR="0074741A" w:rsidRDefault="0074741A" w:rsidP="0074741A"/>
    <w:p w14:paraId="211C157A" w14:textId="77777777" w:rsidR="0074741A" w:rsidRDefault="0074741A" w:rsidP="0074741A"/>
    <w:p w14:paraId="4D70BA64" w14:textId="77777777" w:rsidR="0074741A" w:rsidRDefault="0074741A" w:rsidP="0074741A"/>
    <w:p w14:paraId="2F8D8082" w14:textId="77777777" w:rsidR="0074741A" w:rsidRDefault="0074741A" w:rsidP="0074741A"/>
    <w:p w14:paraId="471DBD14"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0" w:name="_Toc230175989"/>
      <w:r>
        <w:rPr>
          <w:rFonts w:ascii="Arial" w:eastAsia="Arial" w:hAnsi="Arial" w:cs="Arial"/>
          <w:b/>
          <w:bCs/>
          <w:color w:val="2E4099"/>
          <w:sz w:val="32"/>
          <w:szCs w:val="32"/>
        </w:rPr>
        <w:lastRenderedPageBreak/>
        <w:t>1. Introducción</w:t>
      </w:r>
      <w:bookmarkEnd w:id="0"/>
    </w:p>
    <w:p w14:paraId="5AEB7B36"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 xml:space="preserve">El presente documento corresponde al Plan de Aseguramiento de la Calidad (PAC) para el proyecto de desarrollo del sistema ERP Web de la empresa Seguridad LTDA. Este sistema tiene como objetivo gestionar a nivel nacional el Control de Recursos Humanos y el Manejo de Bodega, siendo desarrollado en ambiente web con arquitectura Front-Office y </w:t>
      </w:r>
      <w:proofErr w:type="gramStart"/>
      <w:r>
        <w:rPr>
          <w:rFonts w:ascii="Arial" w:eastAsia="Arial" w:hAnsi="Arial" w:cs="Arial"/>
          <w:sz w:val="20"/>
          <w:szCs w:val="20"/>
        </w:rPr>
        <w:t>Back-Office</w:t>
      </w:r>
      <w:proofErr w:type="gramEnd"/>
      <w:r>
        <w:rPr>
          <w:rFonts w:ascii="Arial" w:eastAsia="Arial" w:hAnsi="Arial" w:cs="Arial"/>
          <w:sz w:val="20"/>
          <w:szCs w:val="20"/>
        </w:rPr>
        <w:t>.</w:t>
      </w:r>
    </w:p>
    <w:p w14:paraId="16E2A362"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plan define los objetivos, roles, modelos, métricas, métodos de evaluación y procesos de control de cambios que guiarán las actividades de calidad a lo largo del proyecto, asegurando que el producto final cumpla con los requisitos funcionales y no funcionales establecidos por el cliente.</w:t>
      </w:r>
    </w:p>
    <w:p w14:paraId="0FA29523"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 w:name="_Toc230175990"/>
      <w:r>
        <w:rPr>
          <w:rFonts w:ascii="Arial" w:eastAsia="Arial" w:hAnsi="Arial" w:cs="Arial"/>
          <w:b/>
          <w:bCs/>
          <w:color w:val="2E4099"/>
          <w:sz w:val="32"/>
          <w:szCs w:val="32"/>
        </w:rPr>
        <w:t>2. Objetivos del Plan de Calidad</w:t>
      </w:r>
      <w:bookmarkEnd w:id="1"/>
    </w:p>
    <w:p w14:paraId="6B400B78" w14:textId="77777777" w:rsidR="00450959" w:rsidRDefault="00450959" w:rsidP="00450959">
      <w:pPr>
        <w:spacing w:before="280"/>
        <w:outlineLvl w:val="1"/>
        <w:rPr>
          <w:rFonts w:ascii="Arial" w:eastAsia="Arial" w:hAnsi="Arial" w:cs="Arial"/>
          <w:b/>
          <w:bCs/>
          <w:color w:val="1F2E6B"/>
          <w:sz w:val="26"/>
          <w:szCs w:val="26"/>
        </w:rPr>
      </w:pPr>
      <w:bookmarkStart w:id="2" w:name="_Toc230175991"/>
      <w:r>
        <w:rPr>
          <w:rFonts w:ascii="Arial" w:eastAsia="Arial" w:hAnsi="Arial" w:cs="Arial"/>
          <w:b/>
          <w:bCs/>
          <w:color w:val="1F2E6B"/>
          <w:sz w:val="26"/>
          <w:szCs w:val="26"/>
        </w:rPr>
        <w:t>2.1 Objetivo General</w:t>
      </w:r>
      <w:bookmarkEnd w:id="2"/>
    </w:p>
    <w:p w14:paraId="1304FDCC" w14:textId="77777777" w:rsidR="00450959" w:rsidRDefault="00450959" w:rsidP="00450959">
      <w:pPr>
        <w:spacing w:before="80"/>
        <w:rPr>
          <w:rFonts w:ascii="Arial" w:eastAsia="Arial" w:hAnsi="Arial" w:cs="Arial"/>
          <w:sz w:val="20"/>
          <w:szCs w:val="20"/>
        </w:rPr>
      </w:pPr>
      <w:proofErr w:type="gramStart"/>
      <w:r>
        <w:rPr>
          <w:rFonts w:ascii="Arial" w:eastAsia="Arial" w:hAnsi="Arial" w:cs="Arial"/>
          <w:sz w:val="20"/>
          <w:szCs w:val="20"/>
        </w:rPr>
        <w:t>Asegurar</w:t>
      </w:r>
      <w:proofErr w:type="gramEnd"/>
      <w:r>
        <w:rPr>
          <w:rFonts w:ascii="Arial" w:eastAsia="Arial" w:hAnsi="Arial" w:cs="Arial"/>
          <w:sz w:val="20"/>
          <w:szCs w:val="20"/>
        </w:rPr>
        <w:t xml:space="preserve"> que el sistema ERP Web desarrollado para Seguridad LTDA cumpla con los requisitos funcionales, de usabilidad, seguridad y rendimiento definidos en el documento de requerimientos, mediante la aplicación de estándares, métricas y procesos de calidad reconocidos internacionalmente.</w:t>
      </w:r>
    </w:p>
    <w:p w14:paraId="418930AF" w14:textId="77777777" w:rsidR="00450959" w:rsidRDefault="00450959" w:rsidP="00450959">
      <w:pPr>
        <w:spacing w:before="280"/>
        <w:outlineLvl w:val="1"/>
        <w:rPr>
          <w:rFonts w:ascii="Arial" w:eastAsia="Arial" w:hAnsi="Arial" w:cs="Arial"/>
          <w:b/>
          <w:bCs/>
          <w:color w:val="1F2E6B"/>
          <w:sz w:val="26"/>
          <w:szCs w:val="26"/>
        </w:rPr>
      </w:pPr>
      <w:bookmarkStart w:id="3" w:name="_Toc230175992"/>
      <w:r>
        <w:rPr>
          <w:rFonts w:ascii="Arial" w:eastAsia="Arial" w:hAnsi="Arial" w:cs="Arial"/>
          <w:b/>
          <w:bCs/>
          <w:color w:val="1F2E6B"/>
          <w:sz w:val="26"/>
          <w:szCs w:val="26"/>
        </w:rPr>
        <w:t>2.2 Objetivos Específicos</w:t>
      </w:r>
      <w:bookmarkEnd w:id="3"/>
    </w:p>
    <w:p w14:paraId="471D7E8B"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Definir y aplicar atributos de calidad basados en la norma ISO/IEC 25010 al producto de software.</w:t>
      </w:r>
    </w:p>
    <w:p w14:paraId="518C7396"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Establecer roles y responsabilidades claros para el equipo de aseguramiento de la calidad.</w:t>
      </w:r>
    </w:p>
    <w:p w14:paraId="143B1A36"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Implementar procesos de revisión de código, pruebas y validación en cada sprint del proyecto.</w:t>
      </w:r>
    </w:p>
    <w:p w14:paraId="3A693F7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Garantizar la trazabilidad de requerimientos desde el backlog de Jira hasta el repositorio GitHub.</w:t>
      </w:r>
    </w:p>
    <w:p w14:paraId="72B58F40"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Controlar y gestionar los cambios en requerimientos de manera ordenada y documentada.</w:t>
      </w:r>
    </w:p>
    <w:p w14:paraId="3A457938" w14:textId="77777777" w:rsidR="00450959" w:rsidRDefault="00450959" w:rsidP="00450959">
      <w:pPr>
        <w:numPr>
          <w:ilvl w:val="0"/>
          <w:numId w:val="8"/>
        </w:numPr>
        <w:spacing w:before="60" w:after="60" w:line="240" w:lineRule="auto"/>
        <w:rPr>
          <w:rFonts w:ascii="Arial" w:eastAsia="Arial" w:hAnsi="Arial" w:cs="Arial"/>
          <w:sz w:val="20"/>
          <w:szCs w:val="20"/>
        </w:rPr>
      </w:pPr>
      <w:proofErr w:type="gramStart"/>
      <w:r>
        <w:rPr>
          <w:rFonts w:ascii="Arial" w:eastAsia="Arial" w:hAnsi="Arial" w:cs="Arial"/>
          <w:sz w:val="20"/>
          <w:szCs w:val="20"/>
        </w:rPr>
        <w:t>Asegurar</w:t>
      </w:r>
      <w:proofErr w:type="gramEnd"/>
      <w:r>
        <w:rPr>
          <w:rFonts w:ascii="Arial" w:eastAsia="Arial" w:hAnsi="Arial" w:cs="Arial"/>
          <w:sz w:val="20"/>
          <w:szCs w:val="20"/>
        </w:rPr>
        <w:t xml:space="preserve"> que la plataforma sea accesible desde cualquier navegador y dispositivo móvil, cumpliendo estándares web.</w:t>
      </w:r>
    </w:p>
    <w:p w14:paraId="3786A380" w14:textId="77777777" w:rsidR="00450959" w:rsidRDefault="00450959" w:rsidP="00450959">
      <w:pPr>
        <w:spacing w:before="60" w:after="60" w:line="240" w:lineRule="auto"/>
        <w:rPr>
          <w:rFonts w:ascii="Arial" w:eastAsia="Arial" w:hAnsi="Arial" w:cs="Arial"/>
          <w:sz w:val="20"/>
          <w:szCs w:val="20"/>
        </w:rPr>
      </w:pPr>
    </w:p>
    <w:p w14:paraId="30ABCFF9" w14:textId="77777777" w:rsidR="00450959" w:rsidRDefault="00450959" w:rsidP="00450959">
      <w:pPr>
        <w:spacing w:before="60" w:after="60" w:line="240" w:lineRule="auto"/>
        <w:rPr>
          <w:rFonts w:ascii="Arial" w:eastAsia="Arial" w:hAnsi="Arial" w:cs="Arial"/>
          <w:sz w:val="20"/>
          <w:szCs w:val="20"/>
        </w:rPr>
      </w:pPr>
    </w:p>
    <w:p w14:paraId="0ED9C27A" w14:textId="77777777" w:rsidR="00450959" w:rsidRDefault="00450959" w:rsidP="00450959">
      <w:pPr>
        <w:spacing w:before="60" w:after="60" w:line="240" w:lineRule="auto"/>
        <w:rPr>
          <w:rFonts w:ascii="Arial" w:eastAsia="Arial" w:hAnsi="Arial" w:cs="Arial"/>
          <w:sz w:val="20"/>
          <w:szCs w:val="20"/>
        </w:rPr>
      </w:pPr>
    </w:p>
    <w:p w14:paraId="58A2C485" w14:textId="77777777" w:rsidR="00450959" w:rsidRDefault="00450959" w:rsidP="00450959">
      <w:pPr>
        <w:spacing w:before="60" w:after="60" w:line="240" w:lineRule="auto"/>
        <w:rPr>
          <w:rFonts w:ascii="Arial" w:eastAsia="Arial" w:hAnsi="Arial" w:cs="Arial"/>
          <w:sz w:val="20"/>
          <w:szCs w:val="20"/>
        </w:rPr>
      </w:pPr>
    </w:p>
    <w:p w14:paraId="4C44DE71" w14:textId="77777777" w:rsidR="00450959" w:rsidRDefault="00450959" w:rsidP="00450959">
      <w:pPr>
        <w:spacing w:before="60" w:after="60" w:line="240" w:lineRule="auto"/>
        <w:rPr>
          <w:rFonts w:ascii="Arial" w:eastAsia="Arial" w:hAnsi="Arial" w:cs="Arial"/>
          <w:sz w:val="20"/>
          <w:szCs w:val="20"/>
        </w:rPr>
      </w:pPr>
    </w:p>
    <w:p w14:paraId="6108269F" w14:textId="77777777" w:rsidR="00450959" w:rsidRDefault="00450959" w:rsidP="00450959">
      <w:pPr>
        <w:spacing w:before="60" w:after="60" w:line="240" w:lineRule="auto"/>
        <w:rPr>
          <w:rFonts w:ascii="Arial" w:eastAsia="Arial" w:hAnsi="Arial" w:cs="Arial"/>
          <w:sz w:val="20"/>
          <w:szCs w:val="20"/>
        </w:rPr>
      </w:pPr>
    </w:p>
    <w:p w14:paraId="6D45C11B" w14:textId="77777777" w:rsidR="00450959" w:rsidRDefault="00450959" w:rsidP="00450959">
      <w:pPr>
        <w:spacing w:before="60" w:after="60" w:line="240" w:lineRule="auto"/>
        <w:rPr>
          <w:rFonts w:ascii="Arial" w:eastAsia="Arial" w:hAnsi="Arial" w:cs="Arial"/>
          <w:sz w:val="20"/>
          <w:szCs w:val="20"/>
        </w:rPr>
      </w:pPr>
    </w:p>
    <w:p w14:paraId="2C9ECB2F" w14:textId="77777777" w:rsidR="00450959" w:rsidRDefault="00450959" w:rsidP="00450959">
      <w:pPr>
        <w:spacing w:before="60" w:after="60" w:line="240" w:lineRule="auto"/>
        <w:rPr>
          <w:rFonts w:ascii="Arial" w:eastAsia="Arial" w:hAnsi="Arial" w:cs="Arial"/>
          <w:sz w:val="20"/>
          <w:szCs w:val="20"/>
        </w:rPr>
      </w:pPr>
    </w:p>
    <w:p w14:paraId="004BC3C1" w14:textId="77777777" w:rsidR="00450959" w:rsidRDefault="00450959" w:rsidP="00450959">
      <w:pPr>
        <w:spacing w:before="60" w:after="60" w:line="240" w:lineRule="auto"/>
        <w:rPr>
          <w:rFonts w:ascii="Arial" w:eastAsia="Arial" w:hAnsi="Arial" w:cs="Arial"/>
          <w:sz w:val="20"/>
          <w:szCs w:val="20"/>
        </w:rPr>
      </w:pPr>
    </w:p>
    <w:p w14:paraId="62995AF7" w14:textId="77777777" w:rsidR="00450959" w:rsidRDefault="00450959" w:rsidP="00450959">
      <w:pPr>
        <w:spacing w:before="60" w:after="60" w:line="240" w:lineRule="auto"/>
        <w:rPr>
          <w:rFonts w:ascii="Arial" w:eastAsia="Arial" w:hAnsi="Arial" w:cs="Arial"/>
          <w:sz w:val="20"/>
          <w:szCs w:val="20"/>
        </w:rPr>
      </w:pPr>
    </w:p>
    <w:p w14:paraId="25E88EB2" w14:textId="77777777" w:rsidR="00450959" w:rsidRDefault="00450959" w:rsidP="00450959">
      <w:pPr>
        <w:spacing w:before="60" w:after="60" w:line="240" w:lineRule="auto"/>
        <w:rPr>
          <w:rFonts w:ascii="Arial" w:eastAsia="Arial" w:hAnsi="Arial" w:cs="Arial"/>
          <w:sz w:val="20"/>
          <w:szCs w:val="20"/>
        </w:rPr>
      </w:pPr>
    </w:p>
    <w:p w14:paraId="6C7568F2" w14:textId="77777777" w:rsidR="00450959" w:rsidRDefault="00450959" w:rsidP="00450959">
      <w:pPr>
        <w:spacing w:before="60" w:after="60" w:line="240" w:lineRule="auto"/>
        <w:rPr>
          <w:rFonts w:ascii="Arial" w:eastAsia="Arial" w:hAnsi="Arial" w:cs="Arial"/>
          <w:sz w:val="20"/>
          <w:szCs w:val="20"/>
        </w:rPr>
      </w:pPr>
    </w:p>
    <w:p w14:paraId="515F9A50" w14:textId="77777777" w:rsidR="00450959" w:rsidRDefault="00450959" w:rsidP="00450959">
      <w:pPr>
        <w:spacing w:before="60" w:after="60" w:line="240" w:lineRule="auto"/>
        <w:rPr>
          <w:rFonts w:ascii="Arial" w:eastAsia="Arial" w:hAnsi="Arial" w:cs="Arial"/>
          <w:sz w:val="20"/>
          <w:szCs w:val="20"/>
        </w:rPr>
      </w:pPr>
    </w:p>
    <w:p w14:paraId="36A73785" w14:textId="77777777" w:rsidR="00450959" w:rsidRDefault="00450959" w:rsidP="00450959">
      <w:pPr>
        <w:spacing w:before="60" w:after="60" w:line="240" w:lineRule="auto"/>
        <w:rPr>
          <w:rFonts w:ascii="Arial" w:eastAsia="Arial" w:hAnsi="Arial" w:cs="Arial"/>
          <w:sz w:val="20"/>
          <w:szCs w:val="20"/>
        </w:rPr>
      </w:pPr>
    </w:p>
    <w:p w14:paraId="66AE1D02" w14:textId="77777777" w:rsidR="00450959" w:rsidRDefault="00450959" w:rsidP="00450959">
      <w:pPr>
        <w:spacing w:before="60" w:after="60" w:line="240" w:lineRule="auto"/>
        <w:rPr>
          <w:rFonts w:ascii="Arial" w:eastAsia="Arial" w:hAnsi="Arial" w:cs="Arial"/>
          <w:sz w:val="20"/>
          <w:szCs w:val="20"/>
        </w:rPr>
      </w:pPr>
    </w:p>
    <w:p w14:paraId="416E7FB1" w14:textId="77777777" w:rsidR="00450959" w:rsidRDefault="00450959" w:rsidP="00450959">
      <w:pPr>
        <w:spacing w:before="60" w:after="60" w:line="240" w:lineRule="auto"/>
        <w:rPr>
          <w:rFonts w:ascii="Arial" w:eastAsia="Arial" w:hAnsi="Arial" w:cs="Arial"/>
          <w:sz w:val="20"/>
          <w:szCs w:val="20"/>
        </w:rPr>
      </w:pPr>
    </w:p>
    <w:p w14:paraId="711E49AA" w14:textId="77777777" w:rsidR="00450959" w:rsidRDefault="00450959" w:rsidP="00450959">
      <w:pPr>
        <w:spacing w:before="60" w:after="60" w:line="240" w:lineRule="auto"/>
        <w:rPr>
          <w:rFonts w:ascii="Arial" w:eastAsia="Arial" w:hAnsi="Arial" w:cs="Arial"/>
          <w:sz w:val="20"/>
          <w:szCs w:val="20"/>
        </w:rPr>
      </w:pPr>
    </w:p>
    <w:p w14:paraId="15BC54F8" w14:textId="77777777" w:rsidR="00450959" w:rsidRDefault="00450959" w:rsidP="00450959">
      <w:pPr>
        <w:spacing w:before="60" w:after="60" w:line="240" w:lineRule="auto"/>
        <w:rPr>
          <w:rFonts w:ascii="Arial" w:eastAsia="Arial" w:hAnsi="Arial" w:cs="Arial"/>
          <w:sz w:val="20"/>
          <w:szCs w:val="20"/>
        </w:rPr>
      </w:pPr>
    </w:p>
    <w:p w14:paraId="734B0C42" w14:textId="77777777" w:rsidR="00450959" w:rsidRDefault="00450959" w:rsidP="00450959">
      <w:pPr>
        <w:spacing w:before="60" w:after="60" w:line="240" w:lineRule="auto"/>
        <w:rPr>
          <w:rFonts w:ascii="Arial" w:eastAsia="Arial" w:hAnsi="Arial" w:cs="Arial"/>
          <w:sz w:val="20"/>
          <w:szCs w:val="20"/>
        </w:rPr>
      </w:pPr>
    </w:p>
    <w:p w14:paraId="0C7AD182" w14:textId="77777777" w:rsidR="00450959" w:rsidRDefault="00450959" w:rsidP="00450959">
      <w:pPr>
        <w:spacing w:before="60" w:after="60" w:line="240" w:lineRule="auto"/>
        <w:rPr>
          <w:rFonts w:ascii="Arial" w:eastAsia="Arial" w:hAnsi="Arial" w:cs="Arial"/>
          <w:sz w:val="20"/>
          <w:szCs w:val="20"/>
        </w:rPr>
      </w:pPr>
    </w:p>
    <w:p w14:paraId="164833A3"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4" w:name="_Toc230175993"/>
      <w:r>
        <w:rPr>
          <w:rFonts w:ascii="Arial" w:eastAsia="Arial" w:hAnsi="Arial" w:cs="Arial"/>
          <w:b/>
          <w:bCs/>
          <w:color w:val="2E4099"/>
          <w:sz w:val="32"/>
          <w:szCs w:val="32"/>
        </w:rPr>
        <w:lastRenderedPageBreak/>
        <w:t>3. Roles, Responsabilidades y Atributos del Equipo de Calidad</w:t>
      </w:r>
      <w:bookmarkEnd w:id="4"/>
    </w:p>
    <w:p w14:paraId="6AF1A2F8" w14:textId="77777777" w:rsidR="00450959" w:rsidRDefault="00450959" w:rsidP="00450959">
      <w:pPr>
        <w:spacing w:before="280"/>
        <w:outlineLvl w:val="1"/>
        <w:rPr>
          <w:rFonts w:ascii="Arial" w:eastAsia="Arial" w:hAnsi="Arial" w:cs="Arial"/>
          <w:b/>
          <w:bCs/>
          <w:color w:val="1F2E6B"/>
          <w:sz w:val="26"/>
          <w:szCs w:val="26"/>
        </w:rPr>
      </w:pPr>
      <w:bookmarkStart w:id="5" w:name="_Toc230175994"/>
      <w:r>
        <w:rPr>
          <w:rFonts w:ascii="Arial" w:eastAsia="Arial" w:hAnsi="Arial" w:cs="Arial"/>
          <w:b/>
          <w:bCs/>
          <w:color w:val="1F2E6B"/>
          <w:sz w:val="26"/>
          <w:szCs w:val="26"/>
        </w:rPr>
        <w:t>3.1 Estructura del Equipo</w:t>
      </w:r>
      <w:bookmarkEnd w:id="5"/>
    </w:p>
    <w:p w14:paraId="5305EB1F"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80"/>
        <w:gridCol w:w="2580"/>
      </w:tblGrid>
      <w:tr w:rsidR="00450959" w14:paraId="5D29A60A" w14:textId="77777777">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519D4D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Rol</w:t>
            </w:r>
          </w:p>
        </w:tc>
        <w:tc>
          <w:tcPr>
            <w:tcW w:w="22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B05ED2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Integrante</w:t>
            </w:r>
          </w:p>
        </w:tc>
        <w:tc>
          <w:tcPr>
            <w:tcW w:w="25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5D67D6D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Responsabilidades</w:t>
            </w:r>
          </w:p>
        </w:tc>
        <w:tc>
          <w:tcPr>
            <w:tcW w:w="25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73AA090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Atributos de Calidad a cargo</w:t>
            </w:r>
          </w:p>
        </w:tc>
      </w:tr>
      <w:tr w:rsidR="0084128B" w14:paraId="2CDAEC9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1D3AC92" w14:textId="538F76AC" w:rsidR="0084128B" w:rsidRDefault="0084128B" w:rsidP="0084128B">
            <w:pPr>
              <w:spacing w:line="276" w:lineRule="auto"/>
              <w:rPr>
                <w:rFonts w:ascii="Arial" w:eastAsia="Arial" w:hAnsi="Arial" w:cs="Arial"/>
                <w:kern w:val="2"/>
                <w:sz w:val="20"/>
                <w:szCs w:val="20"/>
                <w14:ligatures w14:val="standardContextual"/>
              </w:rPr>
            </w:pPr>
            <w:proofErr w:type="spellStart"/>
            <w:r>
              <w:rPr>
                <w:rFonts w:ascii="Arial" w:eastAsia="Arial" w:hAnsi="Arial" w:cs="Arial"/>
                <w:kern w:val="2"/>
                <w:sz w:val="20"/>
                <w:szCs w:val="20"/>
                <w14:ligatures w14:val="standardContextual"/>
              </w:rPr>
              <w:t>Product</w:t>
            </w:r>
            <w:proofErr w:type="spellEnd"/>
            <w:r>
              <w:rPr>
                <w:rFonts w:ascii="Arial" w:eastAsia="Arial" w:hAnsi="Arial" w:cs="Arial"/>
                <w:kern w:val="2"/>
                <w:sz w:val="20"/>
                <w:szCs w:val="20"/>
                <w14:ligatures w14:val="standardContextual"/>
              </w:rPr>
              <w:t xml:space="preserve"> Owner / Líder QA</w:t>
            </w:r>
          </w:p>
        </w:tc>
        <w:tc>
          <w:tcPr>
            <w:tcW w:w="2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09015D6" w14:textId="42EDEFF9" w:rsidR="0084128B" w:rsidRDefault="0084128B" w:rsidP="0084128B">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2A28071" w14:textId="7469CE72" w:rsidR="0084128B" w:rsidRDefault="0084128B" w:rsidP="0084128B">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Validar historias de usuario, aprobar criterios de aceptación, supervisar el plan de calidad</w:t>
            </w:r>
          </w:p>
        </w:tc>
        <w:tc>
          <w:tcPr>
            <w:tcW w:w="25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F2656C0" w14:textId="1EFD64BE" w:rsidR="0084128B" w:rsidRDefault="0084128B" w:rsidP="0084128B">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Funcionalidad, Usabilidad</w:t>
            </w:r>
          </w:p>
        </w:tc>
      </w:tr>
      <w:tr w:rsidR="0084128B" w14:paraId="28DD1A7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5B2A1BC" w14:textId="147B0137" w:rsidR="0084128B" w:rsidRDefault="0084128B" w:rsidP="0084128B">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de Requerimientos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0F39D70" w14:textId="32B39A73" w:rsidR="0084128B" w:rsidRDefault="0084128B" w:rsidP="0084128B">
            <w:pPr>
              <w:spacing w:line="276" w:lineRule="auto"/>
              <w:rPr>
                <w:rFonts w:ascii="Arial" w:eastAsia="Arial" w:hAnsi="Arial" w:cs="Arial"/>
                <w:kern w:val="2"/>
                <w:sz w:val="20"/>
                <w:szCs w:val="20"/>
                <w14:ligatures w14:val="standardContextual"/>
              </w:rPr>
            </w:pPr>
            <w:proofErr w:type="spellStart"/>
            <w:r>
              <w:rPr>
                <w:rFonts w:ascii="Arial" w:eastAsia="Arial" w:hAnsi="Arial" w:cs="Arial"/>
                <w:kern w:val="2"/>
                <w:sz w:val="20"/>
                <w:szCs w:val="20"/>
                <w14:ligatures w14:val="standardContextual"/>
              </w:rPr>
              <w:t>Jordan</w:t>
            </w:r>
            <w:proofErr w:type="spellEnd"/>
            <w:r>
              <w:rPr>
                <w:rFonts w:ascii="Arial" w:eastAsia="Arial" w:hAnsi="Arial" w:cs="Arial"/>
                <w:kern w:val="2"/>
                <w:sz w:val="20"/>
                <w:szCs w:val="20"/>
                <w14:ligatures w14:val="standardContextual"/>
              </w:rPr>
              <w:t xml:space="preserve"> Troncoso</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CEB99FE" w14:textId="398FCDF3" w:rsidR="0084128B" w:rsidRDefault="0084128B" w:rsidP="0084128B">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Definir y documentar las historias de usuario, validar requerimientos del caso</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57F89FB" w14:textId="1C866B9B" w:rsidR="0084128B" w:rsidRDefault="0084128B" w:rsidP="0084128B">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Usabilidad, Portabilidad</w:t>
            </w:r>
          </w:p>
        </w:tc>
      </w:tr>
      <w:tr w:rsidR="00450959" w14:paraId="495FD88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54CBDC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de Procesos</w:t>
            </w:r>
          </w:p>
        </w:tc>
        <w:tc>
          <w:tcPr>
            <w:tcW w:w="2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C19CC92" w14:textId="3ACE452C" w:rsidR="00450959" w:rsidRDefault="00CF3136">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4C9BCE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Desarrollar módulos Inventario/Ventas y Portal Cliente, aplicar estándares de codificación</w:t>
            </w:r>
          </w:p>
        </w:tc>
        <w:tc>
          <w:tcPr>
            <w:tcW w:w="25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A5FD44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Seguridad, Mantenibilidad</w:t>
            </w:r>
          </w:p>
        </w:tc>
      </w:tr>
      <w:tr w:rsidR="00450959" w14:paraId="1EA2C69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D035F9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de Pruebas / QA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576A01D" w14:textId="10C1A2A4" w:rsidR="00450959" w:rsidRDefault="00CF3136">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2E9290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Definir y ejecutar métricas de calidad, gestionar control de cambios, documentar resultados</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5D745F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Confiabilidad, Eficiencia</w:t>
            </w:r>
          </w:p>
        </w:tc>
      </w:tr>
    </w:tbl>
    <w:p w14:paraId="65A9E78C" w14:textId="77777777" w:rsidR="00450959" w:rsidRDefault="00450959" w:rsidP="00450959">
      <w:pPr>
        <w:spacing w:before="100" w:after="100"/>
        <w:rPr>
          <w:rFonts w:ascii="Arial" w:eastAsia="Arial" w:hAnsi="Arial" w:cs="Arial"/>
          <w:sz w:val="20"/>
          <w:szCs w:val="20"/>
          <w:lang w:eastAsia="es-CL"/>
        </w:rPr>
      </w:pPr>
    </w:p>
    <w:p w14:paraId="59C4F85B" w14:textId="77777777" w:rsidR="00450959" w:rsidRDefault="00450959" w:rsidP="00450959">
      <w:pPr>
        <w:spacing w:before="100" w:after="100"/>
        <w:rPr>
          <w:rFonts w:ascii="Arial" w:eastAsia="Arial" w:hAnsi="Arial" w:cs="Arial"/>
          <w:sz w:val="20"/>
          <w:szCs w:val="20"/>
          <w:lang w:eastAsia="es-CL"/>
        </w:rPr>
      </w:pPr>
    </w:p>
    <w:p w14:paraId="5239DE9D" w14:textId="77777777" w:rsidR="00450959" w:rsidRDefault="00450959" w:rsidP="00450959">
      <w:pPr>
        <w:spacing w:before="100" w:after="100"/>
        <w:rPr>
          <w:rFonts w:ascii="Arial" w:eastAsia="Arial" w:hAnsi="Arial" w:cs="Arial"/>
          <w:sz w:val="20"/>
          <w:szCs w:val="20"/>
          <w:lang w:eastAsia="es-CL"/>
        </w:rPr>
      </w:pPr>
    </w:p>
    <w:p w14:paraId="0CDE9EA2" w14:textId="77777777" w:rsidR="00450959" w:rsidRDefault="00450959" w:rsidP="00450959">
      <w:pPr>
        <w:spacing w:before="100" w:after="100"/>
        <w:rPr>
          <w:rFonts w:ascii="Arial" w:eastAsia="Arial" w:hAnsi="Arial" w:cs="Arial"/>
          <w:sz w:val="20"/>
          <w:szCs w:val="20"/>
          <w:lang w:eastAsia="es-CL"/>
        </w:rPr>
      </w:pPr>
    </w:p>
    <w:p w14:paraId="4FE290E8" w14:textId="77777777" w:rsidR="00450959" w:rsidRDefault="00450959" w:rsidP="00450959">
      <w:pPr>
        <w:spacing w:before="100" w:after="100"/>
        <w:rPr>
          <w:rFonts w:ascii="Arial" w:eastAsia="Arial" w:hAnsi="Arial" w:cs="Arial"/>
          <w:sz w:val="20"/>
          <w:szCs w:val="20"/>
          <w:lang w:eastAsia="es-CL"/>
        </w:rPr>
      </w:pPr>
    </w:p>
    <w:p w14:paraId="72BB8F28" w14:textId="77777777" w:rsidR="00450959" w:rsidRDefault="00450959" w:rsidP="00450959">
      <w:pPr>
        <w:spacing w:before="100" w:after="100"/>
        <w:rPr>
          <w:rFonts w:ascii="Arial" w:eastAsia="Arial" w:hAnsi="Arial" w:cs="Arial"/>
          <w:sz w:val="20"/>
          <w:szCs w:val="20"/>
          <w:lang w:eastAsia="es-CL"/>
        </w:rPr>
      </w:pPr>
    </w:p>
    <w:p w14:paraId="02C69015" w14:textId="77777777" w:rsidR="00450959" w:rsidRDefault="00450959" w:rsidP="00450959">
      <w:pPr>
        <w:spacing w:before="100" w:after="100"/>
        <w:rPr>
          <w:rFonts w:ascii="Arial" w:eastAsia="Arial" w:hAnsi="Arial" w:cs="Arial"/>
          <w:sz w:val="20"/>
          <w:szCs w:val="20"/>
          <w:lang w:eastAsia="es-CL"/>
        </w:rPr>
      </w:pPr>
    </w:p>
    <w:p w14:paraId="12975C28" w14:textId="77777777" w:rsidR="00450959" w:rsidRDefault="00450959" w:rsidP="00450959">
      <w:pPr>
        <w:spacing w:before="100" w:after="100"/>
        <w:rPr>
          <w:rFonts w:ascii="Arial" w:eastAsia="Arial" w:hAnsi="Arial" w:cs="Arial"/>
          <w:sz w:val="20"/>
          <w:szCs w:val="20"/>
          <w:lang w:eastAsia="es-CL"/>
        </w:rPr>
      </w:pPr>
    </w:p>
    <w:p w14:paraId="46098692" w14:textId="77777777" w:rsidR="00450959" w:rsidRDefault="00450959" w:rsidP="00450959">
      <w:pPr>
        <w:spacing w:before="100" w:after="100"/>
        <w:rPr>
          <w:rFonts w:ascii="Arial" w:eastAsia="Arial" w:hAnsi="Arial" w:cs="Arial"/>
          <w:sz w:val="20"/>
          <w:szCs w:val="20"/>
          <w:lang w:eastAsia="es-CL"/>
        </w:rPr>
      </w:pPr>
    </w:p>
    <w:p w14:paraId="4A7DBCDA" w14:textId="77777777" w:rsidR="00450959" w:rsidRDefault="00450959" w:rsidP="00450959">
      <w:pPr>
        <w:spacing w:before="100" w:after="100"/>
        <w:rPr>
          <w:rFonts w:ascii="Arial" w:eastAsia="Arial" w:hAnsi="Arial" w:cs="Arial"/>
          <w:sz w:val="20"/>
          <w:szCs w:val="20"/>
          <w:lang w:eastAsia="es-CL"/>
        </w:rPr>
      </w:pPr>
    </w:p>
    <w:p w14:paraId="24442822" w14:textId="77777777" w:rsidR="00450959" w:rsidRDefault="00450959" w:rsidP="00450959">
      <w:pPr>
        <w:spacing w:before="100" w:after="100"/>
        <w:rPr>
          <w:rFonts w:ascii="Arial" w:eastAsia="Arial" w:hAnsi="Arial" w:cs="Arial"/>
          <w:sz w:val="20"/>
          <w:szCs w:val="20"/>
          <w:lang w:eastAsia="es-CL"/>
        </w:rPr>
      </w:pPr>
    </w:p>
    <w:p w14:paraId="0A6025A0" w14:textId="77777777" w:rsidR="00450959" w:rsidRDefault="00450959" w:rsidP="00450959">
      <w:pPr>
        <w:spacing w:before="100" w:after="100"/>
        <w:rPr>
          <w:rFonts w:ascii="Arial" w:eastAsia="Arial" w:hAnsi="Arial" w:cs="Arial"/>
          <w:sz w:val="20"/>
          <w:szCs w:val="20"/>
          <w:lang w:eastAsia="es-CL"/>
        </w:rPr>
      </w:pPr>
    </w:p>
    <w:p w14:paraId="0D4F3CAF" w14:textId="77777777" w:rsidR="00450959" w:rsidRDefault="00450959" w:rsidP="00450959">
      <w:pPr>
        <w:spacing w:before="100" w:after="100"/>
        <w:rPr>
          <w:rFonts w:ascii="Arial" w:eastAsia="Arial" w:hAnsi="Arial" w:cs="Arial"/>
          <w:sz w:val="20"/>
          <w:szCs w:val="20"/>
          <w:lang w:eastAsia="es-CL"/>
        </w:rPr>
      </w:pPr>
    </w:p>
    <w:p w14:paraId="532B48E6" w14:textId="77777777" w:rsidR="00450959" w:rsidRDefault="00450959" w:rsidP="00450959">
      <w:pPr>
        <w:spacing w:before="100" w:after="100"/>
        <w:rPr>
          <w:rFonts w:ascii="Arial" w:eastAsia="Arial" w:hAnsi="Arial" w:cs="Arial"/>
          <w:sz w:val="20"/>
          <w:szCs w:val="20"/>
          <w:lang w:eastAsia="es-CL"/>
        </w:rPr>
      </w:pPr>
    </w:p>
    <w:p w14:paraId="2D58E9DE" w14:textId="77777777" w:rsidR="00450959" w:rsidRDefault="00450959" w:rsidP="00450959">
      <w:pPr>
        <w:spacing w:before="100" w:after="100"/>
        <w:rPr>
          <w:rFonts w:ascii="Arial" w:eastAsia="Arial" w:hAnsi="Arial" w:cs="Arial"/>
          <w:sz w:val="20"/>
          <w:szCs w:val="20"/>
          <w:lang w:eastAsia="es-CL"/>
        </w:rPr>
      </w:pPr>
    </w:p>
    <w:p w14:paraId="4224CB63"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6" w:name="_Toc230175995"/>
      <w:r>
        <w:rPr>
          <w:rFonts w:ascii="Arial" w:eastAsia="Arial" w:hAnsi="Arial" w:cs="Arial"/>
          <w:b/>
          <w:bCs/>
          <w:color w:val="2E4099"/>
          <w:sz w:val="32"/>
          <w:szCs w:val="32"/>
        </w:rPr>
        <w:lastRenderedPageBreak/>
        <w:t>4. Atributos de Calidad — ISO/IEC 25010</w:t>
      </w:r>
      <w:bookmarkEnd w:id="6"/>
    </w:p>
    <w:p w14:paraId="189B7387"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Los atributos de calidad aplicados al sistema ERP de Seguridad LTDA se definen según el modelo ISO/IEC 25010, que establece un marco de características y subcaracterísticas para evaluar la calidad del producto de software.</w:t>
      </w:r>
    </w:p>
    <w:p w14:paraId="1EABBE5D"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50959" w14:paraId="39CF48D2" w14:textId="77777777">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DB2B1B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Atributo</w:t>
            </w:r>
          </w:p>
        </w:tc>
        <w:tc>
          <w:tcPr>
            <w:tcW w:w="3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B59126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Definición</w:t>
            </w:r>
          </w:p>
        </w:tc>
        <w:tc>
          <w:tcPr>
            <w:tcW w:w="43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7323A71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Aplicación en ERP Seguridad LTDA</w:t>
            </w:r>
          </w:p>
        </w:tc>
      </w:tr>
      <w:tr w:rsidR="00450959" w14:paraId="0D8B616B"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029842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Funcionalidad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3C0445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proveer funciones que satisfacen necesidades explícitas e implícitas.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20A3B2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Todos los módulos (RRHH, Portal Empleado, Inventario, Portal Cliente) deben cumplir los requerimientos funcionales definidos en el caso.</w:t>
            </w:r>
          </w:p>
        </w:tc>
      </w:tr>
      <w:tr w:rsidR="00450959" w14:paraId="34548537"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725063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Usabilidad</w:t>
            </w:r>
          </w:p>
        </w:tc>
        <w:tc>
          <w:tcPr>
            <w:tcW w:w="3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26D06C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Facilidad con la que los usuarios pueden aprender y operar el sistema.</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BA92DF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diseño debe ser intuitivo y de fácil uso, accesible tanto para administradores como para empleados y clientes.</w:t>
            </w:r>
          </w:p>
        </w:tc>
      </w:tr>
      <w:tr w:rsidR="00450959" w14:paraId="24F3477B"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98762D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Seguridad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9E71C4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proteger información y datos.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235CC8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sistema debe controlar el acceso por rol (admin, empleado, cliente) y proteger datos sensibles de remuneraciones y clientes.</w:t>
            </w:r>
          </w:p>
        </w:tc>
      </w:tr>
      <w:tr w:rsidR="00450959" w14:paraId="217E8AC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40A12A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Confiabilidad</w:t>
            </w:r>
          </w:p>
        </w:tc>
        <w:tc>
          <w:tcPr>
            <w:tcW w:w="3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1794EE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realizar sus funciones bajo condiciones específicas durante un período de tiempo.</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5D4D8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ERP debe operar de forma continua para la gestión nacional de Seguridad LTDA, con mínimo tiempo de caída.</w:t>
            </w:r>
          </w:p>
        </w:tc>
      </w:tr>
      <w:tr w:rsidR="00450959" w14:paraId="1F0E0653"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E9F10A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Mantenibilidad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74F4D3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Facilidad con la que el sistema puede ser modificado para corregir defectos o mejorar funciones.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850CE7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código debe seguir estándares que faciliten modificaciones futuras en módulos y cálculos paramétricos.</w:t>
            </w:r>
          </w:p>
        </w:tc>
      </w:tr>
      <w:tr w:rsidR="00450959" w14:paraId="6FF927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815561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Portabilidad</w:t>
            </w:r>
          </w:p>
        </w:tc>
        <w:tc>
          <w:tcPr>
            <w:tcW w:w="3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595D7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ser transferido de un entorno a otro.</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07552E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La plataforma debe funcionar en cualquier navegador y dispositivo móvil, cumpliendo estándares de desarrollo web.</w:t>
            </w:r>
          </w:p>
        </w:tc>
      </w:tr>
      <w:tr w:rsidR="00450959" w14:paraId="782005B3"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473080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Eficiencia</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C0911E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proveer el rendimiento apropiado en relación con los recursos utilizados.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30168D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Las consultas de stock en tiempo real y los cálculos de remuneraciones deben responder de forma oportuna.</w:t>
            </w:r>
          </w:p>
        </w:tc>
      </w:tr>
    </w:tbl>
    <w:p w14:paraId="7F879F0E" w14:textId="77777777" w:rsidR="00450959" w:rsidRDefault="00450959" w:rsidP="00450959">
      <w:pPr>
        <w:spacing w:before="100" w:after="100"/>
        <w:rPr>
          <w:rFonts w:ascii="Arial" w:eastAsia="Arial" w:hAnsi="Arial" w:cs="Arial"/>
          <w:sz w:val="20"/>
          <w:szCs w:val="20"/>
          <w:lang w:eastAsia="es-CL"/>
        </w:rPr>
      </w:pPr>
    </w:p>
    <w:p w14:paraId="5A54E2DF" w14:textId="77777777" w:rsidR="00450959" w:rsidRDefault="00450959" w:rsidP="00450959">
      <w:pPr>
        <w:spacing w:before="100" w:after="100"/>
        <w:rPr>
          <w:rFonts w:ascii="Arial" w:eastAsia="Arial" w:hAnsi="Arial" w:cs="Arial"/>
          <w:sz w:val="20"/>
          <w:szCs w:val="20"/>
          <w:lang w:eastAsia="es-CL"/>
        </w:rPr>
      </w:pPr>
    </w:p>
    <w:p w14:paraId="0F0C5D70" w14:textId="77777777" w:rsidR="00450959" w:rsidRDefault="00450959" w:rsidP="00450959">
      <w:pPr>
        <w:spacing w:before="100" w:after="100"/>
        <w:rPr>
          <w:rFonts w:ascii="Arial" w:eastAsia="Arial" w:hAnsi="Arial" w:cs="Arial"/>
          <w:sz w:val="20"/>
          <w:szCs w:val="20"/>
          <w:lang w:eastAsia="es-CL"/>
        </w:rPr>
      </w:pPr>
    </w:p>
    <w:p w14:paraId="40DBA117" w14:textId="77777777" w:rsidR="00450959" w:rsidRDefault="00450959" w:rsidP="00450959">
      <w:pPr>
        <w:spacing w:before="100" w:after="100"/>
        <w:rPr>
          <w:rFonts w:ascii="Arial" w:eastAsia="Arial" w:hAnsi="Arial" w:cs="Arial"/>
          <w:sz w:val="20"/>
          <w:szCs w:val="20"/>
          <w:lang w:eastAsia="es-CL"/>
        </w:rPr>
      </w:pPr>
    </w:p>
    <w:p w14:paraId="4FC1B794" w14:textId="77777777" w:rsidR="00450959" w:rsidRDefault="00450959" w:rsidP="00450959">
      <w:pPr>
        <w:spacing w:before="100" w:after="100"/>
        <w:rPr>
          <w:rFonts w:ascii="Arial" w:eastAsia="Arial" w:hAnsi="Arial" w:cs="Arial"/>
          <w:sz w:val="20"/>
          <w:szCs w:val="20"/>
          <w:lang w:eastAsia="es-CL"/>
        </w:rPr>
      </w:pPr>
    </w:p>
    <w:p w14:paraId="10EDE62F"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7" w:name="_Toc230175996"/>
      <w:r>
        <w:rPr>
          <w:rFonts w:ascii="Arial" w:eastAsia="Arial" w:hAnsi="Arial" w:cs="Arial"/>
          <w:b/>
          <w:bCs/>
          <w:color w:val="2E4099"/>
          <w:sz w:val="32"/>
          <w:szCs w:val="32"/>
        </w:rPr>
        <w:lastRenderedPageBreak/>
        <w:t>5. Modelos de Calidad Aplicados</w:t>
      </w:r>
      <w:bookmarkEnd w:id="7"/>
    </w:p>
    <w:p w14:paraId="11A44390" w14:textId="77777777" w:rsidR="00450959" w:rsidRDefault="00450959" w:rsidP="00450959">
      <w:pPr>
        <w:spacing w:before="280"/>
        <w:outlineLvl w:val="1"/>
        <w:rPr>
          <w:rFonts w:ascii="Arial" w:eastAsia="Arial" w:hAnsi="Arial" w:cs="Arial"/>
          <w:b/>
          <w:bCs/>
          <w:color w:val="1F2E6B"/>
          <w:sz w:val="26"/>
          <w:szCs w:val="26"/>
        </w:rPr>
      </w:pPr>
      <w:bookmarkStart w:id="8" w:name="_Toc230175997"/>
      <w:r>
        <w:rPr>
          <w:rFonts w:ascii="Arial" w:eastAsia="Arial" w:hAnsi="Arial" w:cs="Arial"/>
          <w:b/>
          <w:bCs/>
          <w:color w:val="1F2E6B"/>
          <w:sz w:val="26"/>
          <w:szCs w:val="26"/>
        </w:rPr>
        <w:t>5.1 ISO/IEC 25010 — Modelo de Calidad del Producto</w:t>
      </w:r>
      <w:bookmarkEnd w:id="8"/>
    </w:p>
    <w:p w14:paraId="65C09E69"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Se aplica para definir y evaluar los atributos de calidad del sistema ERP. Este estándar internacional proporciona un modelo de calidad que categoriza la calidad del software en características y subcaracterísticas, permitiendo establecer métricas objetivas para evaluar el producto.</w:t>
      </w:r>
    </w:p>
    <w:p w14:paraId="298A1DB4" w14:textId="77777777" w:rsidR="00450959" w:rsidRDefault="00450959" w:rsidP="00450959">
      <w:pPr>
        <w:spacing w:before="280"/>
        <w:outlineLvl w:val="1"/>
        <w:rPr>
          <w:rFonts w:ascii="Arial" w:eastAsia="Arial" w:hAnsi="Arial" w:cs="Arial"/>
          <w:b/>
          <w:bCs/>
          <w:color w:val="1F2E6B"/>
          <w:sz w:val="26"/>
          <w:szCs w:val="26"/>
        </w:rPr>
      </w:pPr>
      <w:bookmarkStart w:id="9" w:name="_Toc230175998"/>
      <w:r>
        <w:rPr>
          <w:rFonts w:ascii="Arial" w:eastAsia="Arial" w:hAnsi="Arial" w:cs="Arial"/>
          <w:b/>
          <w:bCs/>
          <w:color w:val="1F2E6B"/>
          <w:sz w:val="26"/>
          <w:szCs w:val="26"/>
        </w:rPr>
        <w:t>5.2 IEEE 730 — Plan de Aseguramiento de la Calidad</w:t>
      </w:r>
      <w:bookmarkEnd w:id="9"/>
    </w:p>
    <w:p w14:paraId="32A24A06"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Se utiliza como guía para estructurar el presente plan de aseguramiento de la calidad. IEEE 730 establece los requisitos mínimos para la preparación y el contenido de los planes de aseguramiento de la calidad del software, definiendo actividades de revisión, auditoría y gestión de cambios.</w:t>
      </w:r>
    </w:p>
    <w:p w14:paraId="16FE9489" w14:textId="77777777" w:rsidR="00450959" w:rsidRDefault="00450959" w:rsidP="00450959">
      <w:pPr>
        <w:spacing w:before="280"/>
        <w:outlineLvl w:val="1"/>
        <w:rPr>
          <w:rFonts w:ascii="Arial" w:eastAsia="Arial" w:hAnsi="Arial" w:cs="Arial"/>
          <w:b/>
          <w:bCs/>
          <w:color w:val="1F2E6B"/>
          <w:sz w:val="26"/>
          <w:szCs w:val="26"/>
        </w:rPr>
      </w:pPr>
      <w:bookmarkStart w:id="10" w:name="_Toc230175999"/>
      <w:r>
        <w:rPr>
          <w:rFonts w:ascii="Arial" w:eastAsia="Arial" w:hAnsi="Arial" w:cs="Arial"/>
          <w:b/>
          <w:bCs/>
          <w:color w:val="1F2E6B"/>
          <w:sz w:val="26"/>
          <w:szCs w:val="26"/>
        </w:rPr>
        <w:t>5.3 CMMI (Capability Maturity Model Integration)</w:t>
      </w:r>
      <w:bookmarkEnd w:id="10"/>
    </w:p>
    <w:p w14:paraId="3F9502C4"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Se aplica para evaluar y mejorar la madurez de los procesos del equipo de desarrollo. El modelo CMMI orienta al equipo en la mejora continua de sus prácticas de planificación, ejecución y control del proyecto, asegurando que los procesos sean repetibles y medibles.</w:t>
      </w:r>
    </w:p>
    <w:p w14:paraId="5297FF7B"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50959" w14:paraId="6C56CF14" w14:textId="77777777">
        <w:tc>
          <w:tcPr>
            <w:tcW w:w="2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C30E93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Modelo</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B6F295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Área de aplicación</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292947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Uso en el proyecto</w:t>
            </w:r>
          </w:p>
        </w:tc>
      </w:tr>
      <w:tr w:rsidR="00450959" w14:paraId="1E8A6B4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9532C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ISO/IEC 25010</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6DB21E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Calidad del producto</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FB003B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Definición y medición de atributos de calidad del ERP</w:t>
            </w:r>
          </w:p>
        </w:tc>
      </w:tr>
      <w:tr w:rsidR="00450959" w14:paraId="07D672F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F43464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IEEE 730</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2EB314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Estructura del plan de calidad</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3CE992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Marco para elaborar este documento de aseguramiento</w:t>
            </w:r>
          </w:p>
        </w:tc>
      </w:tr>
      <w:tr w:rsidR="00450959" w14:paraId="00E3EAE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9063D7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CMMI</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F71954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Madurez de procesos del equipo</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37815A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Mejora continua de prácticas de desarrollo y planificación</w:t>
            </w:r>
          </w:p>
        </w:tc>
      </w:tr>
    </w:tbl>
    <w:p w14:paraId="42B893F0" w14:textId="77777777" w:rsidR="00450959" w:rsidRDefault="00450959" w:rsidP="00450959">
      <w:pPr>
        <w:spacing w:before="100" w:after="100"/>
        <w:rPr>
          <w:rFonts w:ascii="Arial" w:eastAsia="Arial" w:hAnsi="Arial" w:cs="Arial"/>
          <w:sz w:val="20"/>
          <w:szCs w:val="20"/>
          <w:lang w:eastAsia="es-CL"/>
        </w:rPr>
      </w:pPr>
    </w:p>
    <w:p w14:paraId="3E10321C" w14:textId="77777777" w:rsidR="00450959" w:rsidRDefault="00450959" w:rsidP="00450959">
      <w:pPr>
        <w:spacing w:before="100" w:after="100"/>
        <w:rPr>
          <w:rFonts w:ascii="Arial" w:eastAsia="Arial" w:hAnsi="Arial" w:cs="Arial"/>
          <w:sz w:val="20"/>
          <w:szCs w:val="20"/>
        </w:rPr>
      </w:pPr>
    </w:p>
    <w:p w14:paraId="0E5F2BE6" w14:textId="77777777" w:rsidR="00450959" w:rsidRDefault="00450959" w:rsidP="00450959">
      <w:pPr>
        <w:spacing w:before="100" w:after="100"/>
        <w:rPr>
          <w:rFonts w:ascii="Arial" w:eastAsia="Arial" w:hAnsi="Arial" w:cs="Arial"/>
          <w:sz w:val="20"/>
          <w:szCs w:val="20"/>
        </w:rPr>
      </w:pPr>
    </w:p>
    <w:p w14:paraId="7423D438" w14:textId="77777777" w:rsidR="00450959" w:rsidRDefault="00450959" w:rsidP="00450959">
      <w:pPr>
        <w:spacing w:before="100" w:after="100"/>
        <w:rPr>
          <w:rFonts w:ascii="Arial" w:eastAsia="Arial" w:hAnsi="Arial" w:cs="Arial"/>
          <w:sz w:val="20"/>
          <w:szCs w:val="20"/>
        </w:rPr>
      </w:pPr>
    </w:p>
    <w:p w14:paraId="09BD337B" w14:textId="77777777" w:rsidR="00450959" w:rsidRDefault="00450959" w:rsidP="00450959">
      <w:pPr>
        <w:spacing w:before="100" w:after="100"/>
        <w:rPr>
          <w:rFonts w:ascii="Arial" w:eastAsia="Arial" w:hAnsi="Arial" w:cs="Arial"/>
          <w:sz w:val="20"/>
          <w:szCs w:val="20"/>
        </w:rPr>
      </w:pPr>
    </w:p>
    <w:p w14:paraId="71F9E2F8" w14:textId="77777777" w:rsidR="00450959" w:rsidRDefault="00450959" w:rsidP="00450959">
      <w:pPr>
        <w:spacing w:before="100" w:after="100"/>
        <w:rPr>
          <w:rFonts w:ascii="Arial" w:eastAsia="Arial" w:hAnsi="Arial" w:cs="Arial"/>
          <w:sz w:val="20"/>
          <w:szCs w:val="20"/>
        </w:rPr>
      </w:pPr>
    </w:p>
    <w:p w14:paraId="19AF1DCE" w14:textId="77777777" w:rsidR="00450959" w:rsidRDefault="00450959" w:rsidP="00450959">
      <w:pPr>
        <w:spacing w:before="100" w:after="100"/>
        <w:rPr>
          <w:rFonts w:ascii="Arial" w:eastAsia="Arial" w:hAnsi="Arial" w:cs="Arial"/>
          <w:sz w:val="20"/>
          <w:szCs w:val="20"/>
        </w:rPr>
      </w:pPr>
    </w:p>
    <w:p w14:paraId="58D8FC09" w14:textId="77777777" w:rsidR="00450959" w:rsidRDefault="00450959" w:rsidP="00450959">
      <w:pPr>
        <w:spacing w:before="100" w:after="100"/>
        <w:rPr>
          <w:rFonts w:ascii="Arial" w:eastAsia="Arial" w:hAnsi="Arial" w:cs="Arial"/>
          <w:sz w:val="20"/>
          <w:szCs w:val="20"/>
        </w:rPr>
      </w:pPr>
    </w:p>
    <w:p w14:paraId="6BC5175D" w14:textId="77777777" w:rsidR="00450959" w:rsidRDefault="00450959" w:rsidP="00450959">
      <w:pPr>
        <w:spacing w:before="100" w:after="100"/>
        <w:rPr>
          <w:rFonts w:ascii="Arial" w:eastAsia="Arial" w:hAnsi="Arial" w:cs="Arial"/>
          <w:sz w:val="20"/>
          <w:szCs w:val="20"/>
        </w:rPr>
      </w:pPr>
    </w:p>
    <w:p w14:paraId="5D84F30E" w14:textId="77777777" w:rsidR="00450959" w:rsidRDefault="00450959" w:rsidP="00450959">
      <w:pPr>
        <w:spacing w:before="100" w:after="100"/>
        <w:rPr>
          <w:rFonts w:ascii="Arial" w:eastAsia="Arial" w:hAnsi="Arial" w:cs="Arial"/>
          <w:sz w:val="20"/>
          <w:szCs w:val="20"/>
        </w:rPr>
      </w:pPr>
    </w:p>
    <w:p w14:paraId="5999A2D7" w14:textId="77777777" w:rsidR="00450959" w:rsidRDefault="00450959" w:rsidP="00450959">
      <w:pPr>
        <w:spacing w:before="100" w:after="100"/>
        <w:rPr>
          <w:rFonts w:ascii="Arial" w:eastAsia="Arial" w:hAnsi="Arial" w:cs="Arial"/>
          <w:sz w:val="20"/>
          <w:szCs w:val="20"/>
        </w:rPr>
      </w:pPr>
    </w:p>
    <w:p w14:paraId="364354C6" w14:textId="77777777" w:rsidR="00450959" w:rsidRDefault="00450959" w:rsidP="00450959">
      <w:pPr>
        <w:spacing w:before="100" w:after="100"/>
        <w:rPr>
          <w:rFonts w:ascii="Arial" w:eastAsia="Arial" w:hAnsi="Arial" w:cs="Arial"/>
          <w:sz w:val="20"/>
          <w:szCs w:val="20"/>
        </w:rPr>
      </w:pPr>
    </w:p>
    <w:p w14:paraId="676CC3E2" w14:textId="77777777" w:rsidR="00450959" w:rsidRDefault="00450959" w:rsidP="00450959">
      <w:pPr>
        <w:spacing w:before="100" w:after="100"/>
        <w:rPr>
          <w:rFonts w:ascii="Arial" w:eastAsia="Arial" w:hAnsi="Arial" w:cs="Arial"/>
          <w:sz w:val="20"/>
          <w:szCs w:val="20"/>
        </w:rPr>
      </w:pPr>
    </w:p>
    <w:p w14:paraId="3A6CA0D8"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1" w:name="_Toc230176000"/>
      <w:r>
        <w:rPr>
          <w:rFonts w:ascii="Arial" w:eastAsia="Arial" w:hAnsi="Arial" w:cs="Arial"/>
          <w:b/>
          <w:bCs/>
          <w:color w:val="2E4099"/>
          <w:sz w:val="32"/>
          <w:szCs w:val="32"/>
        </w:rPr>
        <w:lastRenderedPageBreak/>
        <w:t>6. Métodos de Evaluación, Métricas y Estándares</w:t>
      </w:r>
      <w:bookmarkEnd w:id="11"/>
    </w:p>
    <w:p w14:paraId="746349EB" w14:textId="77777777" w:rsidR="00450959" w:rsidRDefault="00450959" w:rsidP="00450959">
      <w:pPr>
        <w:spacing w:before="280"/>
        <w:outlineLvl w:val="1"/>
        <w:rPr>
          <w:rFonts w:ascii="Arial" w:eastAsia="Arial" w:hAnsi="Arial" w:cs="Arial"/>
          <w:b/>
          <w:bCs/>
          <w:color w:val="1F2E6B"/>
          <w:sz w:val="26"/>
          <w:szCs w:val="26"/>
        </w:rPr>
      </w:pPr>
      <w:bookmarkStart w:id="12" w:name="_Toc230176001"/>
      <w:r>
        <w:rPr>
          <w:rFonts w:ascii="Arial" w:eastAsia="Arial" w:hAnsi="Arial" w:cs="Arial"/>
          <w:b/>
          <w:bCs/>
          <w:color w:val="1F2E6B"/>
          <w:sz w:val="26"/>
          <w:szCs w:val="26"/>
        </w:rPr>
        <w:t>6.1 Métodos de Evaluación</w:t>
      </w:r>
      <w:bookmarkEnd w:id="12"/>
    </w:p>
    <w:p w14:paraId="2017B934"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50959" w14:paraId="60C72C82" w14:textId="77777777">
        <w:tc>
          <w:tcPr>
            <w:tcW w:w="2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4928CB0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Método</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D0245F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Descripción</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B427D2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Frecuencia</w:t>
            </w:r>
          </w:p>
        </w:tc>
      </w:tr>
      <w:tr w:rsidR="00450959" w14:paraId="4DFA59D1"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403690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de código</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1E1A17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por pares mediante Pull Requests en GitHub antes de hacer merge a la rama principal.</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7FC1D3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 cada tarea completada</w:t>
            </w:r>
          </w:p>
        </w:tc>
      </w:tr>
      <w:tr w:rsidR="00450959" w14:paraId="59523A4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548AA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Validación de criterios de aceptación</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E581FC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Verificación de que cada historia de usuario cumple sus criterios de aceptación definidos en Jira.</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5C8F45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 finalizar cada historia</w:t>
            </w:r>
          </w:p>
        </w:tc>
      </w:tr>
      <w:tr w:rsidR="00450959" w14:paraId="6D513ADA"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292374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Pruebas funcionales</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E6003F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Ejecución de casos de prueba manuales sobre las funcionalidades desarrolladas en cada sprint.</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4863FF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 finalizar cada sprint</w:t>
            </w:r>
          </w:p>
        </w:tc>
      </w:tr>
      <w:tr w:rsidR="00450959" w14:paraId="05E611E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04B9FA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Auditoría de backlog</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038973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de que todas las tareas del sprint estén correctamente cerradas en Jira.</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60E191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 finalizar cada sprint</w:t>
            </w:r>
          </w:p>
        </w:tc>
      </w:tr>
      <w:tr w:rsidR="00450959" w14:paraId="3773869C"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6489BE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Pruebas de compatibilidad</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A91215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Verificación de funcionamiento en distintos navegadores y dispositivos móviles.</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CB7EFB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Antes de la entrega final</w:t>
            </w:r>
          </w:p>
        </w:tc>
      </w:tr>
    </w:tbl>
    <w:p w14:paraId="65FFEDC1" w14:textId="77777777" w:rsidR="00450959" w:rsidRDefault="00450959" w:rsidP="00450959">
      <w:pPr>
        <w:spacing w:before="100" w:after="100"/>
        <w:rPr>
          <w:rFonts w:ascii="Arial" w:eastAsia="Arial" w:hAnsi="Arial" w:cs="Arial"/>
          <w:sz w:val="20"/>
          <w:szCs w:val="20"/>
          <w:lang w:eastAsia="es-CL"/>
        </w:rPr>
      </w:pPr>
    </w:p>
    <w:p w14:paraId="19EAD361" w14:textId="77777777" w:rsidR="00450959" w:rsidRDefault="00450959" w:rsidP="00450959">
      <w:pPr>
        <w:spacing w:before="100" w:after="100"/>
        <w:rPr>
          <w:rFonts w:ascii="Arial" w:eastAsia="Arial" w:hAnsi="Arial" w:cs="Arial"/>
          <w:sz w:val="20"/>
          <w:szCs w:val="20"/>
          <w:lang w:eastAsia="es-CL"/>
        </w:rPr>
      </w:pPr>
    </w:p>
    <w:p w14:paraId="18E11EE3" w14:textId="77777777" w:rsidR="00450959" w:rsidRDefault="00450959" w:rsidP="00450959">
      <w:pPr>
        <w:spacing w:before="100" w:after="100"/>
        <w:rPr>
          <w:rFonts w:ascii="Arial" w:eastAsia="Arial" w:hAnsi="Arial" w:cs="Arial"/>
          <w:sz w:val="20"/>
          <w:szCs w:val="20"/>
          <w:lang w:eastAsia="es-CL"/>
        </w:rPr>
      </w:pPr>
    </w:p>
    <w:p w14:paraId="3E0C8BA5" w14:textId="77777777" w:rsidR="00450959" w:rsidRDefault="00450959" w:rsidP="00450959">
      <w:pPr>
        <w:spacing w:before="100" w:after="100"/>
        <w:rPr>
          <w:rFonts w:ascii="Arial" w:eastAsia="Arial" w:hAnsi="Arial" w:cs="Arial"/>
          <w:sz w:val="20"/>
          <w:szCs w:val="20"/>
          <w:lang w:eastAsia="es-CL"/>
        </w:rPr>
      </w:pPr>
    </w:p>
    <w:p w14:paraId="7EC57E24" w14:textId="77777777" w:rsidR="00450959" w:rsidRDefault="00450959" w:rsidP="00450959">
      <w:pPr>
        <w:spacing w:before="100" w:after="100"/>
        <w:rPr>
          <w:rFonts w:ascii="Arial" w:eastAsia="Arial" w:hAnsi="Arial" w:cs="Arial"/>
          <w:sz w:val="20"/>
          <w:szCs w:val="20"/>
          <w:lang w:eastAsia="es-CL"/>
        </w:rPr>
      </w:pPr>
    </w:p>
    <w:p w14:paraId="63F10096" w14:textId="77777777" w:rsidR="00450959" w:rsidRDefault="00450959" w:rsidP="00450959">
      <w:pPr>
        <w:spacing w:before="100" w:after="100"/>
        <w:rPr>
          <w:rFonts w:ascii="Arial" w:eastAsia="Arial" w:hAnsi="Arial" w:cs="Arial"/>
          <w:sz w:val="20"/>
          <w:szCs w:val="20"/>
          <w:lang w:eastAsia="es-CL"/>
        </w:rPr>
      </w:pPr>
    </w:p>
    <w:p w14:paraId="6FF38100" w14:textId="77777777" w:rsidR="00450959" w:rsidRDefault="00450959" w:rsidP="00450959">
      <w:pPr>
        <w:spacing w:before="100" w:after="100"/>
        <w:rPr>
          <w:rFonts w:ascii="Arial" w:eastAsia="Arial" w:hAnsi="Arial" w:cs="Arial"/>
          <w:sz w:val="20"/>
          <w:szCs w:val="20"/>
          <w:lang w:eastAsia="es-CL"/>
        </w:rPr>
      </w:pPr>
    </w:p>
    <w:p w14:paraId="7078B01D" w14:textId="77777777" w:rsidR="00450959" w:rsidRDefault="00450959" w:rsidP="00450959">
      <w:pPr>
        <w:spacing w:before="100" w:after="100"/>
        <w:rPr>
          <w:rFonts w:ascii="Arial" w:eastAsia="Arial" w:hAnsi="Arial" w:cs="Arial"/>
          <w:sz w:val="20"/>
          <w:szCs w:val="20"/>
          <w:lang w:eastAsia="es-CL"/>
        </w:rPr>
      </w:pPr>
    </w:p>
    <w:p w14:paraId="543F92A0" w14:textId="77777777" w:rsidR="00450959" w:rsidRDefault="00450959" w:rsidP="00450959">
      <w:pPr>
        <w:spacing w:before="100" w:after="100"/>
        <w:rPr>
          <w:rFonts w:ascii="Arial" w:eastAsia="Arial" w:hAnsi="Arial" w:cs="Arial"/>
          <w:sz w:val="20"/>
          <w:szCs w:val="20"/>
          <w:lang w:eastAsia="es-CL"/>
        </w:rPr>
      </w:pPr>
    </w:p>
    <w:p w14:paraId="19D344DA" w14:textId="77777777" w:rsidR="00450959" w:rsidRDefault="00450959" w:rsidP="00450959">
      <w:pPr>
        <w:spacing w:before="100" w:after="100"/>
        <w:rPr>
          <w:rFonts w:ascii="Arial" w:eastAsia="Arial" w:hAnsi="Arial" w:cs="Arial"/>
          <w:sz w:val="20"/>
          <w:szCs w:val="20"/>
          <w:lang w:eastAsia="es-CL"/>
        </w:rPr>
      </w:pPr>
    </w:p>
    <w:p w14:paraId="25FE5697" w14:textId="77777777" w:rsidR="00450959" w:rsidRDefault="00450959" w:rsidP="00450959">
      <w:pPr>
        <w:spacing w:before="100" w:after="100"/>
        <w:rPr>
          <w:rFonts w:ascii="Arial" w:eastAsia="Arial" w:hAnsi="Arial" w:cs="Arial"/>
          <w:sz w:val="20"/>
          <w:szCs w:val="20"/>
          <w:lang w:eastAsia="es-CL"/>
        </w:rPr>
      </w:pPr>
    </w:p>
    <w:p w14:paraId="2341FDCF" w14:textId="77777777" w:rsidR="00450959" w:rsidRDefault="00450959" w:rsidP="00450959">
      <w:pPr>
        <w:spacing w:before="100" w:after="100"/>
        <w:rPr>
          <w:rFonts w:ascii="Arial" w:eastAsia="Arial" w:hAnsi="Arial" w:cs="Arial"/>
          <w:sz w:val="20"/>
          <w:szCs w:val="20"/>
          <w:lang w:eastAsia="es-CL"/>
        </w:rPr>
      </w:pPr>
    </w:p>
    <w:p w14:paraId="6816939A" w14:textId="77777777" w:rsidR="00450959" w:rsidRDefault="00450959" w:rsidP="00450959">
      <w:pPr>
        <w:spacing w:before="100" w:after="100"/>
        <w:rPr>
          <w:rFonts w:ascii="Arial" w:eastAsia="Arial" w:hAnsi="Arial" w:cs="Arial"/>
          <w:sz w:val="20"/>
          <w:szCs w:val="20"/>
          <w:lang w:eastAsia="es-CL"/>
        </w:rPr>
      </w:pPr>
    </w:p>
    <w:p w14:paraId="7C580185" w14:textId="77777777" w:rsidR="00450959" w:rsidRDefault="00450959" w:rsidP="00450959">
      <w:pPr>
        <w:spacing w:before="100" w:after="100"/>
        <w:rPr>
          <w:rFonts w:ascii="Arial" w:eastAsia="Arial" w:hAnsi="Arial" w:cs="Arial"/>
          <w:sz w:val="20"/>
          <w:szCs w:val="20"/>
          <w:lang w:eastAsia="es-CL"/>
        </w:rPr>
      </w:pPr>
    </w:p>
    <w:p w14:paraId="299656C7" w14:textId="77777777" w:rsidR="00450959" w:rsidRDefault="00450959" w:rsidP="00450959">
      <w:pPr>
        <w:spacing w:before="100" w:after="100"/>
        <w:rPr>
          <w:rFonts w:ascii="Arial" w:eastAsia="Arial" w:hAnsi="Arial" w:cs="Arial"/>
          <w:sz w:val="20"/>
          <w:szCs w:val="20"/>
          <w:lang w:eastAsia="es-CL"/>
        </w:rPr>
      </w:pPr>
    </w:p>
    <w:p w14:paraId="7A186830" w14:textId="77777777" w:rsidR="00450959" w:rsidRDefault="00450959" w:rsidP="00450959">
      <w:pPr>
        <w:spacing w:before="100" w:after="100"/>
        <w:rPr>
          <w:rFonts w:ascii="Arial" w:eastAsia="Arial" w:hAnsi="Arial" w:cs="Arial"/>
          <w:sz w:val="20"/>
          <w:szCs w:val="20"/>
          <w:lang w:eastAsia="es-CL"/>
        </w:rPr>
      </w:pPr>
    </w:p>
    <w:p w14:paraId="2650F236" w14:textId="77777777" w:rsidR="00450959" w:rsidRDefault="00450959" w:rsidP="00450959">
      <w:pPr>
        <w:spacing w:before="280"/>
        <w:outlineLvl w:val="1"/>
        <w:rPr>
          <w:rFonts w:ascii="Arial" w:eastAsia="Arial" w:hAnsi="Arial" w:cs="Arial"/>
          <w:b/>
          <w:bCs/>
          <w:color w:val="1F2E6B"/>
          <w:sz w:val="26"/>
          <w:szCs w:val="26"/>
        </w:rPr>
      </w:pPr>
      <w:bookmarkStart w:id="13" w:name="_Toc230176002"/>
      <w:r>
        <w:rPr>
          <w:rFonts w:ascii="Arial" w:eastAsia="Arial" w:hAnsi="Arial" w:cs="Arial"/>
          <w:b/>
          <w:bCs/>
          <w:color w:val="1F2E6B"/>
          <w:sz w:val="26"/>
          <w:szCs w:val="26"/>
        </w:rPr>
        <w:lastRenderedPageBreak/>
        <w:t>6.2 Métricas de Calidad</w:t>
      </w:r>
      <w:bookmarkEnd w:id="13"/>
    </w:p>
    <w:p w14:paraId="0A68C714"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50959" w14:paraId="667997B8" w14:textId="77777777">
        <w:tc>
          <w:tcPr>
            <w:tcW w:w="28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70AA0C5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Métrica</w:t>
            </w:r>
          </w:p>
        </w:tc>
        <w:tc>
          <w:tcPr>
            <w:tcW w:w="32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46A8BA7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Descripción</w:t>
            </w:r>
          </w:p>
        </w:tc>
        <w:tc>
          <w:tcPr>
            <w:tcW w:w="32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5206B5C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Meta</w:t>
            </w:r>
          </w:p>
        </w:tc>
      </w:tr>
      <w:tr w:rsidR="00450959" w14:paraId="4F869AE7" w14:textId="77777777">
        <w:tc>
          <w:tcPr>
            <w:tcW w:w="2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1BE5FA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Cobertura de historias de usuario</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F68ACD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Porcentaje de HU completadas vs HU planificadas por sprint.</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DBC654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100% al cerrar cada sprint</w:t>
            </w:r>
          </w:p>
        </w:tc>
      </w:tr>
      <w:tr w:rsidR="00450959" w14:paraId="48C8F6E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9F173A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Densidad de defectos</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EEE781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Número de defectos encontrados por historia de usuario.</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D8169E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Menos de 2 defectos por HU</w:t>
            </w:r>
          </w:p>
        </w:tc>
      </w:tr>
      <w:tr w:rsidR="00450959" w14:paraId="124267FC" w14:textId="77777777">
        <w:tc>
          <w:tcPr>
            <w:tcW w:w="2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0B4949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Cumplimiento de criterios de aceptación</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AB475A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Porcentaje de criterios aprobados en la validación.</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812BF5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100% antes de cerrar la HU</w:t>
            </w:r>
          </w:p>
        </w:tc>
      </w:tr>
      <w:tr w:rsidR="00450959" w14:paraId="7276E938"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9BF50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Participación individual</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214F10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Número de commits por integrante en GitHub.</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86E81D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Mínimo 3 commits por integrante por sprint</w:t>
            </w:r>
          </w:p>
        </w:tc>
      </w:tr>
      <w:tr w:rsidR="00450959" w14:paraId="5A4D8E41" w14:textId="77777777">
        <w:tc>
          <w:tcPr>
            <w:tcW w:w="2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6DDEF5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Tiempo de resolución de defectos</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B32FED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Tiempo promedio desde la detección hasta la corrección de un defecto.</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E6881F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Menos de 48 horas</w:t>
            </w:r>
          </w:p>
        </w:tc>
      </w:tr>
      <w:tr w:rsidR="00450959" w14:paraId="0CC25EE8"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C574B0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Pull Requests revisados</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BE6F9B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Porcentaje de PR con al menos una revisión antes del merge.</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70743D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100% de los PR</w:t>
            </w:r>
          </w:p>
        </w:tc>
      </w:tr>
    </w:tbl>
    <w:p w14:paraId="17BFAEEB" w14:textId="77777777" w:rsidR="00450959" w:rsidRDefault="00450959" w:rsidP="00450959">
      <w:pPr>
        <w:spacing w:before="100" w:after="100"/>
        <w:rPr>
          <w:rFonts w:ascii="Arial" w:eastAsia="Arial" w:hAnsi="Arial" w:cs="Arial"/>
          <w:sz w:val="20"/>
          <w:szCs w:val="20"/>
          <w:lang w:eastAsia="es-CL"/>
        </w:rPr>
      </w:pPr>
    </w:p>
    <w:p w14:paraId="2FA62F89" w14:textId="77777777" w:rsidR="00450959" w:rsidRDefault="00450959" w:rsidP="00450959">
      <w:pPr>
        <w:spacing w:before="280"/>
        <w:outlineLvl w:val="1"/>
        <w:rPr>
          <w:rFonts w:ascii="Arial" w:eastAsia="Arial" w:hAnsi="Arial" w:cs="Arial"/>
          <w:b/>
          <w:bCs/>
          <w:color w:val="1F2E6B"/>
          <w:sz w:val="26"/>
          <w:szCs w:val="26"/>
        </w:rPr>
      </w:pPr>
      <w:bookmarkStart w:id="14" w:name="_Toc230176003"/>
      <w:r>
        <w:rPr>
          <w:rFonts w:ascii="Arial" w:eastAsia="Arial" w:hAnsi="Arial" w:cs="Arial"/>
          <w:b/>
          <w:bCs/>
          <w:color w:val="1F2E6B"/>
          <w:sz w:val="26"/>
          <w:szCs w:val="26"/>
        </w:rPr>
        <w:t>6.3 Estándares Aplicados</w:t>
      </w:r>
      <w:bookmarkEnd w:id="14"/>
    </w:p>
    <w:p w14:paraId="157A5D29"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Guía de codificación: nomenclatura clara en variables, funciones y clases; comentarios en código complejo.</w:t>
      </w:r>
    </w:p>
    <w:p w14:paraId="12549ED3"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Formato de commits: incluir ID de tarea Jira en cada commit (ej: HU-01: descripción del cambio).</w:t>
      </w:r>
    </w:p>
    <w:p w14:paraId="535DCF94"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Criterios de aceptación: definidos en cada historia de usuario en Jira antes de iniciar el desarrollo.</w:t>
      </w:r>
    </w:p>
    <w:p w14:paraId="50F1532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Formato de documentación: documentos en español, fuente Arial 12pt, estructura según IEEE 730.</w:t>
      </w:r>
    </w:p>
    <w:p w14:paraId="5510F390"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Nomenclatura de ramas: feature/HU-XX-nombre-tarea para todas las ramas de desarrollo.</w:t>
      </w:r>
    </w:p>
    <w:p w14:paraId="065CABB7" w14:textId="77777777" w:rsidR="00450959" w:rsidRDefault="00450959" w:rsidP="00450959">
      <w:pPr>
        <w:spacing w:before="60" w:after="60"/>
        <w:rPr>
          <w:rFonts w:ascii="Arial" w:eastAsia="Arial" w:hAnsi="Arial" w:cs="Arial"/>
          <w:sz w:val="20"/>
          <w:szCs w:val="20"/>
        </w:rPr>
      </w:pPr>
    </w:p>
    <w:p w14:paraId="2C343B23" w14:textId="77777777" w:rsidR="00450959" w:rsidRDefault="00450959" w:rsidP="00450959">
      <w:pPr>
        <w:spacing w:before="60" w:after="60"/>
        <w:rPr>
          <w:rFonts w:ascii="Arial" w:eastAsia="Arial" w:hAnsi="Arial" w:cs="Arial"/>
          <w:sz w:val="20"/>
          <w:szCs w:val="20"/>
        </w:rPr>
      </w:pPr>
    </w:p>
    <w:p w14:paraId="51E730C1" w14:textId="77777777" w:rsidR="00450959" w:rsidRDefault="00450959" w:rsidP="00450959">
      <w:pPr>
        <w:spacing w:before="60" w:after="60"/>
        <w:rPr>
          <w:rFonts w:ascii="Arial" w:eastAsia="Arial" w:hAnsi="Arial" w:cs="Arial"/>
          <w:sz w:val="20"/>
          <w:szCs w:val="20"/>
        </w:rPr>
      </w:pPr>
    </w:p>
    <w:p w14:paraId="4FBEF6FF" w14:textId="77777777" w:rsidR="00450959" w:rsidRDefault="00450959" w:rsidP="00450959">
      <w:pPr>
        <w:spacing w:before="60" w:after="60"/>
        <w:rPr>
          <w:rFonts w:ascii="Arial" w:eastAsia="Arial" w:hAnsi="Arial" w:cs="Arial"/>
          <w:sz w:val="20"/>
          <w:szCs w:val="20"/>
        </w:rPr>
      </w:pPr>
    </w:p>
    <w:p w14:paraId="1B5D15CD" w14:textId="77777777" w:rsidR="00450959" w:rsidRDefault="00450959" w:rsidP="00450959">
      <w:pPr>
        <w:spacing w:before="60" w:after="60"/>
        <w:rPr>
          <w:rFonts w:ascii="Arial" w:eastAsia="Arial" w:hAnsi="Arial" w:cs="Arial"/>
          <w:sz w:val="20"/>
          <w:szCs w:val="20"/>
        </w:rPr>
      </w:pPr>
    </w:p>
    <w:p w14:paraId="5D3A83EF" w14:textId="77777777" w:rsidR="00450959" w:rsidRDefault="00450959" w:rsidP="00450959">
      <w:pPr>
        <w:spacing w:before="60" w:after="60"/>
        <w:rPr>
          <w:rFonts w:ascii="Arial" w:eastAsia="Arial" w:hAnsi="Arial" w:cs="Arial"/>
          <w:sz w:val="20"/>
          <w:szCs w:val="20"/>
        </w:rPr>
      </w:pPr>
    </w:p>
    <w:p w14:paraId="79656EF7" w14:textId="77777777" w:rsidR="00450959" w:rsidRDefault="00450959" w:rsidP="00450959">
      <w:pPr>
        <w:spacing w:before="60" w:after="60"/>
        <w:rPr>
          <w:rFonts w:ascii="Arial" w:eastAsia="Arial" w:hAnsi="Arial" w:cs="Arial"/>
          <w:sz w:val="20"/>
          <w:szCs w:val="20"/>
        </w:rPr>
      </w:pPr>
    </w:p>
    <w:p w14:paraId="0AB24F60" w14:textId="77777777" w:rsidR="00450959" w:rsidRDefault="00450959" w:rsidP="00450959">
      <w:pPr>
        <w:spacing w:before="60" w:after="60"/>
        <w:rPr>
          <w:rFonts w:ascii="Arial" w:eastAsia="Arial" w:hAnsi="Arial" w:cs="Arial"/>
          <w:sz w:val="20"/>
          <w:szCs w:val="20"/>
        </w:rPr>
      </w:pPr>
    </w:p>
    <w:p w14:paraId="09B6369B" w14:textId="77777777" w:rsidR="00450959" w:rsidRDefault="00450959" w:rsidP="00450959">
      <w:pPr>
        <w:spacing w:before="60" w:after="60"/>
        <w:rPr>
          <w:rFonts w:ascii="Arial" w:eastAsia="Arial" w:hAnsi="Arial" w:cs="Arial"/>
          <w:sz w:val="20"/>
          <w:szCs w:val="20"/>
        </w:rPr>
      </w:pPr>
    </w:p>
    <w:p w14:paraId="0A63C8D3" w14:textId="77777777" w:rsidR="00450959" w:rsidRDefault="00450959" w:rsidP="00450959">
      <w:pPr>
        <w:spacing w:before="60" w:after="60"/>
        <w:rPr>
          <w:rFonts w:ascii="Arial" w:eastAsia="Arial" w:hAnsi="Arial" w:cs="Arial"/>
          <w:sz w:val="20"/>
          <w:szCs w:val="20"/>
        </w:rPr>
      </w:pPr>
    </w:p>
    <w:p w14:paraId="2DE7E9DF" w14:textId="77777777" w:rsidR="00450959" w:rsidRDefault="00450959" w:rsidP="00450959">
      <w:pPr>
        <w:spacing w:before="60" w:after="60"/>
        <w:rPr>
          <w:rFonts w:ascii="Arial" w:eastAsia="Arial" w:hAnsi="Arial" w:cs="Arial"/>
          <w:sz w:val="20"/>
          <w:szCs w:val="20"/>
        </w:rPr>
      </w:pPr>
    </w:p>
    <w:p w14:paraId="6ACD7545"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5" w:name="_Toc230176004"/>
      <w:r>
        <w:rPr>
          <w:rFonts w:ascii="Arial" w:eastAsia="Arial" w:hAnsi="Arial" w:cs="Arial"/>
          <w:b/>
          <w:bCs/>
          <w:color w:val="2E4099"/>
          <w:sz w:val="32"/>
          <w:szCs w:val="32"/>
        </w:rPr>
        <w:lastRenderedPageBreak/>
        <w:t>7. Procesos de Gestión y Control de Cambios</w:t>
      </w:r>
      <w:bookmarkEnd w:id="15"/>
    </w:p>
    <w:p w14:paraId="6718C3D0" w14:textId="77777777" w:rsidR="00450959" w:rsidRDefault="00450959" w:rsidP="00450959">
      <w:pPr>
        <w:spacing w:before="280"/>
        <w:outlineLvl w:val="1"/>
        <w:rPr>
          <w:rFonts w:ascii="Arial" w:eastAsia="Arial" w:hAnsi="Arial" w:cs="Arial"/>
          <w:b/>
          <w:bCs/>
          <w:color w:val="1F2E6B"/>
          <w:sz w:val="26"/>
          <w:szCs w:val="26"/>
        </w:rPr>
      </w:pPr>
      <w:bookmarkStart w:id="16" w:name="_Toc230176005"/>
      <w:r>
        <w:rPr>
          <w:rFonts w:ascii="Arial" w:eastAsia="Arial" w:hAnsi="Arial" w:cs="Arial"/>
          <w:b/>
          <w:bCs/>
          <w:color w:val="1F2E6B"/>
          <w:sz w:val="26"/>
          <w:szCs w:val="26"/>
        </w:rPr>
        <w:t>7.1 Flujo de Control de Cambios</w:t>
      </w:r>
      <w:bookmarkEnd w:id="16"/>
    </w:p>
    <w:p w14:paraId="3C1CE432"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Todo cambio en requerimientos, funcionalidades o tareas debe seguir el siguiente flujo formal:</w:t>
      </w:r>
    </w:p>
    <w:p w14:paraId="3B6B1FA4"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500"/>
        <w:gridCol w:w="3160"/>
      </w:tblGrid>
      <w:tr w:rsidR="00450959" w14:paraId="13A94E5F" w14:textId="77777777">
        <w:tc>
          <w:tcPr>
            <w:tcW w:w="12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7A9A96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Paso</w:t>
            </w:r>
          </w:p>
        </w:tc>
        <w:tc>
          <w:tcPr>
            <w:tcW w:w="25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2D396B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Actividad</w:t>
            </w:r>
          </w:p>
        </w:tc>
        <w:tc>
          <w:tcPr>
            <w:tcW w:w="25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A492E2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Responsable</w:t>
            </w:r>
          </w:p>
        </w:tc>
        <w:tc>
          <w:tcPr>
            <w:tcW w:w="31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47CD2A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Herramienta</w:t>
            </w:r>
          </w:p>
        </w:tc>
      </w:tr>
      <w:tr w:rsidR="00450959" w14:paraId="09DCEC50"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1304AD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B4A42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Solicitud de cambio: se identifica y registra el cambio requerido.</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10B2C6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Cualquier integrante</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4B39EB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Jira: nueva tarea tipo 'Cambio'</w:t>
            </w:r>
          </w:p>
        </w:tc>
      </w:tr>
      <w:tr w:rsidR="00450959" w14:paraId="725950E8"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B62690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2</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963A1E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Evaluación: se analiza el impacto del cambio en el alcance, tiempo y calidad.</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E46367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Product Owner + Líder QA</w:t>
            </w:r>
          </w:p>
        </w:tc>
        <w:tc>
          <w:tcPr>
            <w:tcW w:w="3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6A350A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Reunión del equipo</w:t>
            </w:r>
          </w:p>
        </w:tc>
      </w:tr>
      <w:tr w:rsidR="00450959" w14:paraId="68AF8E35"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781D06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3</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A2631C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Aprobación: el Product Owner aprueba o rechaza el cambio.</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650780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Product Owner</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818C0F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Jira: comentario de aprobación</w:t>
            </w:r>
          </w:p>
        </w:tc>
      </w:tr>
      <w:tr w:rsidR="00450959" w14:paraId="7E422815"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1EF766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4</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A9D02A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Implementación: se crea una rama nueva en GitHub para el cambio aprobado.</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47BF9A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Desarrollador asignado</w:t>
            </w:r>
          </w:p>
        </w:tc>
        <w:tc>
          <w:tcPr>
            <w:tcW w:w="3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325DAA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GitHub: nueva rama feature/</w:t>
            </w:r>
          </w:p>
        </w:tc>
      </w:tr>
      <w:tr w:rsidR="00450959" w14:paraId="561E74E4"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B08B1A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5</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942F9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Validación: se verifica que el cambio cumple los criterios de aceptación.</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AF3224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QA</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C76D6E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 Pull Request</w:t>
            </w:r>
          </w:p>
        </w:tc>
      </w:tr>
      <w:tr w:rsidR="00450959" w14:paraId="5B62786D"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977320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6</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CC749A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Cierre: se hace merge del PR, se actualiza la tarea en Jira a 'Finalizado'.</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4606E7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Desarrollador + QA</w:t>
            </w:r>
          </w:p>
        </w:tc>
        <w:tc>
          <w:tcPr>
            <w:tcW w:w="3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27AC84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GitHub PR + Jira</w:t>
            </w:r>
          </w:p>
        </w:tc>
      </w:tr>
    </w:tbl>
    <w:p w14:paraId="0A209471" w14:textId="77777777" w:rsidR="00450959" w:rsidRDefault="00450959" w:rsidP="00450959">
      <w:pPr>
        <w:spacing w:before="280"/>
        <w:outlineLvl w:val="1"/>
        <w:rPr>
          <w:rFonts w:ascii="Arial" w:eastAsia="Arial" w:hAnsi="Arial" w:cs="Arial"/>
          <w:b/>
          <w:bCs/>
          <w:color w:val="1F2E6B"/>
          <w:sz w:val="26"/>
          <w:szCs w:val="26"/>
        </w:rPr>
      </w:pPr>
      <w:bookmarkStart w:id="17" w:name="_Toc230176006"/>
      <w:r>
        <w:rPr>
          <w:rFonts w:ascii="Arial" w:eastAsia="Arial" w:hAnsi="Arial" w:cs="Arial"/>
          <w:b/>
          <w:bCs/>
          <w:color w:val="1F2E6B"/>
          <w:sz w:val="26"/>
          <w:szCs w:val="26"/>
        </w:rPr>
        <w:t>7.2 Integración Jira — GitHub</w:t>
      </w:r>
      <w:bookmarkEnd w:id="17"/>
    </w:p>
    <w:p w14:paraId="1EEB6362"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proyecto integra Jira con GitHub para asegurar trazabilidad completa entre las tareas planificadas y el código desarrollado:</w:t>
      </w:r>
    </w:p>
    <w:p w14:paraId="47506025"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Cada historia de usuario en Jira tiene una rama asociada en GitHub creada desde la propia tarea.</w:t>
      </w:r>
    </w:p>
    <w:p w14:paraId="71855876"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Los commits deben referenciar el ID de la tarea Jira (ej: HU-01) para vinculación automática.</w:t>
      </w:r>
    </w:p>
    <w:p w14:paraId="239F8BB9"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Al finalizar una tarea, se crea un Pull Request en GitHub y se asigna un revisor del equipo.</w:t>
      </w:r>
    </w:p>
    <w:p w14:paraId="3ABFFE91"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Una vez aprobado el PR y hecho el merge, la tarea en Jira se mueve al estado 'Finalizado'.</w:t>
      </w:r>
    </w:p>
    <w:p w14:paraId="7295C9A7"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Al cerrar cada sprint en Jira, todos los PR del sprint deben estar mergeados a la rama principal.</w:t>
      </w:r>
    </w:p>
    <w:p w14:paraId="0A8E0281" w14:textId="77777777" w:rsidR="00450959" w:rsidRDefault="00450959" w:rsidP="00450959">
      <w:pPr>
        <w:spacing w:before="100" w:after="100"/>
        <w:rPr>
          <w:rFonts w:ascii="Arial" w:eastAsia="Arial" w:hAnsi="Arial" w:cs="Arial"/>
          <w:sz w:val="20"/>
          <w:szCs w:val="20"/>
        </w:rPr>
      </w:pPr>
    </w:p>
    <w:p w14:paraId="0502D034"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8" w:name="_Toc230176007"/>
      <w:r>
        <w:rPr>
          <w:rFonts w:ascii="Arial" w:eastAsia="Arial" w:hAnsi="Arial" w:cs="Arial"/>
          <w:b/>
          <w:bCs/>
          <w:color w:val="2E4099"/>
          <w:sz w:val="32"/>
          <w:szCs w:val="32"/>
        </w:rPr>
        <w:lastRenderedPageBreak/>
        <w:t>8. Planificación de Sprints y Asignación de Tareas</w:t>
      </w:r>
      <w:bookmarkEnd w:id="18"/>
    </w:p>
    <w:p w14:paraId="57FA1D5A" w14:textId="77777777" w:rsidR="00450959" w:rsidRDefault="00450959" w:rsidP="00450959">
      <w:pPr>
        <w:spacing w:before="280"/>
        <w:outlineLvl w:val="1"/>
        <w:rPr>
          <w:rFonts w:ascii="Arial" w:eastAsia="Arial" w:hAnsi="Arial" w:cs="Arial"/>
          <w:b/>
          <w:bCs/>
          <w:color w:val="1F2E6B"/>
          <w:sz w:val="26"/>
          <w:szCs w:val="26"/>
        </w:rPr>
      </w:pPr>
      <w:bookmarkStart w:id="19" w:name="_Toc230176008"/>
      <w:r>
        <w:rPr>
          <w:rFonts w:ascii="Arial" w:eastAsia="Arial" w:hAnsi="Arial" w:cs="Arial"/>
          <w:b/>
          <w:bCs/>
          <w:color w:val="1F2E6B"/>
          <w:sz w:val="26"/>
          <w:szCs w:val="26"/>
        </w:rPr>
        <w:t>8.1 Sprint 1 — Módulo RRHH y Portal del Empleado</w:t>
      </w:r>
      <w:bookmarkEnd w:id="19"/>
    </w:p>
    <w:p w14:paraId="3144E3F5"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1800"/>
        <w:gridCol w:w="2000"/>
      </w:tblGrid>
      <w:tr w:rsidR="00450959" w14:paraId="75F6EE50" w14:textId="77777777">
        <w:tc>
          <w:tcPr>
            <w:tcW w:w="1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AE9F4D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ID</w:t>
            </w:r>
          </w:p>
        </w:tc>
        <w:tc>
          <w:tcPr>
            <w:tcW w:w="41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C619BF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Historia de Usuario</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7AA1D3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Responsable</w:t>
            </w:r>
          </w:p>
        </w:tc>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4308F5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Prioridad</w:t>
            </w:r>
          </w:p>
        </w:tc>
      </w:tr>
      <w:tr w:rsidR="00450959" w14:paraId="233F8878"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D2175B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HU-01</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AEA51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Ficha completa del empleado</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200E7A7" w14:textId="7EE11276"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C3F29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368B9B7A"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7631AB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HU-02</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005B8E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Modelo de cálculo paramétrico de remuneraciones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69238A6" w14:textId="095E24A8"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29418E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598B6BC2"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4D8571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HU-03</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A91B09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Generación de contratos y finiquitos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22FB91D" w14:textId="14F5D909"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BDD72D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4CB6F841"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4B1E08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HU-04</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6FF2F8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Registro de licencias médicas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6CE0B87" w14:textId="247309A9"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99D259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7FDCBDC4"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25EA18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671ED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Control de asistencia con reloj control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618034A" w14:textId="3635DCCD"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243032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5D04FE5"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268F6C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HU-06</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FD0CDD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Planificación y control de vacaciones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875BA3A" w14:textId="15180CB0"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77605F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0CA54FAC"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395B24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HU-07</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0E4F61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Consultas e informes del personal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AC23928" w14:textId="43B30143"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8179B1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4BF9E89A"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CEE213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HU-08</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67C5F5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Actualizar información personal desde el portal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C628730" w14:textId="103FA6A2"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AE91C9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4861F227"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D5D346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HU-09</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BB1740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Consultar e imprimir liquidaciones de sueldo</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1BCBAA9" w14:textId="3645B139"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051ACE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CC8D90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093A7C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HU-10</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B98161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Solicitar vacaciones e imprimir ficha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494755A" w14:textId="7C60B641"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E66E76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3659855F"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03A9D4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HU-11</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3AFE44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Imprimir certificados de antigüedad</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DD4BEC6" w14:textId="34A2ED9E"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5A7830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2A40A3A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5E566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HU-12</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526169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Ver hoja de control de asistencia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13DA93F" w14:textId="626E02AC"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592C29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51FC7855"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CD3145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HU-13</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C0ED5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Consultar licencias médicas desde el portal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C5D9C89" w14:textId="2D0FFAE2"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E4B189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01CD4A8F"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DA1365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HU-14</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CAF4D5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Solicitar anticipos de sueldo</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C364431" w14:textId="5F1BDD01"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8E2D9E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bl>
    <w:p w14:paraId="3662A7F9" w14:textId="77777777" w:rsidR="00450959" w:rsidRDefault="00450959" w:rsidP="00450959">
      <w:pPr>
        <w:spacing w:before="280"/>
        <w:outlineLvl w:val="1"/>
        <w:rPr>
          <w:rFonts w:ascii="Arial" w:eastAsia="Arial" w:hAnsi="Arial" w:cs="Arial"/>
          <w:b/>
          <w:bCs/>
          <w:color w:val="1F2E6B"/>
          <w:sz w:val="26"/>
          <w:szCs w:val="26"/>
        </w:rPr>
      </w:pPr>
      <w:bookmarkStart w:id="20" w:name="_Toc230176009"/>
      <w:r>
        <w:rPr>
          <w:rFonts w:ascii="Arial" w:eastAsia="Arial" w:hAnsi="Arial" w:cs="Arial"/>
          <w:b/>
          <w:bCs/>
          <w:color w:val="1F2E6B"/>
          <w:sz w:val="26"/>
          <w:szCs w:val="26"/>
        </w:rPr>
        <w:lastRenderedPageBreak/>
        <w:t>8.2 Sprint 2 — Módulo Inventario/Ventas y Portal Cliente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1800"/>
        <w:gridCol w:w="2000"/>
      </w:tblGrid>
      <w:tr w:rsidR="00450959" w14:paraId="2DDF60E3" w14:textId="77777777">
        <w:tc>
          <w:tcPr>
            <w:tcW w:w="1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1D2C7A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ID</w:t>
            </w:r>
          </w:p>
        </w:tc>
        <w:tc>
          <w:tcPr>
            <w:tcW w:w="41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E426DD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Historia de Usuario</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57BD97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Responsable</w:t>
            </w:r>
          </w:p>
        </w:tc>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B51D83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Prioridad</w:t>
            </w:r>
          </w:p>
        </w:tc>
      </w:tr>
      <w:tr w:rsidR="00450959" w14:paraId="48285F68"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D94A7D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AF72EC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Ficha completa de productos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7CB7710" w14:textId="143F7E80"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3A3A61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A9E660B"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FE0ED7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HU-16</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302385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Emisión de etiquetas de productos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738E443" w14:textId="7518F715"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C9992B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Baja</w:t>
            </w:r>
          </w:p>
        </w:tc>
      </w:tr>
      <w:tr w:rsidR="00450959" w14:paraId="33208867"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9BD69F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HU-17</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97AA4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Gestión de múltiples bodegas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F6CFB2E" w14:textId="3C2B9E3F"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2ECD7D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04CCD2CD"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1DAD9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HU-18</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79928F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Control de reservas, consignaciones y consumos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9C62F0E" w14:textId="022A7287"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307FEF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56035E19"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0BFB52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HU-19</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5945E6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Toma de inventario</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7F542DE" w14:textId="6F67A7E1"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7132F1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4067EE02"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A3DDAD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HU-20</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202652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Optimización de niveles de stock</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0EFF964" w14:textId="5C7728BD"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13F31D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2FA9BA43"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E228D1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HU-21</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E8BA31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Gestión de listas de precios y promociones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DFC8D63" w14:textId="7525419B"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CC8D54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67773C0C"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D5B772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HU-22</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8F6F2B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Ficha del cliente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C9AD93" w14:textId="5A6DDDE5"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8148D2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895BB52"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4478B5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HU-23</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BAB4B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Catálogo de productos multimedia</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0B4D92E" w14:textId="537D4005"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4FC92B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15D96B0"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33FF2D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HU-24</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754B30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Búsqueda optimizada con filtros avanzados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763A8A4" w14:textId="21EA4A7F"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5498AC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4A175BCA"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E6A9FB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B7E687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Inventario en tiempo real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B7AFC37" w14:textId="6F24E340"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82AB9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F368109"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D29372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HU-26</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13522F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Portal de ventas móvil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E8C25B1" w14:textId="76BA620C"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Maximiliano Inostroza</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18ED2B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bl>
    <w:p w14:paraId="50D06041"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bookmarkStart w:id="21" w:name="_Toc230176010"/>
    </w:p>
    <w:p w14:paraId="3A1B2D94"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68E7B4F9"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2E59E65A"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2F4ECE80"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074A0591" w14:textId="7E5F766A"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r>
        <w:rPr>
          <w:rFonts w:ascii="Arial" w:eastAsia="Arial" w:hAnsi="Arial" w:cs="Arial"/>
          <w:b/>
          <w:bCs/>
          <w:color w:val="2E4099"/>
          <w:sz w:val="32"/>
          <w:szCs w:val="32"/>
        </w:rPr>
        <w:lastRenderedPageBreak/>
        <w:t>9. Normas y Requisitos Aplicables al Proyecto</w:t>
      </w:r>
      <w:bookmarkEnd w:id="21"/>
    </w:p>
    <w:p w14:paraId="3DC433D6"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proyecto considera los siguientes requisitos no funcionales establecidos en el documento de requerimientos del cliente:</w:t>
      </w:r>
    </w:p>
    <w:p w14:paraId="2B05805F"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Disponibilidad: la plataforma debe ser desarrollada para ser vista desde cualquier navegador y dispositivo móvil.</w:t>
      </w:r>
    </w:p>
    <w:p w14:paraId="0D1A7802"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Interoperabilidad: el sistema debe cumplir con los estándares de navegación y desarrollo web vigentes.</w:t>
      </w:r>
    </w:p>
    <w:p w14:paraId="4B7AA0B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Seguridad: el sistema debe controlar el acceso según el perfil del usuario (administrador, empleado, cliente), protegiendo información sensible de remuneraciones, inventario y datos personales.</w:t>
      </w:r>
    </w:p>
    <w:p w14:paraId="3A7585D2"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Modularidad: el ERP debe estar compuesto por módulos independientes e interoperables (RRHH, Inventario, Portales).</w:t>
      </w:r>
    </w:p>
    <w:p w14:paraId="499B993D"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Configurabilidad: el sistema debe permitir parametrización según las necesidades específicas de cada empresa cliente.</w:t>
      </w:r>
    </w:p>
    <w:p w14:paraId="71528BBA" w14:textId="77777777" w:rsidR="00450959" w:rsidRDefault="00450959" w:rsidP="00450959">
      <w:pPr>
        <w:spacing w:before="100" w:after="100"/>
        <w:rPr>
          <w:rFonts w:ascii="Arial" w:eastAsia="Arial" w:hAnsi="Arial" w:cs="Arial"/>
          <w:sz w:val="20"/>
          <w:szCs w:val="20"/>
        </w:rPr>
      </w:pPr>
    </w:p>
    <w:p w14:paraId="06C76538"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Las normas de referencia aplicadas son:</w:t>
      </w:r>
    </w:p>
    <w:p w14:paraId="2A82D88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ISO/IEC 25010:2011 — Modelo de calidad del producto software.</w:t>
      </w:r>
    </w:p>
    <w:p w14:paraId="78BA96CD"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IEEE 730-2014 — Estándar para planes de aseguramiento de la calidad del software.</w:t>
      </w:r>
    </w:p>
    <w:p w14:paraId="293820CC"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CMMI for Development v1.3 — Modelo de madurez de capacidades integrado.</w:t>
      </w:r>
    </w:p>
    <w:p w14:paraId="694F025B"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22" w:name="_Toc230176011"/>
      <w:r>
        <w:rPr>
          <w:rFonts w:ascii="Arial" w:eastAsia="Arial" w:hAnsi="Arial" w:cs="Arial"/>
          <w:b/>
          <w:bCs/>
          <w:color w:val="2E4099"/>
          <w:sz w:val="32"/>
          <w:szCs w:val="32"/>
        </w:rPr>
        <w:t>10. Conclusión</w:t>
      </w:r>
      <w:bookmarkEnd w:id="22"/>
    </w:p>
    <w:p w14:paraId="171A4B81"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presente Plan de Aseguramiento de la Calidad establece el marco completo para garantizar que el sistema ERP Web de Seguridad LTDA sea desarrollado con los más altos estándares de calidad. A través de la aplicación de modelos internacionales como ISO/IEC 25010, IEEE 730 y CMMI, junto con la integración de herramientas como Jira y GitHub, el equipo cuenta con los procesos, métricas y controles necesarios para entregar un producto que cumpla con los requerimientos funcionales y no funcionales del cliente.</w:t>
      </w:r>
    </w:p>
    <w:p w14:paraId="66CF63A9"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La participación equitativa de los cuatro integrantes, con roles definidos y tareas trazables en ambas herramientas, asegura una distribución responsable del trabajo y una visibilidad completa del avance del proyecto en cada sprint.</w:t>
      </w:r>
    </w:p>
    <w:p w14:paraId="3D2F3565" w14:textId="77777777" w:rsidR="00450959" w:rsidRDefault="00450959" w:rsidP="00450959">
      <w:pPr>
        <w:rPr>
          <w:rFonts w:ascii="Calibri" w:eastAsia="Calibri" w:hAnsi="Calibri" w:cs="Calibri"/>
        </w:rPr>
      </w:pPr>
    </w:p>
    <w:p w14:paraId="18A9921E" w14:textId="77777777" w:rsidR="00450959" w:rsidRPr="00E24D97" w:rsidRDefault="00450959" w:rsidP="0074741A"/>
    <w:sectPr w:rsidR="00450959" w:rsidRPr="00E24D97" w:rsidSect="003677E2">
      <w:headerReference w:type="default" r:id="rId8"/>
      <w:footerReference w:type="default" r:id="rId9"/>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E21E" w14:textId="77777777" w:rsidR="00592F03" w:rsidRDefault="00592F03" w:rsidP="009449B4">
      <w:pPr>
        <w:spacing w:after="0" w:line="240" w:lineRule="auto"/>
      </w:pPr>
      <w:r>
        <w:separator/>
      </w:r>
    </w:p>
  </w:endnote>
  <w:endnote w:type="continuationSeparator" w:id="0">
    <w:p w14:paraId="747665EC" w14:textId="77777777" w:rsidR="00592F03" w:rsidRDefault="00592F03"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6B120" w14:textId="77777777" w:rsidR="00592F03" w:rsidRDefault="00592F03" w:rsidP="009449B4">
      <w:pPr>
        <w:spacing w:after="0" w:line="240" w:lineRule="auto"/>
      </w:pPr>
      <w:r>
        <w:separator/>
      </w:r>
    </w:p>
  </w:footnote>
  <w:footnote w:type="continuationSeparator" w:id="0">
    <w:p w14:paraId="11ED03EB" w14:textId="77777777" w:rsidR="00592F03" w:rsidRDefault="00592F03"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C3AFC26"/>
    <w:lvl w:ilvl="0">
      <w:start w:val="1"/>
      <w:numFmt w:val="bullet"/>
      <w:pStyle w:val="Listaconvietas"/>
      <w:lvlText w:val=""/>
      <w:lvlJc w:val="left"/>
      <w:pPr>
        <w:tabs>
          <w:tab w:val="num" w:pos="0"/>
        </w:tabs>
        <w:ind w:left="0" w:hanging="360"/>
      </w:pPr>
      <w:rPr>
        <w:rFonts w:ascii="Symbol" w:hAnsi="Symbol" w:hint="default"/>
      </w:rPr>
    </w:lvl>
  </w:abstractNum>
  <w:abstractNum w:abstractNumId="6" w15:restartNumberingAfterBreak="0">
    <w:nsid w:val="480D712A"/>
    <w:multiLevelType w:val="multilevel"/>
    <w:tmpl w:val="3FA6169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78D67D5E"/>
    <w:multiLevelType w:val="hybridMultilevel"/>
    <w:tmpl w:val="9572C01E"/>
    <w:lvl w:ilvl="0" w:tplc="CEA636D6">
      <w:start w:val="1"/>
      <w:numFmt w:val="bullet"/>
      <w:lvlText w:val="•"/>
      <w:lvlJc w:val="left"/>
      <w:pPr>
        <w:ind w:left="720" w:hanging="360"/>
      </w:pPr>
    </w:lvl>
    <w:lvl w:ilvl="1" w:tplc="33E2B236">
      <w:numFmt w:val="decimal"/>
      <w:lvlText w:val=""/>
      <w:lvlJc w:val="left"/>
      <w:pPr>
        <w:ind w:left="0" w:firstLine="0"/>
      </w:pPr>
    </w:lvl>
    <w:lvl w:ilvl="2" w:tplc="317CE568">
      <w:numFmt w:val="decimal"/>
      <w:lvlText w:val=""/>
      <w:lvlJc w:val="left"/>
      <w:pPr>
        <w:ind w:left="0" w:firstLine="0"/>
      </w:pPr>
    </w:lvl>
    <w:lvl w:ilvl="3" w:tplc="5C0C9CD2">
      <w:numFmt w:val="decimal"/>
      <w:lvlText w:val=""/>
      <w:lvlJc w:val="left"/>
      <w:pPr>
        <w:ind w:left="0" w:firstLine="0"/>
      </w:pPr>
    </w:lvl>
    <w:lvl w:ilvl="4" w:tplc="C1B0119E">
      <w:numFmt w:val="decimal"/>
      <w:lvlText w:val=""/>
      <w:lvlJc w:val="left"/>
      <w:pPr>
        <w:ind w:left="0" w:firstLine="0"/>
      </w:pPr>
    </w:lvl>
    <w:lvl w:ilvl="5" w:tplc="5D3AE8BE">
      <w:numFmt w:val="decimal"/>
      <w:lvlText w:val=""/>
      <w:lvlJc w:val="left"/>
      <w:pPr>
        <w:ind w:left="0" w:firstLine="0"/>
      </w:pPr>
    </w:lvl>
    <w:lvl w:ilvl="6" w:tplc="7AB4DF24">
      <w:numFmt w:val="decimal"/>
      <w:lvlText w:val=""/>
      <w:lvlJc w:val="left"/>
      <w:pPr>
        <w:ind w:left="0" w:firstLine="0"/>
      </w:pPr>
    </w:lvl>
    <w:lvl w:ilvl="7" w:tplc="0B02B45E">
      <w:numFmt w:val="decimal"/>
      <w:lvlText w:val=""/>
      <w:lvlJc w:val="left"/>
      <w:pPr>
        <w:ind w:left="0" w:firstLine="0"/>
      </w:pPr>
    </w:lvl>
    <w:lvl w:ilvl="8" w:tplc="FBF0F19A">
      <w:numFmt w:val="decimal"/>
      <w:lvlText w:val=""/>
      <w:lvlJc w:val="left"/>
      <w:pPr>
        <w:ind w:left="0" w:firstLine="0"/>
      </w:pPr>
    </w:lvl>
  </w:abstractNum>
  <w:num w:numId="1" w16cid:durableId="1789349783">
    <w:abstractNumId w:val="5"/>
  </w:num>
  <w:num w:numId="2" w16cid:durableId="393552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5151192">
    <w:abstractNumId w:val="3"/>
  </w:num>
  <w:num w:numId="4" w16cid:durableId="368116899">
    <w:abstractNumId w:val="2"/>
  </w:num>
  <w:num w:numId="5" w16cid:durableId="776799098">
    <w:abstractNumId w:val="4"/>
  </w:num>
  <w:num w:numId="6" w16cid:durableId="699625249">
    <w:abstractNumId w:val="1"/>
  </w:num>
  <w:num w:numId="7" w16cid:durableId="871839080">
    <w:abstractNumId w:val="0"/>
  </w:num>
  <w:num w:numId="8" w16cid:durableId="46327696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076C"/>
    <w:rsid w:val="0001780A"/>
    <w:rsid w:val="0004083B"/>
    <w:rsid w:val="00042B15"/>
    <w:rsid w:val="00067EBC"/>
    <w:rsid w:val="000740B1"/>
    <w:rsid w:val="000924E6"/>
    <w:rsid w:val="000A113D"/>
    <w:rsid w:val="000A349A"/>
    <w:rsid w:val="000A7EFA"/>
    <w:rsid w:val="000B0710"/>
    <w:rsid w:val="000E4F00"/>
    <w:rsid w:val="00100EEA"/>
    <w:rsid w:val="00110207"/>
    <w:rsid w:val="00140AD0"/>
    <w:rsid w:val="00152D1C"/>
    <w:rsid w:val="00154AF8"/>
    <w:rsid w:val="00167207"/>
    <w:rsid w:val="001D3603"/>
    <w:rsid w:val="001D5E1D"/>
    <w:rsid w:val="001D6B1C"/>
    <w:rsid w:val="002300B6"/>
    <w:rsid w:val="002304E2"/>
    <w:rsid w:val="0023431C"/>
    <w:rsid w:val="00244D8D"/>
    <w:rsid w:val="002510D3"/>
    <w:rsid w:val="00274D4F"/>
    <w:rsid w:val="002A23B5"/>
    <w:rsid w:val="002A774E"/>
    <w:rsid w:val="002B41EC"/>
    <w:rsid w:val="002B569F"/>
    <w:rsid w:val="002C3AC1"/>
    <w:rsid w:val="002C6D07"/>
    <w:rsid w:val="002E04FF"/>
    <w:rsid w:val="002F3221"/>
    <w:rsid w:val="002F68C2"/>
    <w:rsid w:val="00314BAC"/>
    <w:rsid w:val="0032019A"/>
    <w:rsid w:val="0033485B"/>
    <w:rsid w:val="00341CF0"/>
    <w:rsid w:val="00350703"/>
    <w:rsid w:val="00352590"/>
    <w:rsid w:val="003608B9"/>
    <w:rsid w:val="003677E2"/>
    <w:rsid w:val="003739BF"/>
    <w:rsid w:val="003B6385"/>
    <w:rsid w:val="003C17A4"/>
    <w:rsid w:val="003D1C06"/>
    <w:rsid w:val="003D4344"/>
    <w:rsid w:val="003D5025"/>
    <w:rsid w:val="003E7F57"/>
    <w:rsid w:val="003F4EC0"/>
    <w:rsid w:val="004258ED"/>
    <w:rsid w:val="0043365B"/>
    <w:rsid w:val="00437C57"/>
    <w:rsid w:val="00443953"/>
    <w:rsid w:val="00450959"/>
    <w:rsid w:val="00470519"/>
    <w:rsid w:val="004721F8"/>
    <w:rsid w:val="0048028C"/>
    <w:rsid w:val="00480AC7"/>
    <w:rsid w:val="00483524"/>
    <w:rsid w:val="00487F2F"/>
    <w:rsid w:val="004A1CA4"/>
    <w:rsid w:val="004A6093"/>
    <w:rsid w:val="004A6268"/>
    <w:rsid w:val="004E0749"/>
    <w:rsid w:val="004F2D16"/>
    <w:rsid w:val="005200B0"/>
    <w:rsid w:val="00522990"/>
    <w:rsid w:val="00524F15"/>
    <w:rsid w:val="0053270F"/>
    <w:rsid w:val="00557F9B"/>
    <w:rsid w:val="00567C1A"/>
    <w:rsid w:val="00582E60"/>
    <w:rsid w:val="005906A1"/>
    <w:rsid w:val="00592F03"/>
    <w:rsid w:val="00595F4F"/>
    <w:rsid w:val="005D07FC"/>
    <w:rsid w:val="0061048A"/>
    <w:rsid w:val="0061258D"/>
    <w:rsid w:val="0062385A"/>
    <w:rsid w:val="00632176"/>
    <w:rsid w:val="0068444F"/>
    <w:rsid w:val="006D3D32"/>
    <w:rsid w:val="006D6823"/>
    <w:rsid w:val="006E7C44"/>
    <w:rsid w:val="006F377F"/>
    <w:rsid w:val="006F74F0"/>
    <w:rsid w:val="00705F90"/>
    <w:rsid w:val="00711168"/>
    <w:rsid w:val="00711D74"/>
    <w:rsid w:val="00713F1C"/>
    <w:rsid w:val="00714783"/>
    <w:rsid w:val="007166E2"/>
    <w:rsid w:val="00720035"/>
    <w:rsid w:val="007340AD"/>
    <w:rsid w:val="0074741A"/>
    <w:rsid w:val="00781F2C"/>
    <w:rsid w:val="00794492"/>
    <w:rsid w:val="007A2652"/>
    <w:rsid w:val="007B231A"/>
    <w:rsid w:val="007C0F3D"/>
    <w:rsid w:val="007F76FA"/>
    <w:rsid w:val="0080745A"/>
    <w:rsid w:val="00827B5F"/>
    <w:rsid w:val="008322F3"/>
    <w:rsid w:val="0084128B"/>
    <w:rsid w:val="00860F1F"/>
    <w:rsid w:val="0087221E"/>
    <w:rsid w:val="0087221F"/>
    <w:rsid w:val="00895568"/>
    <w:rsid w:val="008A2137"/>
    <w:rsid w:val="008B4F9E"/>
    <w:rsid w:val="008B6979"/>
    <w:rsid w:val="008D2A4F"/>
    <w:rsid w:val="008D2D3B"/>
    <w:rsid w:val="008E05A4"/>
    <w:rsid w:val="008E24F9"/>
    <w:rsid w:val="008F17DD"/>
    <w:rsid w:val="008F64FD"/>
    <w:rsid w:val="009011DE"/>
    <w:rsid w:val="00917A04"/>
    <w:rsid w:val="009359EC"/>
    <w:rsid w:val="009449B4"/>
    <w:rsid w:val="00970883"/>
    <w:rsid w:val="00973B24"/>
    <w:rsid w:val="009B0209"/>
    <w:rsid w:val="009D6BB3"/>
    <w:rsid w:val="009D7324"/>
    <w:rsid w:val="009E5227"/>
    <w:rsid w:val="009F1DA5"/>
    <w:rsid w:val="009F761C"/>
    <w:rsid w:val="00A14343"/>
    <w:rsid w:val="00A42A5D"/>
    <w:rsid w:val="00A525EE"/>
    <w:rsid w:val="00A60818"/>
    <w:rsid w:val="00A7347A"/>
    <w:rsid w:val="00A74EEE"/>
    <w:rsid w:val="00A845D6"/>
    <w:rsid w:val="00AC10CB"/>
    <w:rsid w:val="00AF7D5B"/>
    <w:rsid w:val="00B06F77"/>
    <w:rsid w:val="00B13AD9"/>
    <w:rsid w:val="00B40BDC"/>
    <w:rsid w:val="00B5684A"/>
    <w:rsid w:val="00B71BFB"/>
    <w:rsid w:val="00B74D24"/>
    <w:rsid w:val="00B83061"/>
    <w:rsid w:val="00B974EB"/>
    <w:rsid w:val="00BA696C"/>
    <w:rsid w:val="00BA6B68"/>
    <w:rsid w:val="00BE32C1"/>
    <w:rsid w:val="00BE6FA9"/>
    <w:rsid w:val="00BF03DC"/>
    <w:rsid w:val="00BF0937"/>
    <w:rsid w:val="00BF45F8"/>
    <w:rsid w:val="00BF4A7F"/>
    <w:rsid w:val="00C34664"/>
    <w:rsid w:val="00C37647"/>
    <w:rsid w:val="00C5599A"/>
    <w:rsid w:val="00C7688B"/>
    <w:rsid w:val="00C940B4"/>
    <w:rsid w:val="00CA6787"/>
    <w:rsid w:val="00CB7273"/>
    <w:rsid w:val="00CC770D"/>
    <w:rsid w:val="00CD1405"/>
    <w:rsid w:val="00CE3DDF"/>
    <w:rsid w:val="00CF3136"/>
    <w:rsid w:val="00CF528D"/>
    <w:rsid w:val="00D11C63"/>
    <w:rsid w:val="00D21432"/>
    <w:rsid w:val="00D42B07"/>
    <w:rsid w:val="00DA75F5"/>
    <w:rsid w:val="00DC2432"/>
    <w:rsid w:val="00DF292E"/>
    <w:rsid w:val="00E03B4A"/>
    <w:rsid w:val="00E16AFA"/>
    <w:rsid w:val="00E24F2B"/>
    <w:rsid w:val="00E45B23"/>
    <w:rsid w:val="00E66ECB"/>
    <w:rsid w:val="00E73FBA"/>
    <w:rsid w:val="00E87248"/>
    <w:rsid w:val="00E94347"/>
    <w:rsid w:val="00F002C3"/>
    <w:rsid w:val="00F27EB5"/>
    <w:rsid w:val="00F61BFD"/>
    <w:rsid w:val="00F620A0"/>
    <w:rsid w:val="00F62EA0"/>
    <w:rsid w:val="00F81E76"/>
    <w:rsid w:val="00F90BB3"/>
    <w:rsid w:val="00FA0A7C"/>
    <w:rsid w:val="00FB6EA3"/>
    <w:rsid w:val="00FE2BEF"/>
    <w:rsid w:val="00FE4C14"/>
    <w:rsid w:val="00FF449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28B"/>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Listaconvietas">
    <w:name w:val="List Bullet"/>
    <w:basedOn w:val="Normal"/>
    <w:uiPriority w:val="99"/>
    <w:unhideWhenUsed/>
    <w:rsid w:val="00917A04"/>
    <w:pPr>
      <w:numPr>
        <w:numId w:val="1"/>
      </w:numPr>
      <w:spacing w:after="200" w:line="276" w:lineRule="auto"/>
      <w:contextualSpacing/>
      <w:jc w:val="left"/>
    </w:pPr>
    <w:rPr>
      <w:rFonts w:ascii="Calibri" w:eastAsia="Calibri" w:hAnsi="Calibri"/>
      <w:lang w:val="en-US"/>
    </w:rPr>
  </w:style>
  <w:style w:type="table" w:styleId="Tablaconcuadrcula">
    <w:name w:val="Table Grid"/>
    <w:basedOn w:val="Tablanormal"/>
    <w:uiPriority w:val="59"/>
    <w:rsid w:val="00917A0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E6FA9"/>
    <w:rPr>
      <w:color w:val="0563C1" w:themeColor="hyperlink"/>
      <w:u w:val="single"/>
    </w:rPr>
  </w:style>
  <w:style w:type="character" w:styleId="Mencinsinresolver">
    <w:name w:val="Unresolved Mention"/>
    <w:basedOn w:val="Fuentedeprrafopredeter"/>
    <w:uiPriority w:val="99"/>
    <w:semiHidden/>
    <w:unhideWhenUsed/>
    <w:rsid w:val="00BE6FA9"/>
    <w:rPr>
      <w:color w:val="605E5C"/>
      <w:shd w:val="clear" w:color="auto" w:fill="E1DFDD"/>
    </w:rPr>
  </w:style>
  <w:style w:type="paragraph" w:styleId="NormalWeb">
    <w:name w:val="Normal (Web)"/>
    <w:basedOn w:val="Normal"/>
    <w:uiPriority w:val="99"/>
    <w:semiHidden/>
    <w:unhideWhenUsed/>
    <w:rsid w:val="00F90BB3"/>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tuloTDC">
    <w:name w:val="TOC Heading"/>
    <w:basedOn w:val="Ttulo1"/>
    <w:next w:val="Normal"/>
    <w:uiPriority w:val="39"/>
    <w:unhideWhenUsed/>
    <w:qFormat/>
    <w:rsid w:val="00BF45F8"/>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BF45F8"/>
    <w:pPr>
      <w:spacing w:after="100"/>
    </w:pPr>
  </w:style>
  <w:style w:type="character" w:customStyle="1" w:styleId="citation-285">
    <w:name w:val="citation-285"/>
    <w:basedOn w:val="Fuentedeprrafopredeter"/>
    <w:rsid w:val="007340AD"/>
  </w:style>
  <w:style w:type="character" w:customStyle="1" w:styleId="citation-284">
    <w:name w:val="citation-284"/>
    <w:basedOn w:val="Fuentedeprrafopredeter"/>
    <w:rsid w:val="007340AD"/>
  </w:style>
  <w:style w:type="character" w:customStyle="1" w:styleId="citation-283">
    <w:name w:val="citation-283"/>
    <w:basedOn w:val="Fuentedeprrafopredeter"/>
    <w:rsid w:val="007340AD"/>
  </w:style>
  <w:style w:type="paragraph" w:styleId="TDC2">
    <w:name w:val="toc 2"/>
    <w:basedOn w:val="Normal"/>
    <w:next w:val="Normal"/>
    <w:autoRedefine/>
    <w:uiPriority w:val="39"/>
    <w:unhideWhenUsed/>
    <w:rsid w:val="00F27EB5"/>
    <w:pPr>
      <w:spacing w:after="100"/>
      <w:ind w:left="220"/>
    </w:pPr>
  </w:style>
  <w:style w:type="paragraph" w:styleId="Sinespaciado">
    <w:name w:val="No Spacing"/>
    <w:uiPriority w:val="1"/>
    <w:qFormat/>
    <w:rsid w:val="0074741A"/>
    <w:pPr>
      <w:spacing w:after="0" w:line="240" w:lineRule="auto"/>
    </w:pPr>
    <w:rPr>
      <w:rFonts w:eastAsiaTheme="minorEastAsia"/>
      <w:lang w:val="en-US"/>
    </w:rPr>
  </w:style>
  <w:style w:type="paragraph" w:styleId="Ttulo">
    <w:name w:val="Title"/>
    <w:basedOn w:val="Normal"/>
    <w:next w:val="Normal"/>
    <w:link w:val="TtuloCar"/>
    <w:uiPriority w:val="10"/>
    <w:qFormat/>
    <w:rsid w:val="0074741A"/>
    <w:pPr>
      <w:keepNext/>
      <w:pBdr>
        <w:bottom w:val="single" w:sz="8" w:space="4" w:color="5B9BD5" w:themeColor="accent1"/>
      </w:pBdr>
      <w:spacing w:before="240" w:after="120" w:line="240" w:lineRule="auto"/>
      <w:contextualSpacing/>
    </w:pPr>
    <w:rPr>
      <w:rFonts w:asciiTheme="majorHAnsi" w:eastAsiaTheme="majorEastAsia" w:hAnsiTheme="majorHAnsi" w:cstheme="majorBidi"/>
      <w:b/>
      <w:color w:val="1F4E79"/>
      <w:spacing w:val="5"/>
      <w:kern w:val="28"/>
      <w:sz w:val="36"/>
      <w:szCs w:val="52"/>
      <w:lang w:val="en-US"/>
    </w:rPr>
  </w:style>
  <w:style w:type="character" w:customStyle="1" w:styleId="TtuloCar">
    <w:name w:val="Título Car"/>
    <w:basedOn w:val="Fuentedeprrafopredeter"/>
    <w:link w:val="Ttulo"/>
    <w:uiPriority w:val="10"/>
    <w:rsid w:val="0074741A"/>
    <w:rPr>
      <w:rFonts w:asciiTheme="majorHAnsi" w:eastAsiaTheme="majorEastAsia" w:hAnsiTheme="majorHAnsi" w:cstheme="majorBidi"/>
      <w:b/>
      <w:color w:val="1F4E79"/>
      <w:spacing w:val="5"/>
      <w:kern w:val="28"/>
      <w:sz w:val="36"/>
      <w:szCs w:val="52"/>
      <w:lang w:val="en-US"/>
    </w:rPr>
  </w:style>
  <w:style w:type="paragraph" w:styleId="Subttulo">
    <w:name w:val="Subtitle"/>
    <w:basedOn w:val="Normal"/>
    <w:next w:val="Normal"/>
    <w:link w:val="SubttuloCar"/>
    <w:uiPriority w:val="11"/>
    <w:qFormat/>
    <w:rsid w:val="0074741A"/>
    <w:pPr>
      <w:numPr>
        <w:ilvl w:val="1"/>
      </w:numPr>
      <w:spacing w:after="120" w:line="360"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tuloCar">
    <w:name w:val="Subtítulo Car"/>
    <w:basedOn w:val="Fuentedeprrafopredeter"/>
    <w:link w:val="Subttulo"/>
    <w:uiPriority w:val="11"/>
    <w:rsid w:val="0074741A"/>
    <w:rPr>
      <w:rFonts w:asciiTheme="majorHAnsi" w:eastAsiaTheme="majorEastAsia" w:hAnsiTheme="majorHAnsi" w:cstheme="majorBidi"/>
      <w:i/>
      <w:iCs/>
      <w:color w:val="5B9BD5" w:themeColor="accent1"/>
      <w:spacing w:val="15"/>
      <w:sz w:val="24"/>
      <w:szCs w:val="24"/>
      <w:lang w:val="en-US"/>
    </w:rPr>
  </w:style>
  <w:style w:type="paragraph" w:styleId="Textoindependiente">
    <w:name w:val="Body Text"/>
    <w:basedOn w:val="Normal"/>
    <w:link w:val="TextoindependienteCar"/>
    <w:uiPriority w:val="99"/>
    <w:unhideWhenUsed/>
    <w:rsid w:val="0074741A"/>
    <w:pPr>
      <w:spacing w:after="120" w:line="360" w:lineRule="auto"/>
    </w:pPr>
    <w:rPr>
      <w:rFonts w:ascii="Calibri" w:eastAsia="Calibri" w:hAnsi="Calibri"/>
      <w:lang w:val="en-US"/>
    </w:rPr>
  </w:style>
  <w:style w:type="character" w:customStyle="1" w:styleId="TextoindependienteCar">
    <w:name w:val="Texto independiente Car"/>
    <w:basedOn w:val="Fuentedeprrafopredeter"/>
    <w:link w:val="Textoindependiente"/>
    <w:uiPriority w:val="99"/>
    <w:rsid w:val="0074741A"/>
    <w:rPr>
      <w:rFonts w:ascii="Calibri" w:eastAsia="Calibri" w:hAnsi="Calibri"/>
      <w:lang w:val="en-US"/>
    </w:rPr>
  </w:style>
  <w:style w:type="paragraph" w:styleId="Textoindependiente2">
    <w:name w:val="Body Text 2"/>
    <w:basedOn w:val="Normal"/>
    <w:link w:val="Textoindependiente2Car"/>
    <w:uiPriority w:val="99"/>
    <w:unhideWhenUsed/>
    <w:rsid w:val="0074741A"/>
    <w:pPr>
      <w:spacing w:after="120" w:line="480" w:lineRule="auto"/>
    </w:pPr>
    <w:rPr>
      <w:rFonts w:ascii="Calibri" w:eastAsia="Calibri" w:hAnsi="Calibri"/>
      <w:lang w:val="en-US"/>
    </w:rPr>
  </w:style>
  <w:style w:type="character" w:customStyle="1" w:styleId="Textoindependiente2Car">
    <w:name w:val="Texto independiente 2 Car"/>
    <w:basedOn w:val="Fuentedeprrafopredeter"/>
    <w:link w:val="Textoindependiente2"/>
    <w:uiPriority w:val="99"/>
    <w:rsid w:val="0074741A"/>
    <w:rPr>
      <w:rFonts w:ascii="Calibri" w:eastAsia="Calibri" w:hAnsi="Calibri"/>
      <w:lang w:val="en-US"/>
    </w:rPr>
  </w:style>
  <w:style w:type="paragraph" w:styleId="Textoindependiente3">
    <w:name w:val="Body Text 3"/>
    <w:basedOn w:val="Normal"/>
    <w:link w:val="Textoindependiente3Car"/>
    <w:uiPriority w:val="99"/>
    <w:unhideWhenUsed/>
    <w:rsid w:val="0074741A"/>
    <w:pPr>
      <w:spacing w:after="120" w:line="360" w:lineRule="auto"/>
    </w:pPr>
    <w:rPr>
      <w:rFonts w:ascii="Calibri" w:eastAsia="Calibri" w:hAnsi="Calibri"/>
      <w:sz w:val="16"/>
      <w:szCs w:val="16"/>
      <w:lang w:val="en-US"/>
    </w:rPr>
  </w:style>
  <w:style w:type="character" w:customStyle="1" w:styleId="Textoindependiente3Car">
    <w:name w:val="Texto independiente 3 Car"/>
    <w:basedOn w:val="Fuentedeprrafopredeter"/>
    <w:link w:val="Textoindependiente3"/>
    <w:uiPriority w:val="99"/>
    <w:rsid w:val="0074741A"/>
    <w:rPr>
      <w:rFonts w:ascii="Calibri" w:eastAsia="Calibri" w:hAnsi="Calibri"/>
      <w:sz w:val="16"/>
      <w:szCs w:val="16"/>
      <w:lang w:val="en-US"/>
    </w:rPr>
  </w:style>
  <w:style w:type="paragraph" w:styleId="Lista">
    <w:name w:val="List"/>
    <w:basedOn w:val="Normal"/>
    <w:uiPriority w:val="99"/>
    <w:unhideWhenUsed/>
    <w:rsid w:val="0074741A"/>
    <w:pPr>
      <w:spacing w:after="120" w:line="360" w:lineRule="auto"/>
      <w:ind w:left="360" w:hanging="360"/>
      <w:contextualSpacing/>
    </w:pPr>
    <w:rPr>
      <w:rFonts w:ascii="Calibri" w:eastAsia="Calibri" w:hAnsi="Calibri"/>
      <w:lang w:val="en-US"/>
    </w:rPr>
  </w:style>
  <w:style w:type="paragraph" w:styleId="Lista2">
    <w:name w:val="List 2"/>
    <w:basedOn w:val="Normal"/>
    <w:uiPriority w:val="99"/>
    <w:unhideWhenUsed/>
    <w:rsid w:val="0074741A"/>
    <w:pPr>
      <w:spacing w:after="120" w:line="360" w:lineRule="auto"/>
      <w:ind w:left="720" w:hanging="360"/>
      <w:contextualSpacing/>
    </w:pPr>
    <w:rPr>
      <w:rFonts w:ascii="Calibri" w:eastAsia="Calibri" w:hAnsi="Calibri"/>
      <w:lang w:val="en-US"/>
    </w:rPr>
  </w:style>
  <w:style w:type="paragraph" w:styleId="Lista3">
    <w:name w:val="List 3"/>
    <w:basedOn w:val="Normal"/>
    <w:uiPriority w:val="99"/>
    <w:unhideWhenUsed/>
    <w:rsid w:val="0074741A"/>
    <w:pPr>
      <w:spacing w:after="120" w:line="360" w:lineRule="auto"/>
      <w:ind w:left="1080" w:hanging="360"/>
      <w:contextualSpacing/>
    </w:pPr>
    <w:rPr>
      <w:rFonts w:ascii="Calibri" w:eastAsia="Calibri" w:hAnsi="Calibri"/>
      <w:lang w:val="en-US"/>
    </w:rPr>
  </w:style>
  <w:style w:type="paragraph" w:styleId="Listaconvietas2">
    <w:name w:val="List Bullet 2"/>
    <w:basedOn w:val="Normal"/>
    <w:uiPriority w:val="99"/>
    <w:unhideWhenUsed/>
    <w:rsid w:val="0074741A"/>
    <w:pPr>
      <w:numPr>
        <w:numId w:val="3"/>
      </w:numPr>
      <w:tabs>
        <w:tab w:val="clear" w:pos="720"/>
      </w:tabs>
      <w:spacing w:after="120" w:line="360" w:lineRule="auto"/>
      <w:ind w:left="0" w:firstLine="0"/>
      <w:contextualSpacing/>
    </w:pPr>
    <w:rPr>
      <w:rFonts w:ascii="Calibri" w:eastAsia="Calibri" w:hAnsi="Calibri"/>
      <w:lang w:val="en-US"/>
    </w:rPr>
  </w:style>
  <w:style w:type="paragraph" w:styleId="Listaconvietas3">
    <w:name w:val="List Bullet 3"/>
    <w:basedOn w:val="Normal"/>
    <w:uiPriority w:val="99"/>
    <w:unhideWhenUsed/>
    <w:rsid w:val="0074741A"/>
    <w:pPr>
      <w:numPr>
        <w:numId w:val="4"/>
      </w:numPr>
      <w:tabs>
        <w:tab w:val="clear" w:pos="1080"/>
      </w:tabs>
      <w:spacing w:after="120" w:line="360" w:lineRule="auto"/>
      <w:ind w:left="0" w:firstLine="0"/>
      <w:contextualSpacing/>
    </w:pPr>
    <w:rPr>
      <w:rFonts w:ascii="Calibri" w:eastAsia="Calibri" w:hAnsi="Calibri"/>
      <w:lang w:val="en-US"/>
    </w:rPr>
  </w:style>
  <w:style w:type="paragraph" w:styleId="Listaconnmeros">
    <w:name w:val="List Number"/>
    <w:basedOn w:val="Normal"/>
    <w:uiPriority w:val="99"/>
    <w:unhideWhenUsed/>
    <w:rsid w:val="0074741A"/>
    <w:pPr>
      <w:numPr>
        <w:numId w:val="5"/>
      </w:numPr>
      <w:tabs>
        <w:tab w:val="clear" w:pos="360"/>
      </w:tabs>
      <w:spacing w:after="120" w:line="360" w:lineRule="auto"/>
      <w:ind w:left="0" w:firstLine="0"/>
      <w:contextualSpacing/>
    </w:pPr>
    <w:rPr>
      <w:rFonts w:ascii="Calibri" w:eastAsia="Calibri" w:hAnsi="Calibri"/>
      <w:lang w:val="en-US"/>
    </w:rPr>
  </w:style>
  <w:style w:type="paragraph" w:styleId="Listaconnmeros2">
    <w:name w:val="List Number 2"/>
    <w:basedOn w:val="Normal"/>
    <w:uiPriority w:val="99"/>
    <w:unhideWhenUsed/>
    <w:rsid w:val="0074741A"/>
    <w:pPr>
      <w:numPr>
        <w:numId w:val="6"/>
      </w:numPr>
      <w:tabs>
        <w:tab w:val="clear" w:pos="720"/>
      </w:tabs>
      <w:spacing w:after="120" w:line="360" w:lineRule="auto"/>
      <w:ind w:left="0" w:firstLine="0"/>
      <w:contextualSpacing/>
    </w:pPr>
    <w:rPr>
      <w:rFonts w:ascii="Calibri" w:eastAsia="Calibri" w:hAnsi="Calibri"/>
      <w:lang w:val="en-US"/>
    </w:rPr>
  </w:style>
  <w:style w:type="paragraph" w:styleId="Listaconnmeros3">
    <w:name w:val="List Number 3"/>
    <w:basedOn w:val="Normal"/>
    <w:uiPriority w:val="99"/>
    <w:unhideWhenUsed/>
    <w:rsid w:val="0074741A"/>
    <w:pPr>
      <w:numPr>
        <w:numId w:val="7"/>
      </w:numPr>
      <w:tabs>
        <w:tab w:val="clear" w:pos="1080"/>
      </w:tabs>
      <w:spacing w:after="120" w:line="360" w:lineRule="auto"/>
      <w:ind w:left="0" w:firstLine="0"/>
      <w:contextualSpacing/>
    </w:pPr>
    <w:rPr>
      <w:rFonts w:ascii="Calibri" w:eastAsia="Calibri" w:hAnsi="Calibri"/>
      <w:lang w:val="en-US"/>
    </w:rPr>
  </w:style>
  <w:style w:type="paragraph" w:styleId="Continuarlista">
    <w:name w:val="List Continue"/>
    <w:basedOn w:val="Normal"/>
    <w:uiPriority w:val="99"/>
    <w:unhideWhenUsed/>
    <w:rsid w:val="0074741A"/>
    <w:pPr>
      <w:spacing w:after="120" w:line="360" w:lineRule="auto"/>
      <w:ind w:left="360"/>
      <w:contextualSpacing/>
    </w:pPr>
    <w:rPr>
      <w:rFonts w:ascii="Calibri" w:eastAsia="Calibri" w:hAnsi="Calibri"/>
      <w:lang w:val="en-US"/>
    </w:rPr>
  </w:style>
  <w:style w:type="paragraph" w:styleId="Continuarlista2">
    <w:name w:val="List Continue 2"/>
    <w:basedOn w:val="Normal"/>
    <w:uiPriority w:val="99"/>
    <w:unhideWhenUsed/>
    <w:rsid w:val="0074741A"/>
    <w:pPr>
      <w:spacing w:after="120" w:line="360" w:lineRule="auto"/>
      <w:ind w:left="720"/>
      <w:contextualSpacing/>
    </w:pPr>
    <w:rPr>
      <w:rFonts w:ascii="Calibri" w:eastAsia="Calibri" w:hAnsi="Calibri"/>
      <w:lang w:val="en-US"/>
    </w:rPr>
  </w:style>
  <w:style w:type="paragraph" w:styleId="Continuarlista3">
    <w:name w:val="List Continue 3"/>
    <w:basedOn w:val="Normal"/>
    <w:uiPriority w:val="99"/>
    <w:unhideWhenUsed/>
    <w:rsid w:val="0074741A"/>
    <w:pPr>
      <w:spacing w:after="120" w:line="360" w:lineRule="auto"/>
      <w:ind w:left="1080"/>
      <w:contextualSpacing/>
    </w:pPr>
    <w:rPr>
      <w:rFonts w:ascii="Calibri" w:eastAsia="Calibri" w:hAnsi="Calibri"/>
      <w:lang w:val="en-US"/>
    </w:rPr>
  </w:style>
  <w:style w:type="paragraph" w:styleId="Textomacro">
    <w:name w:val="macro"/>
    <w:link w:val="TextomacroCar"/>
    <w:uiPriority w:val="99"/>
    <w:unhideWhenUsed/>
    <w:rsid w:val="0074741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74741A"/>
    <w:rPr>
      <w:rFonts w:ascii="Courier" w:eastAsiaTheme="minorEastAsia" w:hAnsi="Courier"/>
      <w:sz w:val="20"/>
      <w:szCs w:val="20"/>
      <w:lang w:val="en-US"/>
    </w:rPr>
  </w:style>
  <w:style w:type="paragraph" w:styleId="Cita">
    <w:name w:val="Quote"/>
    <w:basedOn w:val="Normal"/>
    <w:next w:val="Normal"/>
    <w:link w:val="CitaCar"/>
    <w:uiPriority w:val="29"/>
    <w:qFormat/>
    <w:rsid w:val="0074741A"/>
    <w:pPr>
      <w:spacing w:after="120" w:line="360" w:lineRule="auto"/>
    </w:pPr>
    <w:rPr>
      <w:rFonts w:ascii="Calibri" w:eastAsia="Calibri" w:hAnsi="Calibri"/>
      <w:i/>
      <w:iCs/>
      <w:color w:val="000000" w:themeColor="text1"/>
      <w:lang w:val="en-US"/>
    </w:rPr>
  </w:style>
  <w:style w:type="character" w:customStyle="1" w:styleId="CitaCar">
    <w:name w:val="Cita Car"/>
    <w:basedOn w:val="Fuentedeprrafopredeter"/>
    <w:link w:val="Cita"/>
    <w:uiPriority w:val="29"/>
    <w:rsid w:val="0074741A"/>
    <w:rPr>
      <w:rFonts w:ascii="Calibri" w:eastAsia="Calibri" w:hAnsi="Calibri"/>
      <w:i/>
      <w:iCs/>
      <w:color w:val="000000" w:themeColor="text1"/>
      <w:lang w:val="en-US"/>
    </w:rPr>
  </w:style>
  <w:style w:type="paragraph" w:styleId="Descripcin">
    <w:name w:val="caption"/>
    <w:basedOn w:val="Normal"/>
    <w:next w:val="Normal"/>
    <w:uiPriority w:val="35"/>
    <w:semiHidden/>
    <w:unhideWhenUsed/>
    <w:qFormat/>
    <w:rsid w:val="0074741A"/>
    <w:pPr>
      <w:spacing w:after="120" w:line="240" w:lineRule="auto"/>
    </w:pPr>
    <w:rPr>
      <w:rFonts w:ascii="Calibri" w:eastAsia="Calibri" w:hAnsi="Calibri"/>
      <w:b/>
      <w:bCs/>
      <w:color w:val="5B9BD5" w:themeColor="accent1"/>
      <w:sz w:val="18"/>
      <w:szCs w:val="18"/>
      <w:lang w:val="en-US"/>
    </w:rPr>
  </w:style>
  <w:style w:type="character" w:styleId="Fuerte">
    <w:name w:val="Strong"/>
    <w:basedOn w:val="Fuentedeprrafopredeter"/>
    <w:uiPriority w:val="22"/>
    <w:qFormat/>
    <w:rsid w:val="0074741A"/>
    <w:rPr>
      <w:b/>
      <w:bCs/>
    </w:rPr>
  </w:style>
  <w:style w:type="character" w:styleId="nfasis">
    <w:name w:val="Emphasis"/>
    <w:basedOn w:val="Fuentedeprrafopredeter"/>
    <w:uiPriority w:val="20"/>
    <w:qFormat/>
    <w:rsid w:val="0074741A"/>
    <w:rPr>
      <w:i/>
      <w:iCs/>
    </w:rPr>
  </w:style>
  <w:style w:type="paragraph" w:styleId="Citadestacada">
    <w:name w:val="Intense Quote"/>
    <w:basedOn w:val="Normal"/>
    <w:next w:val="Normal"/>
    <w:link w:val="CitadestacadaCar"/>
    <w:uiPriority w:val="30"/>
    <w:qFormat/>
    <w:rsid w:val="0074741A"/>
    <w:pPr>
      <w:pBdr>
        <w:bottom w:val="single" w:sz="4" w:space="4" w:color="5B9BD5" w:themeColor="accent1"/>
      </w:pBdr>
      <w:spacing w:before="200" w:after="280" w:line="360" w:lineRule="auto"/>
      <w:ind w:left="936" w:right="936"/>
    </w:pPr>
    <w:rPr>
      <w:rFonts w:ascii="Calibri" w:eastAsia="Calibri" w:hAnsi="Calibri"/>
      <w:b/>
      <w:bCs/>
      <w:i/>
      <w:iCs/>
      <w:color w:val="5B9BD5" w:themeColor="accent1"/>
      <w:lang w:val="en-US"/>
    </w:rPr>
  </w:style>
  <w:style w:type="character" w:customStyle="1" w:styleId="CitadestacadaCar">
    <w:name w:val="Cita destacada Car"/>
    <w:basedOn w:val="Fuentedeprrafopredeter"/>
    <w:link w:val="Citadestacada"/>
    <w:uiPriority w:val="30"/>
    <w:rsid w:val="0074741A"/>
    <w:rPr>
      <w:rFonts w:ascii="Calibri" w:eastAsia="Calibri" w:hAnsi="Calibri"/>
      <w:b/>
      <w:bCs/>
      <w:i/>
      <w:iCs/>
      <w:color w:val="5B9BD5" w:themeColor="accent1"/>
      <w:lang w:val="en-US"/>
    </w:rPr>
  </w:style>
  <w:style w:type="character" w:styleId="nfasisintenso">
    <w:name w:val="Intense Emphasis"/>
    <w:basedOn w:val="Fuentedeprrafopredeter"/>
    <w:uiPriority w:val="21"/>
    <w:qFormat/>
    <w:rsid w:val="0074741A"/>
    <w:rPr>
      <w:b/>
      <w:bCs/>
      <w:i/>
      <w:iCs/>
      <w:color w:val="5B9BD5" w:themeColor="accent1"/>
    </w:rPr>
  </w:style>
  <w:style w:type="character" w:styleId="Referenciasutil">
    <w:name w:val="Subtle Reference"/>
    <w:basedOn w:val="Fuentedeprrafopredeter"/>
    <w:uiPriority w:val="31"/>
    <w:qFormat/>
    <w:rsid w:val="0074741A"/>
    <w:rPr>
      <w:smallCaps/>
      <w:color w:val="ED7D31" w:themeColor="accent2"/>
      <w:u w:val="single"/>
    </w:rPr>
  </w:style>
  <w:style w:type="character" w:styleId="Referenciaintensa">
    <w:name w:val="Intense Reference"/>
    <w:basedOn w:val="Fuentedeprrafopredeter"/>
    <w:uiPriority w:val="32"/>
    <w:qFormat/>
    <w:rsid w:val="0074741A"/>
    <w:rPr>
      <w:b/>
      <w:bCs/>
      <w:smallCaps/>
      <w:color w:val="ED7D31" w:themeColor="accent2"/>
      <w:spacing w:val="5"/>
      <w:u w:val="single"/>
    </w:rPr>
  </w:style>
  <w:style w:type="table" w:styleId="Sombreadoclaro">
    <w:name w:val="Light Shading"/>
    <w:basedOn w:val="Tablanormal"/>
    <w:uiPriority w:val="60"/>
    <w:rsid w:val="0074741A"/>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4741A"/>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74741A"/>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4741A"/>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4741A"/>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4741A"/>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74741A"/>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TablaPequea">
    <w:name w:val="Tabla Pequeña"/>
    <w:rsid w:val="0074741A"/>
    <w:pPr>
      <w:spacing w:after="0" w:line="240" w:lineRule="auto"/>
    </w:pPr>
    <w:rPr>
      <w:rFonts w:ascii="Calibri" w:eastAsia="Calibri" w:hAnsi="Calibri"/>
      <w:sz w:val="17"/>
      <w:lang w:val="en-US"/>
    </w:rPr>
  </w:style>
  <w:style w:type="paragraph" w:customStyle="1" w:styleId="Fuente">
    <w:name w:val="Fuente"/>
    <w:rsid w:val="0074741A"/>
    <w:pPr>
      <w:spacing w:after="80" w:line="240" w:lineRule="auto"/>
      <w:jc w:val="center"/>
    </w:pPr>
    <w:rPr>
      <w:rFonts w:ascii="Calibri" w:eastAsia="Calibri" w:hAnsi="Calibri"/>
      <w:i/>
      <w:sz w:val="18"/>
      <w:lang w:val="en-US"/>
    </w:rPr>
  </w:style>
  <w:style w:type="paragraph" w:customStyle="1" w:styleId="Nota">
    <w:name w:val="Nota"/>
    <w:rsid w:val="0074741A"/>
    <w:pPr>
      <w:spacing w:after="120" w:line="276" w:lineRule="auto"/>
    </w:pPr>
    <w:rPr>
      <w:rFonts w:ascii="Calibri" w:eastAsia="Calibri" w:hAnsi="Calibri"/>
      <w:i/>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Pages>
  <Words>2417</Words>
  <Characters>13296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Alejandro Godoy Sepulveda</dc:creator>
  <cp:keywords/>
  <dc:description/>
  <cp:lastModifiedBy>JAVIER ALEJANDRO GODOY SEPULVEDA</cp:lastModifiedBy>
  <cp:revision>5</cp:revision>
  <cp:lastPrinted>2015-05-13T17:59:00Z</cp:lastPrinted>
  <dcterms:created xsi:type="dcterms:W3CDTF">2026-05-20T17:28:00Z</dcterms:created>
  <dcterms:modified xsi:type="dcterms:W3CDTF">2026-05-23T17:42:00Z</dcterms:modified>
</cp:coreProperties>
</file>