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905" w:rsidRDefault="00916985">
      <w:pPr>
        <w:rPr>
          <w:b/>
          <w:u w:val="single"/>
          <w:lang w:val="es-ES"/>
        </w:rPr>
      </w:pPr>
      <w:r w:rsidRPr="00916985">
        <w:rPr>
          <w:b/>
          <w:u w:val="single"/>
          <w:lang w:val="es-ES"/>
        </w:rPr>
        <w:t>Vikingos ebrios</w:t>
      </w:r>
    </w:p>
    <w:p w:rsidR="00823CB7" w:rsidRPr="00823CB7" w:rsidRDefault="00823CB7">
      <w:pPr>
        <w:rPr>
          <w:lang w:val="es-ES"/>
        </w:rPr>
      </w:pPr>
      <w:r w:rsidRPr="00823CB7">
        <w:rPr>
          <w:lang w:val="es-ES"/>
        </w:rPr>
        <w:t>Los vikingos puede atacar y ser atacados.</w:t>
      </w:r>
      <w:r>
        <w:rPr>
          <w:lang w:val="es-ES"/>
        </w:rPr>
        <w:br/>
        <w:t>Un vikingo ataca con fuerza de 10 y se defiende con una fuerza de 5.</w:t>
      </w:r>
      <w:r>
        <w:rPr>
          <w:lang w:val="es-ES"/>
        </w:rPr>
        <w:br/>
        <w:t>Por el hecho de emborracharse, si un vikingo toma una jarra de hidromiel su ataque se</w:t>
      </w:r>
      <w:r w:rsidR="001F1950">
        <w:rPr>
          <w:lang w:val="es-ES"/>
        </w:rPr>
        <w:t xml:space="preserve"> pone</w:t>
      </w:r>
      <w:r>
        <w:rPr>
          <w:lang w:val="es-ES"/>
        </w:rPr>
        <w:t xml:space="preserve"> deficiente y su ataque baja a 7 y su defensa baja a 2.</w:t>
      </w:r>
      <w:r>
        <w:rPr>
          <w:lang w:val="es-ES"/>
        </w:rPr>
        <w:br/>
        <w:t xml:space="preserve">si se sacude al vikingo, se le pasa la borrachera pero, si lo </w:t>
      </w:r>
      <w:proofErr w:type="spellStart"/>
      <w:r>
        <w:rPr>
          <w:lang w:val="es-ES"/>
        </w:rPr>
        <w:t>sacudis</w:t>
      </w:r>
      <w:proofErr w:type="spellEnd"/>
      <w:r>
        <w:rPr>
          <w:lang w:val="es-ES"/>
        </w:rPr>
        <w:t xml:space="preserve"> no estando borracho, se enoja. </w:t>
      </w:r>
      <w:proofErr w:type="spellStart"/>
      <w:r>
        <w:rPr>
          <w:lang w:val="es-ES"/>
        </w:rPr>
        <w:t>Entocnes</w:t>
      </w:r>
      <w:proofErr w:type="spellEnd"/>
      <w:r>
        <w:rPr>
          <w:lang w:val="es-ES"/>
        </w:rPr>
        <w:t xml:space="preserve">, al enojarse, no se puede defender (defensa se vuelve 0) pero ataca al triple (o sea, 30 de ataque). Si esta </w:t>
      </w:r>
      <w:bookmarkStart w:id="0" w:name="_GoBack"/>
      <w:r>
        <w:rPr>
          <w:lang w:val="es-ES"/>
        </w:rPr>
        <w:t xml:space="preserve">enfurecido, se lo puede calmar ofreciéndole una bebida </w:t>
      </w:r>
      <w:bookmarkEnd w:id="0"/>
      <w:r>
        <w:rPr>
          <w:lang w:val="es-ES"/>
        </w:rPr>
        <w:t xml:space="preserve">y, </w:t>
      </w:r>
      <w:proofErr w:type="spellStart"/>
      <w:r>
        <w:rPr>
          <w:lang w:val="es-ES"/>
        </w:rPr>
        <w:t>asì</w:t>
      </w:r>
      <w:proofErr w:type="spellEnd"/>
      <w:r>
        <w:rPr>
          <w:lang w:val="es-ES"/>
        </w:rPr>
        <w:t>, vuelve a su estado normal.</w:t>
      </w:r>
    </w:p>
    <w:sectPr w:rsidR="00823CB7" w:rsidRPr="00823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85"/>
    <w:rsid w:val="001F1950"/>
    <w:rsid w:val="005F1DE0"/>
    <w:rsid w:val="006859CC"/>
    <w:rsid w:val="00823CB7"/>
    <w:rsid w:val="00916985"/>
    <w:rsid w:val="00F3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F792"/>
  <w15:chartTrackingRefBased/>
  <w15:docId w15:val="{36697C0D-9567-4853-B98C-4DA03220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2017-09-23T14:33:00Z</dcterms:created>
  <dcterms:modified xsi:type="dcterms:W3CDTF">2017-09-23T14:33:00Z</dcterms:modified>
</cp:coreProperties>
</file>