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E7D6C" w14:textId="77777777" w:rsidR="00131D44" w:rsidRDefault="00131D44">
      <w:bookmarkStart w:id="0" w:name="_heading=h.s6tyf6lulyyv" w:colFirst="0" w:colLast="0"/>
      <w:bookmarkEnd w:id="0"/>
    </w:p>
    <w:p w14:paraId="00BE9691" w14:textId="77777777" w:rsidR="00131D44" w:rsidRDefault="00000000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7236D62" wp14:editId="252843B6">
                <wp:simplePos x="0" y="0"/>
                <wp:positionH relativeFrom="column">
                  <wp:posOffset>1</wp:posOffset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1002110659" name="Grupo 1002110659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369572213" name="Rectángulo 369572213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E2A9B0" w14:textId="77777777" w:rsidR="00131D44" w:rsidRDefault="00131D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7191220" name="Rectángulo 967191220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F1EF10" w14:textId="77777777" w:rsidR="00131D44" w:rsidRDefault="00131D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026D2B62" w14:textId="77777777" w:rsidR="00131D44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Guía2. Desarrollo Proyecto APT </w:t>
                                </w:r>
                              </w:p>
                              <w:p w14:paraId="3125F7AA" w14:textId="77777777" w:rsidR="00131D44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Asignatura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Capstone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20153407" name="Rectángulo 1020153407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E58AC8" w14:textId="77777777" w:rsidR="00131D44" w:rsidRDefault="00131D4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236D62" id="Grupo 28" o:spid="_x0000_s1026" style="position:absolute;margin-left:0;margin-top:.75pt;width:491.25pt;height:123pt;z-index:251658240" coordorigin="22265,29989" coordsize="62389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">
                <v:group id="Grupo 1002110659" o:spid="_x0000_s1027" style="position:absolute;left:22265;top:29989;width:62389;height:15621" coordsize="59912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">
                  <v:rect id="Rectángulo 369572213" o:spid="_x0000_s1028" style="position:absolute;width:59912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2E2A9B0" w14:textId="77777777" w:rsidR="00131D44" w:rsidRDefault="00131D4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967191220" o:spid="_x0000_s1029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" filled="f" stroked="f">
                    <v:textbox inset="2.53958mm,1.2694mm,2.53958mm,1.2694mm">
                      <w:txbxContent>
                        <w:p w14:paraId="5EF1EF10" w14:textId="77777777" w:rsidR="00131D44" w:rsidRDefault="00131D44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026D2B62" w14:textId="77777777" w:rsidR="00131D44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Guía2. Desarrollo Proyecto APT </w:t>
                          </w:r>
                        </w:p>
                        <w:p w14:paraId="3125F7AA" w14:textId="77777777" w:rsidR="00131D44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Asignatura </w:t>
                          </w:r>
                          <w:proofErr w:type="spellStart"/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Capstone</w:t>
                          </w:r>
                          <w:proofErr w:type="spellEnd"/>
                        </w:p>
                      </w:txbxContent>
                    </v:textbox>
                  </v:rect>
                  <v:rect id="Rectángulo 1020153407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" fillcolor="#1f3864" stroked="f">
                    <v:textbox inset="2.53958mm,2.53958mm,2.53958mm,2.53958mm">
                      <w:txbxContent>
                        <w:p w14:paraId="0CE58AC8" w14:textId="77777777" w:rsidR="00131D44" w:rsidRDefault="00131D4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AA2F598" w14:textId="77777777" w:rsidR="00131D44" w:rsidRDefault="00131D44">
      <w:pPr>
        <w:rPr>
          <w:color w:val="595959"/>
          <w:sz w:val="24"/>
          <w:szCs w:val="24"/>
        </w:rPr>
      </w:pPr>
    </w:p>
    <w:p w14:paraId="48B4958C" w14:textId="77777777" w:rsidR="00131D44" w:rsidRDefault="00131D44">
      <w:pPr>
        <w:rPr>
          <w:color w:val="595959"/>
          <w:sz w:val="24"/>
          <w:szCs w:val="24"/>
        </w:rPr>
      </w:pPr>
    </w:p>
    <w:p w14:paraId="52D9EC38" w14:textId="77777777" w:rsidR="00131D44" w:rsidRDefault="00131D44">
      <w:pPr>
        <w:rPr>
          <w:color w:val="595959"/>
          <w:sz w:val="24"/>
          <w:szCs w:val="24"/>
        </w:rPr>
      </w:pPr>
    </w:p>
    <w:p w14:paraId="0D48061A" w14:textId="77777777" w:rsidR="00131D44" w:rsidRDefault="00131D44">
      <w:pPr>
        <w:rPr>
          <w:color w:val="595959"/>
          <w:sz w:val="24"/>
          <w:szCs w:val="24"/>
        </w:rPr>
      </w:pPr>
    </w:p>
    <w:p w14:paraId="1F1EBA30" w14:textId="77777777" w:rsidR="00131D44" w:rsidRDefault="00131D44">
      <w:pPr>
        <w:rPr>
          <w:color w:val="595959"/>
          <w:sz w:val="24"/>
          <w:szCs w:val="24"/>
        </w:rPr>
      </w:pPr>
    </w:p>
    <w:p w14:paraId="78D97363" w14:textId="77777777" w:rsidR="00131D44" w:rsidRDefault="00131D44">
      <w:pPr>
        <w:rPr>
          <w:color w:val="595959"/>
          <w:sz w:val="24"/>
          <w:szCs w:val="24"/>
        </w:rPr>
      </w:pPr>
    </w:p>
    <w:tbl>
      <w:tblPr>
        <w:tblStyle w:val="a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131D44" w14:paraId="51063BD0" w14:textId="77777777">
        <w:trPr>
          <w:trHeight w:val="440"/>
        </w:trPr>
        <w:tc>
          <w:tcPr>
            <w:tcW w:w="9639" w:type="dxa"/>
            <w:vAlign w:val="center"/>
          </w:tcPr>
          <w:p w14:paraId="492CA6C2" w14:textId="77777777" w:rsidR="00131D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  <w:tr w:rsidR="00131D44" w14:paraId="41B56949" w14:textId="77777777">
        <w:trPr>
          <w:trHeight w:val="800"/>
        </w:trPr>
        <w:tc>
          <w:tcPr>
            <w:tcW w:w="9639" w:type="dxa"/>
            <w:shd w:val="clear" w:color="auto" w:fill="D9E2F3"/>
            <w:vAlign w:val="center"/>
          </w:tcPr>
          <w:p w14:paraId="77318482" w14:textId="77777777" w:rsidR="00131D4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 continuación, encontrarás distintos campos que deberás completar con la información solicitada. </w:t>
            </w:r>
          </w:p>
        </w:tc>
      </w:tr>
    </w:tbl>
    <w:p w14:paraId="6794EB4F" w14:textId="77777777" w:rsidR="00131D44" w:rsidRDefault="00131D44">
      <w:pPr>
        <w:spacing w:after="0" w:line="240" w:lineRule="auto"/>
        <w:rPr>
          <w:color w:val="595959"/>
          <w:sz w:val="24"/>
          <w:szCs w:val="24"/>
        </w:rPr>
      </w:pPr>
    </w:p>
    <w:p w14:paraId="57143514" w14:textId="77777777" w:rsidR="00131D44" w:rsidRDefault="00131D44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0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528"/>
        <w:gridCol w:w="7111"/>
      </w:tblGrid>
      <w:tr w:rsidR="00131D44" w14:paraId="00449FE5" w14:textId="77777777">
        <w:tc>
          <w:tcPr>
            <w:tcW w:w="2528" w:type="dxa"/>
            <w:vAlign w:val="center"/>
          </w:tcPr>
          <w:p w14:paraId="3D451203" w14:textId="77777777" w:rsidR="00131D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Resumen de avance proyecto APT</w:t>
            </w:r>
          </w:p>
        </w:tc>
        <w:tc>
          <w:tcPr>
            <w:tcW w:w="7111" w:type="dxa"/>
          </w:tcPr>
          <w:p w14:paraId="1DD0DD73" w14:textId="77777777" w:rsidR="00131D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Durante la Fase 2 se desarrollaron los principales entregables técnicos del proyecto </w:t>
            </w:r>
            <w:proofErr w:type="spellStart"/>
            <w:r>
              <w:rPr>
                <w:sz w:val="20"/>
                <w:szCs w:val="20"/>
              </w:rPr>
              <w:t>InventPro</w:t>
            </w:r>
            <w:proofErr w:type="spellEnd"/>
            <w:r>
              <w:rPr>
                <w:sz w:val="20"/>
                <w:szCs w:val="20"/>
              </w:rPr>
              <w:t>, incluyendo el Documento de Arquitectura del Sistema (DAS), la Matriz RACI, los diagramas AS-IS y TO-BE, la Matriz de Riesgos y el Diccionario de Datos.</w:t>
            </w:r>
          </w:p>
          <w:p w14:paraId="70CC4EE1" w14:textId="77777777" w:rsidR="00131D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construyó la base técnica del sistema mediante la definición de entidades principales (Usuarios, Productos, Clientes, Órdenes, Proveedores e Inventario Manual), así como la planificación de los </w:t>
            </w:r>
            <w:proofErr w:type="spellStart"/>
            <w:r>
              <w:rPr>
                <w:sz w:val="20"/>
                <w:szCs w:val="20"/>
              </w:rPr>
              <w:t>sprints</w:t>
            </w:r>
            <w:proofErr w:type="spellEnd"/>
            <w:r>
              <w:rPr>
                <w:sz w:val="20"/>
                <w:szCs w:val="20"/>
              </w:rPr>
              <w:t xml:space="preserve"> y la documentación de reuniones semanales.</w:t>
            </w:r>
          </w:p>
          <w:p w14:paraId="68FB003A" w14:textId="77777777" w:rsidR="00131D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equipo logró cumplir los objetivos parciales definidos en la Fase 1 y consolidar la arquitectura que permitirá avanzar al desarrollo funcional en la siguiente etapa.</w:t>
            </w:r>
          </w:p>
        </w:tc>
      </w:tr>
      <w:tr w:rsidR="00131D44" w14:paraId="698CC14F" w14:textId="77777777">
        <w:trPr>
          <w:trHeight w:val="1247"/>
        </w:trPr>
        <w:tc>
          <w:tcPr>
            <w:tcW w:w="2528" w:type="dxa"/>
            <w:vAlign w:val="center"/>
          </w:tcPr>
          <w:p w14:paraId="63B6BA1A" w14:textId="77777777" w:rsidR="00131D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Objetivos</w:t>
            </w:r>
          </w:p>
        </w:tc>
        <w:tc>
          <w:tcPr>
            <w:tcW w:w="7111" w:type="dxa"/>
            <w:vAlign w:val="center"/>
          </w:tcPr>
          <w:p w14:paraId="740E7433" w14:textId="77777777" w:rsidR="00131D44" w:rsidRDefault="00000000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131D44" w14:paraId="525D3B2E" w14:textId="77777777">
        <w:trPr>
          <w:trHeight w:val="939"/>
        </w:trPr>
        <w:tc>
          <w:tcPr>
            <w:tcW w:w="2528" w:type="dxa"/>
            <w:vAlign w:val="center"/>
          </w:tcPr>
          <w:p w14:paraId="57E0EC68" w14:textId="77777777" w:rsidR="00131D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Metodología</w:t>
            </w:r>
          </w:p>
        </w:tc>
        <w:tc>
          <w:tcPr>
            <w:tcW w:w="7111" w:type="dxa"/>
            <w:vAlign w:val="center"/>
          </w:tcPr>
          <w:p w14:paraId="6ADA4385" w14:textId="77777777" w:rsidR="00131D44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131D44" w14:paraId="4A33D32F" w14:textId="77777777">
        <w:trPr>
          <w:trHeight w:val="2377"/>
        </w:trPr>
        <w:tc>
          <w:tcPr>
            <w:tcW w:w="2528" w:type="dxa"/>
            <w:vAlign w:val="center"/>
          </w:tcPr>
          <w:p w14:paraId="5DB422E9" w14:textId="77777777" w:rsidR="00131D44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0011AD1C" w14:textId="5C8BD593" w:rsidR="00131D44" w:rsidRPr="00345FA5" w:rsidRDefault="00000000">
            <w:pPr>
              <w:jc w:val="both"/>
              <w:rPr>
                <w:iCs/>
                <w:color w:val="000000" w:themeColor="text1"/>
                <w:sz w:val="20"/>
                <w:szCs w:val="20"/>
              </w:rPr>
            </w:pPr>
            <w:r w:rsidRPr="00345FA5">
              <w:rPr>
                <w:iCs/>
                <w:color w:val="000000" w:themeColor="text1"/>
                <w:sz w:val="20"/>
                <w:szCs w:val="20"/>
              </w:rPr>
              <w:t>Las evidencias del progreso técnico incluyen:</w:t>
            </w:r>
          </w:p>
          <w:p w14:paraId="21A9C36B" w14:textId="40FD9D64" w:rsidR="00131D44" w:rsidRPr="00345FA5" w:rsidRDefault="00000000">
            <w:pPr>
              <w:jc w:val="both"/>
              <w:rPr>
                <w:iCs/>
                <w:color w:val="000000" w:themeColor="text1"/>
                <w:sz w:val="20"/>
                <w:szCs w:val="20"/>
              </w:rPr>
            </w:pPr>
            <w:r w:rsidRPr="00345FA5">
              <w:rPr>
                <w:iCs/>
                <w:color w:val="000000" w:themeColor="text1"/>
                <w:sz w:val="20"/>
                <w:szCs w:val="20"/>
              </w:rPr>
              <w:t>Documento DAS completo, con vistas arquitectónicas 4+1.</w:t>
            </w:r>
          </w:p>
          <w:p w14:paraId="7A379D8B" w14:textId="7B8D56D8" w:rsidR="00131D44" w:rsidRPr="00345FA5" w:rsidRDefault="00000000">
            <w:pPr>
              <w:jc w:val="both"/>
              <w:rPr>
                <w:iCs/>
                <w:color w:val="000000" w:themeColor="text1"/>
                <w:sz w:val="20"/>
                <w:szCs w:val="20"/>
              </w:rPr>
            </w:pPr>
            <w:r w:rsidRPr="00345FA5">
              <w:rPr>
                <w:iCs/>
                <w:color w:val="000000" w:themeColor="text1"/>
                <w:sz w:val="20"/>
                <w:szCs w:val="20"/>
              </w:rPr>
              <w:t>Diagramas AS-IS y TO-BE actualizados.</w:t>
            </w:r>
          </w:p>
          <w:p w14:paraId="2088EFB7" w14:textId="7C97934D" w:rsidR="00131D44" w:rsidRPr="00B058E8" w:rsidRDefault="00000000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Matriz RACI y de Riesgos revisadas.</w:t>
            </w:r>
          </w:p>
          <w:p w14:paraId="63B702C4" w14:textId="2B97E0CB" w:rsidR="00131D44" w:rsidRPr="00B058E8" w:rsidRDefault="00000000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B058E8">
              <w:rPr>
                <w:i/>
                <w:color w:val="000000" w:themeColor="text1"/>
                <w:sz w:val="20"/>
                <w:szCs w:val="20"/>
              </w:rPr>
              <w:t xml:space="preserve">Registro de reuniones y </w:t>
            </w:r>
            <w:proofErr w:type="spellStart"/>
            <w:r w:rsidRPr="00B058E8">
              <w:rPr>
                <w:i/>
                <w:color w:val="000000" w:themeColor="text1"/>
                <w:sz w:val="20"/>
                <w:szCs w:val="20"/>
              </w:rPr>
              <w:t>sprints</w:t>
            </w:r>
            <w:proofErr w:type="spellEnd"/>
            <w:r w:rsidRPr="00B058E8">
              <w:rPr>
                <w:i/>
                <w:color w:val="000000" w:themeColor="text1"/>
                <w:sz w:val="20"/>
                <w:szCs w:val="20"/>
              </w:rPr>
              <w:t>.</w:t>
            </w:r>
          </w:p>
          <w:p w14:paraId="277AEB54" w14:textId="07643D7F" w:rsidR="00131D44" w:rsidRPr="00B058E8" w:rsidRDefault="00000000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B058E8">
              <w:rPr>
                <w:i/>
                <w:color w:val="000000" w:themeColor="text1"/>
                <w:sz w:val="20"/>
                <w:szCs w:val="20"/>
              </w:rPr>
              <w:lastRenderedPageBreak/>
              <w:t>Gráfico de costos estimados y cronograma de hitos.</w:t>
            </w:r>
          </w:p>
          <w:p w14:paraId="31A2B62E" w14:textId="77777777" w:rsidR="00131D44" w:rsidRDefault="00000000">
            <w:pPr>
              <w:jc w:val="both"/>
              <w:rPr>
                <w:sz w:val="14"/>
                <w:szCs w:val="14"/>
              </w:rPr>
            </w:pPr>
            <w:r w:rsidRPr="00B058E8">
              <w:rPr>
                <w:i/>
                <w:color w:val="000000" w:themeColor="text1"/>
                <w:sz w:val="20"/>
                <w:szCs w:val="20"/>
              </w:rPr>
              <w:t>Estas evidencias demuestran la consolidación técnica del sistema, el avance en la documentación profesional y la aplicación de las competencias del área de desarrollo de software y arquitectura.</w:t>
            </w:r>
          </w:p>
        </w:tc>
      </w:tr>
      <w:tr w:rsidR="00131D44" w14:paraId="58321C3F" w14:textId="77777777">
        <w:trPr>
          <w:gridAfter w:val="1"/>
          <w:trHeight w:val="440"/>
        </w:trPr>
        <w:tc>
          <w:tcPr>
            <w:tcW w:w="2528" w:type="dxa"/>
            <w:vAlign w:val="center"/>
          </w:tcPr>
          <w:p w14:paraId="41398F0F" w14:textId="77777777" w:rsidR="00131D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lastRenderedPageBreak/>
              <w:t xml:space="preserve">2. Monitoreo del Plan de Trabajo </w:t>
            </w:r>
          </w:p>
        </w:tc>
      </w:tr>
      <w:tr w:rsidR="00131D44" w14:paraId="65FEEFAF" w14:textId="77777777">
        <w:trPr>
          <w:gridAfter w:val="1"/>
          <w:trHeight w:val="800"/>
        </w:trPr>
        <w:tc>
          <w:tcPr>
            <w:tcW w:w="2528" w:type="dxa"/>
            <w:shd w:val="clear" w:color="auto" w:fill="D9E2F3"/>
            <w:vAlign w:val="center"/>
          </w:tcPr>
          <w:p w14:paraId="15728903" w14:textId="77777777" w:rsidR="00131D44" w:rsidRDefault="00000000">
            <w:pPr>
              <w:jc w:val="both"/>
              <w:rPr>
                <w:color w:val="1F3864"/>
              </w:rPr>
            </w:pPr>
            <w:r>
              <w:rPr>
                <w:color w:val="1F3864"/>
              </w:rPr>
              <w:t>Examina cuidadosamente tu plan de trabajo, enfocándote especialmente en la columna de estado de avance y ajustes.</w:t>
            </w:r>
          </w:p>
        </w:tc>
      </w:tr>
    </w:tbl>
    <w:p w14:paraId="003E043D" w14:textId="77777777" w:rsidR="00131D44" w:rsidRDefault="00131D44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1"/>
        <w:tblpPr w:leftFromText="180" w:rightFromText="180" w:vertAnchor="page" w:horzAnchor="margin" w:tblpXSpec="center" w:tblpY="3517"/>
        <w:tblW w:w="10207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276"/>
        <w:gridCol w:w="1276"/>
        <w:gridCol w:w="1276"/>
        <w:gridCol w:w="844"/>
        <w:gridCol w:w="2127"/>
        <w:gridCol w:w="998"/>
        <w:gridCol w:w="850"/>
      </w:tblGrid>
      <w:tr w:rsidR="00131D44" w14:paraId="26195896" w14:textId="77777777" w:rsidTr="00B058E8">
        <w:trPr>
          <w:trHeight w:val="415"/>
        </w:trPr>
        <w:tc>
          <w:tcPr>
            <w:tcW w:w="10207" w:type="dxa"/>
            <w:gridSpan w:val="8"/>
            <w:vAlign w:val="center"/>
          </w:tcPr>
          <w:p w14:paraId="66354EB5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lastRenderedPageBreak/>
              <w:t>Plan de Trabajo</w:t>
            </w:r>
          </w:p>
        </w:tc>
      </w:tr>
      <w:tr w:rsidR="00131D44" w14:paraId="60970459" w14:textId="77777777" w:rsidTr="00B058E8">
        <w:trPr>
          <w:trHeight w:val="711"/>
        </w:trPr>
        <w:tc>
          <w:tcPr>
            <w:tcW w:w="1560" w:type="dxa"/>
            <w:vAlign w:val="center"/>
          </w:tcPr>
          <w:p w14:paraId="35684AC2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Competencia o unidades de competencias</w:t>
            </w:r>
          </w:p>
        </w:tc>
        <w:tc>
          <w:tcPr>
            <w:tcW w:w="1276" w:type="dxa"/>
            <w:vAlign w:val="center"/>
          </w:tcPr>
          <w:p w14:paraId="7D08CD43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Actividades</w:t>
            </w:r>
          </w:p>
        </w:tc>
        <w:tc>
          <w:tcPr>
            <w:tcW w:w="1276" w:type="dxa"/>
            <w:vAlign w:val="center"/>
          </w:tcPr>
          <w:p w14:paraId="55B78CE8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Recursos</w:t>
            </w:r>
          </w:p>
        </w:tc>
        <w:tc>
          <w:tcPr>
            <w:tcW w:w="1276" w:type="dxa"/>
            <w:vAlign w:val="center"/>
          </w:tcPr>
          <w:p w14:paraId="7DA58D00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Duración de la actividad</w:t>
            </w:r>
          </w:p>
        </w:tc>
        <w:tc>
          <w:tcPr>
            <w:tcW w:w="844" w:type="dxa"/>
            <w:vAlign w:val="center"/>
          </w:tcPr>
          <w:p w14:paraId="531F2858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Responsable</w:t>
            </w:r>
            <w:r>
              <w:rPr>
                <w:color w:val="1F3864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2127" w:type="dxa"/>
            <w:vAlign w:val="center"/>
          </w:tcPr>
          <w:p w14:paraId="6D5B8ECF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Observaciones</w:t>
            </w:r>
          </w:p>
        </w:tc>
        <w:tc>
          <w:tcPr>
            <w:tcW w:w="998" w:type="dxa"/>
            <w:vAlign w:val="center"/>
          </w:tcPr>
          <w:p w14:paraId="6C82890B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Estado de avance</w:t>
            </w:r>
          </w:p>
        </w:tc>
        <w:tc>
          <w:tcPr>
            <w:tcW w:w="850" w:type="dxa"/>
            <w:vAlign w:val="center"/>
          </w:tcPr>
          <w:p w14:paraId="66D04FEC" w14:textId="77777777" w:rsidR="00131D44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Ajustes</w:t>
            </w:r>
          </w:p>
        </w:tc>
      </w:tr>
      <w:tr w:rsidR="00B058E8" w14:paraId="5D14791E" w14:textId="77777777" w:rsidTr="00B058E8">
        <w:trPr>
          <w:trHeight w:val="2410"/>
        </w:trPr>
        <w:tc>
          <w:tcPr>
            <w:tcW w:w="1560" w:type="dxa"/>
          </w:tcPr>
          <w:p w14:paraId="6C5630B6" w14:textId="4197B652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Gestión de interesados</w:t>
            </w:r>
          </w:p>
          <w:p w14:paraId="78BE1D20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53D3B9E6" w14:textId="697F227A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345FA5">
              <w:rPr>
                <w:b/>
                <w:sz w:val="18"/>
                <w:szCs w:val="18"/>
              </w:rPr>
              <w:t>Gestión de riesgos</w:t>
            </w:r>
          </w:p>
          <w:p w14:paraId="7D8536E0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2761F424" w14:textId="7A972948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345FA5">
              <w:rPr>
                <w:b/>
                <w:sz w:val="18"/>
                <w:szCs w:val="18"/>
              </w:rPr>
              <w:t>Modelado de procesos</w:t>
            </w:r>
          </w:p>
          <w:p w14:paraId="558BF4CD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3CBA1EA8" w14:textId="7C8F9261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345FA5">
              <w:rPr>
                <w:b/>
                <w:sz w:val="18"/>
                <w:szCs w:val="18"/>
              </w:rPr>
              <w:t>Diseño de arquitectura</w:t>
            </w:r>
          </w:p>
          <w:p w14:paraId="6348A819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5E1D35A9" w14:textId="7565B3BA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345FA5">
              <w:rPr>
                <w:b/>
                <w:sz w:val="18"/>
                <w:szCs w:val="18"/>
              </w:rPr>
              <w:t>Documentación técnica</w:t>
            </w:r>
          </w:p>
          <w:p w14:paraId="25A5C375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411E6C65" w14:textId="6B52DCDE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345FA5">
              <w:rPr>
                <w:b/>
                <w:sz w:val="18"/>
                <w:szCs w:val="18"/>
              </w:rPr>
              <w:t>Cronograma y costos</w:t>
            </w:r>
          </w:p>
          <w:p w14:paraId="0B94F7C7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27BF33CE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5F8F3F01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2991F37E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58ABFDE7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62214CF1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177F619B" w14:textId="77777777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  <w:p w14:paraId="1C8EAE97" w14:textId="3AD07111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4C1FCEE6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Actualización de la Matriz RACI</w:t>
            </w:r>
          </w:p>
          <w:p w14:paraId="7B51327B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Elaboración de la Matriz de Riesgos</w:t>
            </w:r>
          </w:p>
          <w:p w14:paraId="750A8C38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Creación de diagramas AS-IS y TO-BE</w:t>
            </w:r>
          </w:p>
          <w:p w14:paraId="30B24425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Desarrollo del DAS y diagramas 4+1</w:t>
            </w:r>
          </w:p>
          <w:p w14:paraId="41ED0666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Actualización de minutas y control de cambios</w:t>
            </w:r>
          </w:p>
          <w:p w14:paraId="6B85E872" w14:textId="3D1B516B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Estimación de costos y presentación visual</w:t>
            </w:r>
          </w:p>
          <w:p w14:paraId="28CC8BAF" w14:textId="147031F0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  <w:tc>
          <w:tcPr>
            <w:tcW w:w="1276" w:type="dxa"/>
          </w:tcPr>
          <w:p w14:paraId="37670D31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Excel</w:t>
            </w:r>
          </w:p>
          <w:p w14:paraId="344B778F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1D21A719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0771D36A" w14:textId="4E36888F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Excel</w:t>
            </w:r>
          </w:p>
          <w:p w14:paraId="35DDB929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34C84F58" w14:textId="2F14390F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Lucidchart</w:t>
            </w:r>
            <w:proofErr w:type="spellEnd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, Draw.io</w:t>
            </w:r>
          </w:p>
          <w:p w14:paraId="43ED81CF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0398A18A" w14:textId="1615230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Word, Draw.io</w:t>
            </w:r>
          </w:p>
          <w:p w14:paraId="3F8C73DE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1179D1F3" w14:textId="24D2A18D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Word, Google Drive</w:t>
            </w:r>
          </w:p>
          <w:p w14:paraId="00AB8262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697C410E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4A176E39" w14:textId="0999B9DE" w:rsidR="00B058E8" w:rsidRDefault="00B058E8" w:rsidP="00B058E8">
            <w:pPr>
              <w:jc w:val="both"/>
              <w:rPr>
                <w:b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PowerPoint</w:t>
            </w:r>
          </w:p>
        </w:tc>
        <w:tc>
          <w:tcPr>
            <w:tcW w:w="1276" w:type="dxa"/>
          </w:tcPr>
          <w:p w14:paraId="066BB139" w14:textId="137F27AE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  <w:p w14:paraId="2876D61E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2DE0AD32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6C7A8E67" w14:textId="72011071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  <w:p w14:paraId="6EB8C3FF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34B5F630" w14:textId="1F61319B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  <w:p w14:paraId="6B917A50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43B25126" w14:textId="414412C9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2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  <w:p w14:paraId="0B799013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73A6C03D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2AE0041C" w14:textId="5198F2C8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3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  <w:p w14:paraId="6469FE1F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24155BD5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  <w:lang w:val="en-US"/>
              </w:rPr>
            </w:pPr>
          </w:p>
          <w:p w14:paraId="7FEC5CA4" w14:textId="5146CC38" w:rsidR="00B058E8" w:rsidRPr="00B058E8" w:rsidRDefault="00B058E8" w:rsidP="00B058E8">
            <w:pPr>
              <w:jc w:val="both"/>
              <w:rPr>
                <w:b/>
                <w:sz w:val="18"/>
                <w:szCs w:val="18"/>
                <w:lang w:val="en-US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B058E8">
              <w:rPr>
                <w:i/>
                <w:color w:val="000000" w:themeColor="text1"/>
                <w:sz w:val="18"/>
                <w:szCs w:val="18"/>
                <w:lang w:val="en-US"/>
              </w:rPr>
              <w:t>sem</w:t>
            </w:r>
            <w:proofErr w:type="spellEnd"/>
          </w:p>
        </w:tc>
        <w:tc>
          <w:tcPr>
            <w:tcW w:w="844" w:type="dxa"/>
          </w:tcPr>
          <w:p w14:paraId="05738781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  <w:p w14:paraId="5FB62727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51112820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3AF15E47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  <w:p w14:paraId="0B7A8BA6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64A3512C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  <w:p w14:paraId="5F25FB7B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6A6CE6DA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  <w:p w14:paraId="4D19C121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209D5D23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4C089BFC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  <w:p w14:paraId="3336B58B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169A6324" w14:textId="77777777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  <w:p w14:paraId="29AAFAE9" w14:textId="3BDA0FEE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  <w:r w:rsidRPr="00345FA5">
              <w:rPr>
                <w:i/>
                <w:color w:val="000000" w:themeColor="text1"/>
                <w:sz w:val="18"/>
                <w:szCs w:val="18"/>
              </w:rPr>
              <w:t>Equipo</w:t>
            </w:r>
          </w:p>
        </w:tc>
        <w:tc>
          <w:tcPr>
            <w:tcW w:w="2127" w:type="dxa"/>
          </w:tcPr>
          <w:p w14:paraId="58FC3CF0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Roles y responsabilidades actualizados correctamente.</w:t>
            </w:r>
          </w:p>
          <w:p w14:paraId="79DC497B" w14:textId="12FBF4A3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Se identificaron y clasificaron riesgos principales.</w:t>
            </w:r>
          </w:p>
          <w:p w14:paraId="1415D381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Se validaron los flujos y se aplicaron correcciones sugeridas.</w:t>
            </w:r>
          </w:p>
          <w:p w14:paraId="245FB6C2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Se completó con revisión docente y validación técnica.</w:t>
            </w:r>
          </w:p>
          <w:p w14:paraId="06F3017A" w14:textId="3AD67305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Documentos revisados y pendientes de ajustes menores.</w:t>
            </w:r>
          </w:p>
          <w:p w14:paraId="46C8F68E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1F6895E3" w14:textId="338C665C" w:rsidR="00B058E8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Cronograma y presupuesto listos para exposición.</w:t>
            </w:r>
          </w:p>
        </w:tc>
        <w:tc>
          <w:tcPr>
            <w:tcW w:w="998" w:type="dxa"/>
          </w:tcPr>
          <w:p w14:paraId="3A09F9A0" w14:textId="6289219A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Completado</w:t>
            </w:r>
          </w:p>
          <w:p w14:paraId="72970627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2BBA3D34" w14:textId="41B5B2BE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Completado</w:t>
            </w:r>
          </w:p>
          <w:p w14:paraId="2B0E89FD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22CAB1B5" w14:textId="26D3EBEC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Completado</w:t>
            </w:r>
          </w:p>
          <w:p w14:paraId="551040F9" w14:textId="66882BCD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Completado</w:t>
            </w:r>
          </w:p>
          <w:p w14:paraId="41EACFA9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6B997096" w14:textId="67D06CCC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 xml:space="preserve"> En curso</w:t>
            </w:r>
          </w:p>
          <w:p w14:paraId="4C0A4995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30250BB8" w14:textId="77777777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51BC52FB" w14:textId="682D6268" w:rsidR="00B058E8" w:rsidRPr="00345FA5" w:rsidRDefault="00B058E8" w:rsidP="00B058E8">
            <w:pPr>
              <w:jc w:val="both"/>
              <w:rPr>
                <w:i/>
                <w:color w:val="548DD4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Completado</w:t>
            </w:r>
          </w:p>
        </w:tc>
        <w:tc>
          <w:tcPr>
            <w:tcW w:w="850" w:type="dxa"/>
          </w:tcPr>
          <w:p w14:paraId="1A5308E2" w14:textId="7E88863D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-</w:t>
            </w:r>
          </w:p>
          <w:p w14:paraId="2E665388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46EB71B6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56A62DAC" w14:textId="269F4374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-</w:t>
            </w:r>
          </w:p>
          <w:p w14:paraId="3E739B7E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34B4C2C8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4063AE69" w14:textId="74211879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-</w:t>
            </w:r>
          </w:p>
          <w:p w14:paraId="6B085AB3" w14:textId="3A8C847B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-</w:t>
            </w:r>
          </w:p>
          <w:p w14:paraId="4BCD7429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048BB762" w14:textId="15A150FE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 w:rsidRPr="00B058E8">
              <w:rPr>
                <w:i/>
                <w:color w:val="000000" w:themeColor="text1"/>
                <w:sz w:val="18"/>
                <w:szCs w:val="18"/>
              </w:rPr>
              <w:t>Se afinan detalles finales.</w:t>
            </w:r>
          </w:p>
          <w:p w14:paraId="218C4F2C" w14:textId="77777777" w:rsid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</w:p>
          <w:p w14:paraId="40C83E8D" w14:textId="4509BC5F" w:rsidR="00B058E8" w:rsidRPr="00B058E8" w:rsidRDefault="00B058E8" w:rsidP="00B058E8">
            <w:pPr>
              <w:jc w:val="both"/>
              <w:rPr>
                <w:i/>
                <w:color w:val="000000" w:themeColor="text1"/>
                <w:sz w:val="18"/>
                <w:szCs w:val="18"/>
              </w:rPr>
            </w:pPr>
            <w:r>
              <w:rPr>
                <w:i/>
                <w:color w:val="000000" w:themeColor="text1"/>
                <w:sz w:val="18"/>
                <w:szCs w:val="18"/>
              </w:rPr>
              <w:t>-</w:t>
            </w:r>
          </w:p>
        </w:tc>
      </w:tr>
    </w:tbl>
    <w:p w14:paraId="75776231" w14:textId="77777777" w:rsidR="00131D44" w:rsidRDefault="00131D44">
      <w:pPr>
        <w:rPr>
          <w:color w:val="595959"/>
          <w:sz w:val="24"/>
          <w:szCs w:val="24"/>
        </w:rPr>
      </w:pPr>
    </w:p>
    <w:tbl>
      <w:tblPr>
        <w:tblStyle w:val="a2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131D44" w14:paraId="6EFF0B7E" w14:textId="77777777">
        <w:trPr>
          <w:trHeight w:val="440"/>
        </w:trPr>
        <w:tc>
          <w:tcPr>
            <w:tcW w:w="9498" w:type="dxa"/>
            <w:vAlign w:val="center"/>
          </w:tcPr>
          <w:p w14:paraId="7FFEDA06" w14:textId="77777777" w:rsidR="00131D44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3. Ajustes a partir del monitoreo </w:t>
            </w:r>
          </w:p>
        </w:tc>
      </w:tr>
      <w:tr w:rsidR="00131D44" w14:paraId="54F0C692" w14:textId="77777777">
        <w:trPr>
          <w:trHeight w:val="800"/>
        </w:trPr>
        <w:tc>
          <w:tcPr>
            <w:tcW w:w="9498" w:type="dxa"/>
            <w:shd w:val="clear" w:color="auto" w:fill="D9E2F3"/>
            <w:vAlign w:val="center"/>
          </w:tcPr>
          <w:p w14:paraId="4968CF98" w14:textId="77777777" w:rsidR="00131D4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lastRenderedPageBreak/>
              <w:t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14:paraId="33FEAC67" w14:textId="77777777" w:rsidR="00131D44" w:rsidRDefault="00131D44">
      <w:pPr>
        <w:rPr>
          <w:color w:val="595959"/>
          <w:sz w:val="24"/>
          <w:szCs w:val="24"/>
        </w:rPr>
      </w:pPr>
    </w:p>
    <w:tbl>
      <w:tblPr>
        <w:tblStyle w:val="a3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131D44" w14:paraId="7552363F" w14:textId="77777777">
        <w:trPr>
          <w:trHeight w:val="1936"/>
        </w:trPr>
        <w:tc>
          <w:tcPr>
            <w:tcW w:w="9496" w:type="dxa"/>
            <w:vAlign w:val="center"/>
          </w:tcPr>
          <w:p w14:paraId="4C28AB55" w14:textId="0DD8B5B0" w:rsidR="00131D44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Factores que han facilitado y/o dificultado el desarrollo de mi plan de trabajo</w:t>
            </w:r>
            <w:r>
              <w:rPr>
                <w:color w:val="548DD4"/>
                <w:sz w:val="20"/>
                <w:szCs w:val="20"/>
              </w:rPr>
              <w:t xml:space="preserve">: </w:t>
            </w:r>
          </w:p>
          <w:p w14:paraId="4110098A" w14:textId="43815F01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Factores que han facilitado o dificultado el desarrollo</w:t>
            </w:r>
          </w:p>
          <w:p w14:paraId="12D74772" w14:textId="7AA2681F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Facilitadores:</w:t>
            </w:r>
          </w:p>
          <w:p w14:paraId="128A35DE" w14:textId="455C2273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Comunicación constante y compromiso del equipo.</w:t>
            </w:r>
          </w:p>
          <w:p w14:paraId="719DC242" w14:textId="6DFAB0C3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 xml:space="preserve">Planificación clara de actividades mediante </w:t>
            </w:r>
            <w:proofErr w:type="spellStart"/>
            <w:r w:rsidRPr="00345FA5">
              <w:rPr>
                <w:i/>
                <w:color w:val="000000" w:themeColor="text1"/>
                <w:sz w:val="20"/>
                <w:szCs w:val="20"/>
              </w:rPr>
              <w:t>sprints</w:t>
            </w:r>
            <w:proofErr w:type="spellEnd"/>
            <w:r w:rsidRPr="00345FA5">
              <w:rPr>
                <w:i/>
                <w:color w:val="000000" w:themeColor="text1"/>
                <w:sz w:val="20"/>
                <w:szCs w:val="20"/>
              </w:rPr>
              <w:t>.</w:t>
            </w:r>
          </w:p>
          <w:p w14:paraId="416B3271" w14:textId="4FE70D6B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Supervisión docente y retroalimentación oportuna.</w:t>
            </w:r>
          </w:p>
          <w:p w14:paraId="324029EC" w14:textId="56532CB5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Dificultades:</w:t>
            </w:r>
          </w:p>
          <w:p w14:paraId="092356DE" w14:textId="65E9D311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Coordinación de horarios del grupo.</w:t>
            </w:r>
          </w:p>
          <w:p w14:paraId="3CCE0468" w14:textId="55C44722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Retrasos menores en la integración de evidencias finales.</w:t>
            </w:r>
          </w:p>
          <w:p w14:paraId="468BE2A5" w14:textId="77777777" w:rsidR="00345FA5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Solución:</w:t>
            </w:r>
          </w:p>
          <w:p w14:paraId="4A9C9D7A" w14:textId="55267903" w:rsidR="00131D44" w:rsidRDefault="00345FA5">
            <w:pPr>
              <w:jc w:val="both"/>
              <w:rPr>
                <w:i/>
                <w:color w:val="548DD4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Se reprogramaron las entregas intermedias y se reforzó la comunicación por WhatsApp y Drive para evitar nuevos retrasos.</w:t>
            </w:r>
          </w:p>
        </w:tc>
      </w:tr>
    </w:tbl>
    <w:p w14:paraId="6DF8026C" w14:textId="77777777" w:rsidR="00131D44" w:rsidRDefault="00131D44">
      <w:pPr>
        <w:rPr>
          <w:color w:val="595959"/>
          <w:sz w:val="24"/>
          <w:szCs w:val="24"/>
        </w:rPr>
      </w:pPr>
    </w:p>
    <w:tbl>
      <w:tblPr>
        <w:tblStyle w:val="a4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131D44" w14:paraId="15C38E53" w14:textId="77777777">
        <w:trPr>
          <w:trHeight w:val="1936"/>
        </w:trPr>
        <w:tc>
          <w:tcPr>
            <w:tcW w:w="9493" w:type="dxa"/>
            <w:vAlign w:val="center"/>
          </w:tcPr>
          <w:p w14:paraId="682C7BA0" w14:textId="5555A299" w:rsidR="00345FA5" w:rsidRPr="00345FA5" w:rsidRDefault="00000000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>
              <w:rPr>
                <w:color w:val="1F3864"/>
              </w:rPr>
              <w:t xml:space="preserve">Actividades ajustadas o eliminadas: </w:t>
            </w:r>
            <w:r w:rsidR="00345FA5" w:rsidRPr="00345FA5">
              <w:rPr>
                <w:i/>
                <w:color w:val="000000" w:themeColor="text1"/>
                <w:sz w:val="20"/>
                <w:szCs w:val="20"/>
              </w:rPr>
              <w:t>Se ajustó el tiempo de finalización del DAS, extendiendo una semana adicional para mejorar la calidad del documento.</w:t>
            </w:r>
          </w:p>
          <w:p w14:paraId="396F393A" w14:textId="0D8F970C" w:rsidR="00131D44" w:rsidRPr="00345FA5" w:rsidRDefault="00345FA5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>No se eliminaron actividades, ya que todas fueron consideradas necesarias para cumplir los objetivos.</w:t>
            </w:r>
          </w:p>
          <w:p w14:paraId="6AF36055" w14:textId="77777777" w:rsidR="00131D44" w:rsidRDefault="00131D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0A37B9EE" w14:textId="77777777" w:rsidR="00131D44" w:rsidRDefault="00131D4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16E4A6A5" w14:textId="77777777" w:rsidR="00131D44" w:rsidRDefault="00131D44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5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131D44" w14:paraId="6163F519" w14:textId="77777777">
        <w:trPr>
          <w:trHeight w:val="1966"/>
        </w:trPr>
        <w:tc>
          <w:tcPr>
            <w:tcW w:w="9498" w:type="dxa"/>
            <w:vAlign w:val="center"/>
          </w:tcPr>
          <w:p w14:paraId="0668FEC8" w14:textId="77777777" w:rsidR="00345FA5" w:rsidRDefault="00000000" w:rsidP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  <w:r>
              <w:rPr>
                <w:i/>
                <w:color w:val="548DD4"/>
                <w:sz w:val="20"/>
                <w:szCs w:val="20"/>
              </w:rPr>
              <w:t xml:space="preserve"> </w:t>
            </w:r>
            <w:r w:rsidR="00345FA5" w:rsidRPr="00345FA5">
              <w:rPr>
                <w:i/>
                <w:color w:val="000000" w:themeColor="text1"/>
                <w:sz w:val="20"/>
                <w:szCs w:val="20"/>
              </w:rPr>
              <w:t>No existen actividades sin iniciar.</w:t>
            </w:r>
          </w:p>
          <w:p w14:paraId="1B0EF997" w14:textId="3FFD4527" w:rsidR="00131D44" w:rsidRPr="00345FA5" w:rsidRDefault="00345FA5">
            <w:pPr>
              <w:jc w:val="both"/>
              <w:rPr>
                <w:i/>
                <w:color w:val="000000" w:themeColor="text1"/>
                <w:sz w:val="20"/>
                <w:szCs w:val="20"/>
              </w:rPr>
            </w:pPr>
            <w:r w:rsidRPr="00345FA5">
              <w:rPr>
                <w:i/>
                <w:color w:val="000000" w:themeColor="text1"/>
                <w:sz w:val="20"/>
                <w:szCs w:val="20"/>
              </w:rPr>
              <w:t xml:space="preserve">Las tareas de pruebas funcionales y validación del sistema quedaron planificadas para la Fase 3, según el cronograma </w:t>
            </w:r>
            <w:r w:rsidRPr="00345FA5">
              <w:rPr>
                <w:i/>
                <w:color w:val="000000" w:themeColor="text1"/>
                <w:sz w:val="20"/>
                <w:szCs w:val="20"/>
              </w:rPr>
              <w:t>establecido.</w:t>
            </w:r>
            <w:r w:rsidR="00000000">
              <w:rPr>
                <w:i/>
                <w:color w:val="548DD4"/>
                <w:sz w:val="20"/>
                <w:szCs w:val="20"/>
              </w:rPr>
              <w:t xml:space="preserve"> </w:t>
            </w:r>
          </w:p>
          <w:p w14:paraId="4AEC2C15" w14:textId="77777777" w:rsidR="00131D44" w:rsidRDefault="00131D44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52BEA742" w14:textId="77777777" w:rsidR="00131D44" w:rsidRDefault="00131D44"/>
    <w:sectPr w:rsidR="00131D44">
      <w:headerReference w:type="default" r:id="rId7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BC0E7" w14:textId="77777777" w:rsidR="00E14141" w:rsidRDefault="00E14141">
      <w:pPr>
        <w:spacing w:after="0" w:line="240" w:lineRule="auto"/>
      </w:pPr>
      <w:r>
        <w:separator/>
      </w:r>
    </w:p>
  </w:endnote>
  <w:endnote w:type="continuationSeparator" w:id="0">
    <w:p w14:paraId="09832ABC" w14:textId="77777777" w:rsidR="00E14141" w:rsidRDefault="00E14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799CA9-D5D9-41BE-9B2E-99DE67EAD0DF}"/>
    <w:embedBold r:id="rId2" w:fontKey="{1581C75E-987A-4917-8EF8-DCFFFC7311B6}"/>
    <w:embedItalic r:id="rId3" w:fontKey="{BF412C72-FD89-4005-8BA1-6FB3975415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0A43F80-3CF3-4EF1-AB70-3DAE678D007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D6FE3564-E0D3-4442-B832-BC17F0672A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97755B8-22CB-4CD0-92E8-6628523B06DC}"/>
    <w:embedItalic r:id="rId7" w:fontKey="{2CC1ECA1-EDF2-442D-AF9C-F55404B9EB5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A93A37A7-7E70-4746-9B2A-7C1FB3C3D986}"/>
    <w:embedBold r:id="rId9" w:fontKey="{CF63FC19-115D-4FE7-A552-8C169D91AD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CE53DA" w14:textId="77777777" w:rsidR="00E14141" w:rsidRDefault="00E14141">
      <w:pPr>
        <w:spacing w:after="0" w:line="240" w:lineRule="auto"/>
      </w:pPr>
      <w:r>
        <w:separator/>
      </w:r>
    </w:p>
  </w:footnote>
  <w:footnote w:type="continuationSeparator" w:id="0">
    <w:p w14:paraId="173D7940" w14:textId="77777777" w:rsidR="00E14141" w:rsidRDefault="00E14141">
      <w:pPr>
        <w:spacing w:after="0" w:line="240" w:lineRule="auto"/>
      </w:pPr>
      <w:r>
        <w:continuationSeparator/>
      </w:r>
    </w:p>
  </w:footnote>
  <w:footnote w:id="1">
    <w:p w14:paraId="6084F4F7" w14:textId="77777777" w:rsidR="00131D4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595959"/>
          <w:sz w:val="20"/>
          <w:szCs w:val="20"/>
        </w:rPr>
      </w:pPr>
      <w:r>
        <w:rPr>
          <w:vertAlign w:val="superscript"/>
        </w:rPr>
        <w:footnoteRef/>
      </w:r>
      <w:r>
        <w:rPr>
          <w:color w:val="595959"/>
          <w:sz w:val="20"/>
          <w:szCs w:val="2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579CC" w14:textId="77777777" w:rsidR="00131D44" w:rsidRDefault="00131D4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6"/>
      <w:tblW w:w="10170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54"/>
      <w:gridCol w:w="4216"/>
    </w:tblGrid>
    <w:tr w:rsidR="00131D44" w14:paraId="1094B764" w14:textId="7777777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13FE314C" w14:textId="77777777" w:rsidR="00131D44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19B5EE34" w14:textId="77777777" w:rsidR="00131D44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73800034" w14:textId="77777777" w:rsidR="00131D44" w:rsidRDefault="00000000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6747833E" wp14:editId="3D82DDD4">
                <wp:extent cx="1996440" cy="428625"/>
                <wp:effectExtent l="0" t="0" r="0" b="0"/>
                <wp:docPr id="29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44C2B68" w14:textId="77777777" w:rsidR="00131D44" w:rsidRDefault="00131D4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D44"/>
    <w:rsid w:val="00131D44"/>
    <w:rsid w:val="00345FA5"/>
    <w:rsid w:val="0055460A"/>
    <w:rsid w:val="00B058E8"/>
    <w:rsid w:val="00E1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B6D02"/>
  <w15:docId w15:val="{77F3FE8A-2B23-46D9-B5A9-B47893663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zPPKjkjYuH+kFmz/0DXl6tieQA==">CgMxLjAyDmguczZ0eWY2bHVseXl2OAByITFJR2ZRYzRaTnhLdlhQdUwwaGJ1SlJpSEtqTzI0YTljLQ==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604</Words>
  <Characters>3414</Characters>
  <Application>Microsoft Office Word</Application>
  <DocSecurity>0</DocSecurity>
  <Lines>189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CLAUDIO . SOTO MOYA</cp:lastModifiedBy>
  <cp:revision>2</cp:revision>
  <dcterms:created xsi:type="dcterms:W3CDTF">2022-08-24T18:14:00Z</dcterms:created>
  <dcterms:modified xsi:type="dcterms:W3CDTF">2025-10-09T04:11:00Z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