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Javier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Hernandez Vantuyl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816-739-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7431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javierhernandezvantuyl@gmail.com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linkedin.com/in/javier-vantuyl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JavierHV/portfolio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4" w:val="single"/>
        </w:pBdr>
        <w:spacing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40" w:lineRule="auto"/>
        <w:ind w:right="9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Bachelor of Science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Cybersecurity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University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 Missouri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  <w:br w:type="textWrapping"/>
        <w:t xml:space="preserve">Activities: Upsilon Pi Epsilon, Tau Kappa Epsilon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40" w:lineRule="auto"/>
        <w:ind w:right="9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Cybersecurity Trimester Abroad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Jul. 2024 – Oct. 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Griffith University, Queensland, Australia</w:t>
        <w:tab/>
        <w:tab/>
        <w:tab/>
        <w:tab/>
        <w:tab/>
        <w:tab/>
        <w:t xml:space="preserve">     Focus: Digital Forensics</w:t>
      </w:r>
    </w:p>
    <w:p w:rsidR="00000000" w:rsidDel="00000000" w:rsidP="00000000" w:rsidRDefault="00000000" w:rsidRPr="00000000" w14:paraId="00000006">
      <w:pPr>
        <w:widowControl w:val="0"/>
        <w:pBdr>
          <w:bottom w:color="000000" w:space="1" w:sz="4" w:val="single"/>
        </w:pBdr>
        <w:spacing w:before="60" w:line="240" w:lineRule="auto"/>
        <w:ind w:left="1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WORK EXPERIENC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Multilingual Conversation Instructor 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English School Kelaat </w:t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Feb. 2026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conversation-focused language sessions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weekly learners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4 - 56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small-group instruction of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Adapted instruction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English, Spanish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multilingual environments, using conversational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Spanish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Darija/Arabic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support student comprehension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Sustained a fully-booked schedule by coaching students in pronunciation, colloquial vocabulary, and speaking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Mentored students outside of class hours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assisted lead instructors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educational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trips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Security Analyst / IT Support Specialist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 Bank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Jun. 2022 – Dec.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Mitigated a 0-day SSL/TLS vulnerability affecting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devices by deploying targeted PowerShell scripts, coordinating Intune updates, and validating remediation through Arctic Wolf and Defender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a Jira-based IT ticketing system handling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2,000+ tickets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annually, integrating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CrowdStrike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alerts to streamline workflows and improve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technical SOPs and end-user guides covering Entra ID account provisioning, AWS services, and incidents/escalations, reducing training time for new IT hires by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Scaled infrastructure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390+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by managing accounts, security policies, and endpoint deployments across hybrid environments, leveraging Entra ID for identity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Delivery Crew Lead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Lee’s Summit Slide Rentals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</w:t>
        <w:tab/>
        <w:tab/>
        <w:tab/>
        <w:tab/>
        <w:t xml:space="preserve">           May 2015 – Aug.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a crew of 5 in coordinating weekly inflatable deliveries 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15+ events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smooth setup logistics through strong teamwork, verbal communication, and customer-focused problem-solving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bottom w:color="000000" w:space="1" w:sz="4" w:val="single"/>
        </w:pBd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LEADERSHIP EXPERIENC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Fundraising Organizer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Kelaat des Sraghna, Morocco</w:t>
        <w:tab/>
        <w:tab/>
        <w:tab/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Feb. – Mar.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a Ramadan fundraiser with local teachers, raising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$235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against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$200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 to support orphans, widowed women, and elderly residents in the local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and managed the online campaign to extend reach beyond the local community; funds covered food supplies, a shared meal for children, and essential items for the local elderly care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sz w:val="4"/>
          <w:szCs w:val="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Housing Development Committee Chair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 Kappa Epsilon Fraternity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        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 suggestions using a QR code, researching cost, and driving awareness of maintenance and development issues despite a limited operational budget to committee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Co-Founder &amp; President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Chess Club UCM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Oct. 2023 – Jan.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team of 5 executives to host weekly chess matches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35+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and securing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chess tournaments and teaching new members basic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i w:val="1"/>
          <w:i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Philanthropy Volunteer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 Kappa Epsilon</w:t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2022 – Nov.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tabling and event planning to help raise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$18,000+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St. Jude Children’s Research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sz w:val="4"/>
          <w:szCs w:val="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COMPETITIONS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 Skyline National Cyber Security Competition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Top 8 Worldwide, 1st in Cryptography 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MOREnet Missouri Cybersecurity Challenge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Finalist </w:t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CyberPatriot Team Leader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Semi-Finalist Team Lead</w:t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2017 – 2023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bottom w:color="000000" w:space="1" w:sz="4" w:val="single"/>
        </w:pBdr>
        <w:spacing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29">
      <w:pPr>
        <w:widowControl w:val="0"/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 Ephemeral Environments (AWS/Terraform)</w:t>
        <w:tab/>
        <w:tab/>
        <w:tab/>
        <w:tab/>
        <w:tab/>
        <w:tab/>
        <w:tab/>
        <w:t xml:space="preserve">         Jul. 2025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pBdr>
          <w:bottom w:color="000000" w:space="1" w:sz="4" w:val="single"/>
        </w:pBdr>
        <w:spacing w:line="24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Provisioned per-PR AWS preview stacks with Terraform/GitHub Actions (OIDC, least-privilege); bot posts URL; auto-destroy + smoke-test gate merges - faster reviews, near-zero idle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bottom w:color="000000" w:space="1" w:sz="4" w:val="single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2C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Certifications: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TestOut IT Fundamentals Pro, Security Pro, ISO 27001 Foundations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In Progress: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Security+, Terraform Associate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br w:type="textWrapping"/>
        <w:t xml:space="preserve">Operating Systems: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Windows, Windows Server, Ubuntu, Debian, Linux, Cisco IOS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Languages &amp; Scripting: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Python, Java, HTML/CSS, PowerShell, Bash, JQL, Terraform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Tools &amp; Platforms: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Microsoft 365, G Suite, Active Directory, Intune, AWS, Azure, Atlassian, Wireshark, Tenable, CrowdStrike</w:t>
      </w:r>
    </w:p>
    <w:sectPr>
      <w:pgSz w:h="15840" w:w="12240" w:orient="portrait"/>
      <w:pgMar w:bottom="720" w:top="684" w:left="713" w:right="6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vierhernandezvantuyl@gmail.com" TargetMode="External"/><Relationship Id="rId7" Type="http://schemas.openxmlformats.org/officeDocument/2006/relationships/hyperlink" Target="http://linkedin.com/in/javier-vantuyl" TargetMode="External"/><Relationship Id="rId8" Type="http://schemas.openxmlformats.org/officeDocument/2006/relationships/hyperlink" Target="http://javierhernandezvantuyl.github.io/portfol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