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margin" w:tblpX="-318" w:tblpY="2"/>
        <w:tblW w:w="5150" w:type="pct"/>
        <w:tblBorders>
          <w:top w:val="single" w:color="3333CC" w:sz="12" w:space="0"/>
          <w:left w:val="single" w:color="3333CC" w:sz="12" w:space="0"/>
          <w:bottom w:val="single" w:color="3333CC" w:sz="12" w:space="0"/>
          <w:right w:val="single" w:color="3333CC" w:sz="12" w:space="0"/>
          <w:insideH w:val="single" w:color="3333CC" w:sz="12" w:space="0"/>
          <w:insideV w:val="single" w:color="3333CC" w:sz="12" w:space="0"/>
        </w:tblBorders>
        <w:shd w:val="clear" w:color="auto" w:fill="FFFFFF"/>
        <w:tblLook w:val="01E0" w:firstRow="1" w:lastRow="1" w:firstColumn="1" w:lastColumn="1" w:noHBand="0" w:noVBand="0"/>
      </w:tblPr>
      <w:tblGrid>
        <w:gridCol w:w="2429"/>
        <w:gridCol w:w="3837"/>
        <w:gridCol w:w="4088"/>
        <w:gridCol w:w="4039"/>
      </w:tblGrid>
      <w:tr w:rsidR="008039EB" w:rsidTr="3C21F023" w14:paraId="58025D99" w14:textId="77777777">
        <w:tc>
          <w:tcPr>
            <w:tcW w:w="844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365F91"/>
            <w:tcMar/>
            <w:hideMark/>
          </w:tcPr>
          <w:p w:rsidR="008039EB" w:rsidP="00BB0A13" w:rsidRDefault="008039EB" w14:paraId="64C3051D" w14:textId="77777777">
            <w:pPr>
              <w:rPr>
                <w:rFonts w:ascii="Arial" w:hAnsi="Arial" w:eastAsia="Calibri" w:cs="Arial"/>
                <w:b/>
                <w:color w:val="FFFFFF"/>
                <w:w w:val="72"/>
              </w:rPr>
            </w:pPr>
            <w:r>
              <w:rPr>
                <w:rFonts w:ascii="Arial" w:hAnsi="Arial" w:eastAsia="Calibri" w:cs="Arial"/>
                <w:b/>
                <w:color w:val="FFFFFF"/>
                <w:w w:val="72"/>
              </w:rPr>
              <w:t>CERTIFICACIÓN</w:t>
            </w:r>
          </w:p>
        </w:tc>
        <w:tc>
          <w:tcPr>
            <w:tcW w:w="1333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365F91"/>
            <w:tcMar/>
            <w:hideMark/>
          </w:tcPr>
          <w:p w:rsidR="008039EB" w:rsidP="00BB0A13" w:rsidRDefault="008039EB" w14:paraId="28A82744" w14:textId="77777777">
            <w:pPr>
              <w:spacing w:after="0" w:line="240" w:lineRule="auto"/>
              <w:rPr>
                <w:rFonts w:ascii="Arial" w:hAnsi="Arial" w:eastAsia="Calibri" w:cs="Arial"/>
                <w:b/>
                <w:color w:val="FFFFFF"/>
                <w:w w:val="72"/>
              </w:rPr>
            </w:pPr>
            <w:r>
              <w:rPr>
                <w:rFonts w:ascii="Arial" w:hAnsi="Arial" w:eastAsia="Calibri" w:cs="Arial"/>
                <w:b/>
                <w:color w:val="FFFFFF"/>
                <w:w w:val="72"/>
              </w:rPr>
              <w:t>¿TIPO DE CERTIFICACIÓN?</w:t>
            </w:r>
          </w:p>
        </w:tc>
        <w:tc>
          <w:tcPr>
            <w:tcW w:w="1420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365F91"/>
            <w:tcMar/>
            <w:hideMark/>
          </w:tcPr>
          <w:p w:rsidR="008039EB" w:rsidP="00BB0A13" w:rsidRDefault="008039EB" w14:paraId="55F72D99" w14:textId="77777777">
            <w:pPr>
              <w:spacing w:after="0" w:line="240" w:lineRule="auto"/>
              <w:jc w:val="both"/>
              <w:rPr>
                <w:rFonts w:ascii="Arial" w:hAnsi="Arial" w:eastAsia="Calibri" w:cs="Arial"/>
                <w:b/>
                <w:color w:val="FFFFFF"/>
                <w:w w:val="72"/>
              </w:rPr>
            </w:pPr>
            <w:r>
              <w:rPr>
                <w:rFonts w:ascii="Arial" w:hAnsi="Arial" w:eastAsia="Calibri" w:cs="Arial"/>
                <w:b/>
                <w:color w:val="FFFFFF"/>
                <w:w w:val="72"/>
              </w:rPr>
              <w:t>¿QUÉ PIDEN? (cuánto cuesta, nivel formativo previo, tipo de prueba, etc.)</w:t>
            </w:r>
          </w:p>
        </w:tc>
        <w:tc>
          <w:tcPr>
            <w:tcW w:w="1403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365F91"/>
            <w:tcMar/>
            <w:hideMark/>
          </w:tcPr>
          <w:p w:rsidR="008039EB" w:rsidP="00BB0A13" w:rsidRDefault="008039EB" w14:paraId="069D34E1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b/>
                <w:color w:val="FFFFFF"/>
                <w:w w:val="72"/>
              </w:rPr>
            </w:pPr>
            <w:r>
              <w:rPr>
                <w:rFonts w:ascii="Arial" w:hAnsi="Arial" w:eastAsia="Calibri" w:cs="Arial"/>
                <w:b/>
                <w:color w:val="FFFFFF"/>
                <w:w w:val="72"/>
              </w:rPr>
              <w:t>Para qué tipo de trabajo me serviría</w:t>
            </w:r>
          </w:p>
        </w:tc>
      </w:tr>
      <w:tr w:rsidR="008039EB" w:rsidTr="3C21F023" w14:paraId="72D8E279" w14:textId="77777777">
        <w:tc>
          <w:tcPr>
            <w:tcW w:w="844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6DCDA9D2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  <w:lang w:val="en-US"/>
              </w:rPr>
            </w:pPr>
            <w:hyperlink w:history="1" r:id="rId4">
              <w:r>
                <w:rPr>
                  <w:rStyle w:val="Hipervnculo"/>
                  <w:rFonts w:ascii="Arial" w:hAnsi="Arial" w:eastAsia="Calibri" w:cs="Arial"/>
                  <w:w w:val="72"/>
                </w:rPr>
                <w:t>Micro</w:t>
              </w:r>
              <w:r>
                <w:rPr>
                  <w:rStyle w:val="Hipervnculo"/>
                  <w:rFonts w:ascii="Arial" w:hAnsi="Arial" w:eastAsia="Calibri" w:cs="Arial"/>
                  <w:w w:val="72"/>
                </w:rPr>
                <w:t>s</w:t>
              </w:r>
              <w:r>
                <w:rPr>
                  <w:rStyle w:val="Hipervnculo"/>
                  <w:rFonts w:ascii="Arial" w:hAnsi="Arial" w:eastAsia="Calibri" w:cs="Arial"/>
                  <w:w w:val="72"/>
                </w:rPr>
                <w:t>oft</w:t>
              </w:r>
            </w:hyperlink>
          </w:p>
          <w:p w:rsidR="008039EB" w:rsidP="00BB0A13" w:rsidRDefault="008039EB" w14:paraId="05F8C512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  <w:lang w:val="en-US"/>
              </w:rPr>
            </w:pPr>
          </w:p>
        </w:tc>
        <w:tc>
          <w:tcPr>
            <w:tcW w:w="1333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33ACE6AE" w14:noSpellErr="1" w14:textId="2810762D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  <w:lang w:val="en-US"/>
              </w:rPr>
            </w:pPr>
          </w:p>
        </w:tc>
        <w:tc>
          <w:tcPr>
            <w:tcW w:w="1420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0B1A8252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  <w:lang w:val="en-US"/>
              </w:rPr>
            </w:pPr>
          </w:p>
        </w:tc>
        <w:tc>
          <w:tcPr>
            <w:tcW w:w="1403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130646DA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  <w:lang w:val="en-US"/>
              </w:rPr>
            </w:pPr>
          </w:p>
        </w:tc>
      </w:tr>
      <w:tr w:rsidR="008039EB" w:rsidTr="3C21F023" w14:paraId="5DE0E93A" w14:textId="77777777">
        <w:tc>
          <w:tcPr>
            <w:tcW w:w="844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05752E87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  <w:lang w:val="en-US"/>
              </w:rPr>
            </w:pPr>
            <w:hyperlink w:history="1" r:id="rId5">
              <w:r>
                <w:rPr>
                  <w:rStyle w:val="Hipervnculo"/>
                  <w:rFonts w:ascii="Arial" w:hAnsi="Arial" w:eastAsia="Calibri" w:cs="Arial"/>
                  <w:w w:val="72"/>
                  <w:lang w:val="en-US"/>
                </w:rPr>
                <w:t>CIS</w:t>
              </w:r>
              <w:r>
                <w:rPr>
                  <w:rStyle w:val="Hipervnculo"/>
                  <w:rFonts w:ascii="Arial" w:hAnsi="Arial" w:eastAsia="Calibri" w:cs="Arial"/>
                  <w:w w:val="72"/>
                  <w:lang w:val="en-US"/>
                </w:rPr>
                <w:t>C</w:t>
              </w:r>
              <w:r>
                <w:rPr>
                  <w:rStyle w:val="Hipervnculo"/>
                  <w:rFonts w:ascii="Arial" w:hAnsi="Arial" w:eastAsia="Calibri" w:cs="Arial"/>
                  <w:w w:val="72"/>
                  <w:lang w:val="en-US"/>
                </w:rPr>
                <w:t>O</w:t>
              </w:r>
            </w:hyperlink>
          </w:p>
          <w:p w:rsidR="008039EB" w:rsidP="00BB0A13" w:rsidRDefault="008039EB" w14:paraId="7B869A2D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  <w:lang w:val="en-US"/>
              </w:rPr>
            </w:pPr>
          </w:p>
        </w:tc>
        <w:tc>
          <w:tcPr>
            <w:tcW w:w="1333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75D5A5D5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  <w:lang w:val="en-US"/>
              </w:rPr>
            </w:pPr>
          </w:p>
        </w:tc>
        <w:tc>
          <w:tcPr>
            <w:tcW w:w="1420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2047D564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  <w:lang w:val="en-US"/>
              </w:rPr>
            </w:pPr>
          </w:p>
        </w:tc>
        <w:tc>
          <w:tcPr>
            <w:tcW w:w="1403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7ED21E4A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  <w:lang w:val="en-US"/>
              </w:rPr>
            </w:pPr>
          </w:p>
        </w:tc>
      </w:tr>
      <w:tr w:rsidR="008039EB" w:rsidTr="3C21F023" w14:paraId="512D3C46" w14:textId="77777777">
        <w:tc>
          <w:tcPr>
            <w:tcW w:w="844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18604917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  <w:lang w:val="en-US"/>
              </w:rPr>
            </w:pPr>
            <w:hyperlink w:history="1" r:id="rId6">
              <w:r>
                <w:rPr>
                  <w:rStyle w:val="Hipervnculo"/>
                  <w:rFonts w:ascii="Arial" w:hAnsi="Arial" w:eastAsia="Calibri" w:cs="Arial"/>
                  <w:w w:val="72"/>
                  <w:lang w:val="en-US"/>
                </w:rPr>
                <w:t>ISAC</w:t>
              </w:r>
              <w:r>
                <w:rPr>
                  <w:rStyle w:val="Hipervnculo"/>
                  <w:rFonts w:ascii="Arial" w:hAnsi="Arial" w:eastAsia="Calibri" w:cs="Arial"/>
                  <w:w w:val="72"/>
                  <w:lang w:val="en-US"/>
                </w:rPr>
                <w:t>A</w:t>
              </w:r>
            </w:hyperlink>
          </w:p>
          <w:p w:rsidR="008039EB" w:rsidP="00BB0A13" w:rsidRDefault="008039EB" w14:paraId="40E0A3DD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</w:p>
        </w:tc>
        <w:tc>
          <w:tcPr>
            <w:tcW w:w="1333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04FB2B15" w14:textId="5E8F0B7A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</w:p>
        </w:tc>
        <w:tc>
          <w:tcPr>
            <w:tcW w:w="1420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32B07748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</w:p>
        </w:tc>
        <w:tc>
          <w:tcPr>
            <w:tcW w:w="1403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36DCD6E7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</w:p>
        </w:tc>
      </w:tr>
      <w:tr w:rsidR="008039EB" w:rsidTr="3C21F023" w14:paraId="2EC235A1" w14:textId="77777777">
        <w:tc>
          <w:tcPr>
            <w:tcW w:w="844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4F6E39E5" w14:textId="6A9E3EDA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  <w:hyperlink w:history="1" r:id="rId7">
              <w:r w:rsidRPr="008039EB">
                <w:rPr>
                  <w:rStyle w:val="Hipervnculo"/>
                  <w:rFonts w:ascii="Arial" w:hAnsi="Arial" w:eastAsia="Calibri" w:cs="Arial"/>
                  <w:w w:val="72"/>
                </w:rPr>
                <w:t>COMP</w:t>
              </w:r>
              <w:r w:rsidRPr="008039EB">
                <w:rPr>
                  <w:rStyle w:val="Hipervnculo"/>
                  <w:rFonts w:ascii="Arial" w:hAnsi="Arial" w:eastAsia="Calibri" w:cs="Arial"/>
                  <w:w w:val="72"/>
                </w:rPr>
                <w:t>T</w:t>
              </w:r>
              <w:r w:rsidRPr="008039EB">
                <w:rPr>
                  <w:rStyle w:val="Hipervnculo"/>
                  <w:rFonts w:ascii="Arial" w:hAnsi="Arial" w:eastAsia="Calibri" w:cs="Arial"/>
                  <w:w w:val="72"/>
                </w:rPr>
                <w:t>IA</w:t>
              </w:r>
            </w:hyperlink>
          </w:p>
          <w:p w:rsidR="008039EB" w:rsidP="00BB0A13" w:rsidRDefault="008039EB" w14:paraId="52AFF8AE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</w:p>
        </w:tc>
        <w:tc>
          <w:tcPr>
            <w:tcW w:w="1333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43E41A08" w14:textId="32DDBE8A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  <w:r w:rsidRPr="79D9B694" w:rsidR="4A5B0D8C">
              <w:rPr>
                <w:rFonts w:ascii="Arial" w:hAnsi="Arial" w:eastAsia="Calibri" w:cs="Arial"/>
              </w:rPr>
              <w:t xml:space="preserve"> </w:t>
            </w:r>
          </w:p>
        </w:tc>
        <w:tc>
          <w:tcPr>
            <w:tcW w:w="1420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20C7712F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</w:p>
        </w:tc>
        <w:tc>
          <w:tcPr>
            <w:tcW w:w="1403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1E4DEE78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</w:p>
        </w:tc>
      </w:tr>
      <w:tr w:rsidR="008039EB" w:rsidTr="3C21F023" w14:paraId="5CC3C99E" w14:textId="77777777">
        <w:tc>
          <w:tcPr>
            <w:tcW w:w="844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6B9038A1" w14:textId="556E7483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  <w:r>
              <w:rPr>
                <w:rFonts w:ascii="Arial" w:hAnsi="Arial" w:eastAsia="Calibri" w:cs="Arial"/>
                <w:w w:val="72"/>
              </w:rPr>
              <w:br w:type="page"/>
            </w:r>
            <w:hyperlink w:history="1" r:id="rId8">
              <w:r w:rsidRPr="008039EB">
                <w:rPr>
                  <w:rStyle w:val="Hipervnculo"/>
                  <w:rFonts w:ascii="Arial" w:hAnsi="Arial" w:eastAsia="Calibri" w:cs="Arial"/>
                  <w:w w:val="72"/>
                </w:rPr>
                <w:t>GO</w:t>
              </w:r>
              <w:r w:rsidRPr="008039EB">
                <w:rPr>
                  <w:rStyle w:val="Hipervnculo"/>
                  <w:rFonts w:ascii="Arial" w:hAnsi="Arial" w:eastAsia="Calibri" w:cs="Arial"/>
                  <w:w w:val="72"/>
                </w:rPr>
                <w:t>O</w:t>
              </w:r>
              <w:r w:rsidRPr="008039EB">
                <w:rPr>
                  <w:rStyle w:val="Hipervnculo"/>
                  <w:rFonts w:ascii="Arial" w:hAnsi="Arial" w:eastAsia="Calibri" w:cs="Arial"/>
                  <w:w w:val="72"/>
                </w:rPr>
                <w:t>GLE</w:t>
              </w:r>
            </w:hyperlink>
          </w:p>
          <w:p w:rsidR="008039EB" w:rsidP="00BB0A13" w:rsidRDefault="008039EB" w14:paraId="16D95BD9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</w:p>
        </w:tc>
        <w:tc>
          <w:tcPr>
            <w:tcW w:w="1333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3C21F023" w:rsidRDefault="008039EB" w14:paraId="2BA541EA" w14:textId="114B4475">
            <w:pPr>
              <w:spacing w:before="0" w:beforeAutospacing="off" w:after="160" w:afterAutospacing="off" w:line="276" w:lineRule="auto"/>
              <w:ind/>
              <w:jc w:val="both"/>
            </w:pPr>
            <w:r w:rsidRPr="3C21F023" w:rsidR="44EF4D8E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Certificaciones profesionales.</w:t>
            </w:r>
          </w:p>
        </w:tc>
        <w:tc>
          <w:tcPr>
            <w:tcW w:w="1420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3C21F023" w:rsidRDefault="008039EB" w14:paraId="7B074AE9" w14:textId="71F90771">
            <w:pPr>
              <w:spacing w:before="0" w:beforeAutospacing="off" w:after="160" w:afterAutospacing="off" w:line="276" w:lineRule="auto"/>
              <w:ind/>
              <w:jc w:val="both"/>
            </w:pPr>
            <w:r w:rsidRPr="3C21F023" w:rsidR="44EF4D8E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No piden estudios mínimos.</w:t>
            </w:r>
          </w:p>
          <w:p w:rsidR="008039EB" w:rsidP="3C21F023" w:rsidRDefault="008039EB" w14:paraId="7DDE7CAE" w14:textId="14611E44">
            <w:pPr>
              <w:spacing w:before="0" w:beforeAutospacing="off" w:after="160" w:afterAutospacing="off" w:line="276" w:lineRule="auto"/>
              <w:ind/>
              <w:jc w:val="both"/>
            </w:pPr>
            <w:r w:rsidRPr="3C21F023" w:rsidR="44EF4D8E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Precio: 51euros al mes o 345euros al año.</w:t>
            </w:r>
          </w:p>
        </w:tc>
        <w:tc>
          <w:tcPr>
            <w:tcW w:w="1403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3C21F023" w:rsidRDefault="008039EB" w14:paraId="5B6214C6" w14:textId="0BAC1D82">
            <w:pPr>
              <w:spacing w:before="0" w:beforeAutospacing="off" w:after="160" w:afterAutospacing="off" w:line="276" w:lineRule="auto"/>
              <w:ind/>
              <w:jc w:val="both"/>
            </w:pPr>
            <w:r w:rsidRPr="3C21F023" w:rsidR="44EF4D8E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 xml:space="preserve">Certificaciones </w:t>
            </w:r>
            <w:r w:rsidRPr="3C21F023" w:rsidR="44EF4D8E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de:</w:t>
            </w:r>
            <w:r w:rsidRPr="3C21F023" w:rsidR="44EF4D8E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 xml:space="preserve"> idiomas, artes y humanidades, ciencias de datos, ciencias físicas e ingeniería, ciencias sociales, ciencias de la computación, matemáticas y lógica, negocios, salud, tecnología e información</w:t>
            </w:r>
          </w:p>
        </w:tc>
      </w:tr>
      <w:tr w:rsidR="008039EB" w:rsidTr="3C21F023" w14:paraId="28114C2D" w14:textId="77777777">
        <w:tc>
          <w:tcPr>
            <w:tcW w:w="844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5E1A9C7F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  <w:hyperlink w:history="1" r:id="rId9">
              <w:r>
                <w:rPr>
                  <w:rStyle w:val="Hipervnculo"/>
                  <w:rFonts w:ascii="Arial" w:hAnsi="Arial" w:eastAsia="Calibri" w:cs="Arial"/>
                  <w:w w:val="72"/>
                </w:rPr>
                <w:t>ORAC</w:t>
              </w:r>
              <w:r>
                <w:rPr>
                  <w:rStyle w:val="Hipervnculo"/>
                  <w:rFonts w:ascii="Arial" w:hAnsi="Arial" w:eastAsia="Calibri" w:cs="Arial"/>
                  <w:w w:val="72"/>
                </w:rPr>
                <w:t>L</w:t>
              </w:r>
              <w:r>
                <w:rPr>
                  <w:rStyle w:val="Hipervnculo"/>
                  <w:rFonts w:ascii="Arial" w:hAnsi="Arial" w:eastAsia="Calibri" w:cs="Arial"/>
                  <w:w w:val="72"/>
                </w:rPr>
                <w:t>E</w:t>
              </w:r>
            </w:hyperlink>
          </w:p>
          <w:p w:rsidR="008039EB" w:rsidP="00BB0A13" w:rsidRDefault="008039EB" w14:paraId="3DF295C5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</w:p>
        </w:tc>
        <w:tc>
          <w:tcPr>
            <w:tcW w:w="1333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1E68740B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</w:p>
        </w:tc>
        <w:tc>
          <w:tcPr>
            <w:tcW w:w="1420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28389CCB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</w:p>
        </w:tc>
        <w:tc>
          <w:tcPr>
            <w:tcW w:w="1403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1EE3E693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</w:p>
        </w:tc>
      </w:tr>
      <w:tr w:rsidR="008039EB" w:rsidTr="3C21F023" w14:paraId="42632930" w14:textId="77777777">
        <w:tc>
          <w:tcPr>
            <w:tcW w:w="844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  <w:hideMark/>
          </w:tcPr>
          <w:p w:rsidR="008039EB" w:rsidP="00BB0A13" w:rsidRDefault="008039EB" w14:paraId="3AA42BB8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  <w:hyperlink w:history="1" r:id="rId10">
              <w:proofErr w:type="spellStart"/>
              <w:r>
                <w:rPr>
                  <w:rStyle w:val="Hipervnculo"/>
                  <w:rFonts w:ascii="Arial" w:hAnsi="Arial" w:eastAsia="Calibri" w:cs="Arial"/>
                  <w:w w:val="72"/>
                </w:rPr>
                <w:t>WebProfessiona</w:t>
              </w:r>
              <w:r>
                <w:rPr>
                  <w:rStyle w:val="Hipervnculo"/>
                  <w:rFonts w:ascii="Arial" w:hAnsi="Arial" w:eastAsia="Calibri" w:cs="Arial"/>
                  <w:w w:val="72"/>
                </w:rPr>
                <w:t>l</w:t>
              </w:r>
              <w:r>
                <w:rPr>
                  <w:rStyle w:val="Hipervnculo"/>
                  <w:rFonts w:ascii="Arial" w:hAnsi="Arial" w:eastAsia="Calibri" w:cs="Arial"/>
                  <w:w w:val="72"/>
                </w:rPr>
                <w:t>s</w:t>
              </w:r>
              <w:proofErr w:type="spellEnd"/>
            </w:hyperlink>
          </w:p>
        </w:tc>
        <w:tc>
          <w:tcPr>
            <w:tcW w:w="1333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  <w:hideMark/>
          </w:tcPr>
          <w:p w:rsidR="008039EB" w:rsidP="00BB0A13" w:rsidRDefault="008039EB" w14:paraId="472E15B9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  <w:r>
              <w:rPr>
                <w:rFonts w:ascii="Arial" w:hAnsi="Arial" w:eastAsia="Calibri" w:cs="Arial"/>
                <w:w w:val="72"/>
              </w:rPr>
              <w:t xml:space="preserve"> </w:t>
            </w:r>
          </w:p>
        </w:tc>
        <w:tc>
          <w:tcPr>
            <w:tcW w:w="1420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4E0438EA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</w:p>
        </w:tc>
        <w:tc>
          <w:tcPr>
            <w:tcW w:w="1403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130859A1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</w:p>
        </w:tc>
      </w:tr>
      <w:tr w:rsidR="008039EB" w:rsidTr="3C21F023" w14:paraId="0D530E8C" w14:textId="77777777">
        <w:tc>
          <w:tcPr>
            <w:tcW w:w="844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  <w:hideMark/>
          </w:tcPr>
          <w:p w:rsidR="008039EB" w:rsidP="00BB0A13" w:rsidRDefault="008039EB" w14:paraId="712FFD03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  <w:hyperlink w:history="1" r:id="rId11">
              <w:r>
                <w:rPr>
                  <w:rStyle w:val="Hipervnculo"/>
                  <w:rFonts w:ascii="Arial" w:hAnsi="Arial" w:eastAsia="Calibri" w:cs="Arial"/>
                  <w:w w:val="72"/>
                </w:rPr>
                <w:t>C</w:t>
              </w:r>
              <w:r>
                <w:rPr>
                  <w:rStyle w:val="Hipervnculo"/>
                  <w:rFonts w:ascii="Arial" w:hAnsi="Arial" w:eastAsia="Calibri" w:cs="Arial"/>
                  <w:w w:val="72"/>
                </w:rPr>
                <w:t>I</w:t>
              </w:r>
              <w:r>
                <w:rPr>
                  <w:rStyle w:val="Hipervnculo"/>
                  <w:rFonts w:ascii="Arial" w:hAnsi="Arial" w:eastAsia="Calibri" w:cs="Arial"/>
                  <w:w w:val="72"/>
                </w:rPr>
                <w:t>W</w:t>
              </w:r>
            </w:hyperlink>
          </w:p>
        </w:tc>
        <w:tc>
          <w:tcPr>
            <w:tcW w:w="1333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590A4F7A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</w:p>
        </w:tc>
        <w:tc>
          <w:tcPr>
            <w:tcW w:w="1420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7B97F108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</w:p>
        </w:tc>
        <w:tc>
          <w:tcPr>
            <w:tcW w:w="1403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0F06A776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</w:p>
        </w:tc>
      </w:tr>
      <w:tr w:rsidR="008039EB" w:rsidTr="3C21F023" w14:paraId="21401DFB" w14:textId="77777777">
        <w:tc>
          <w:tcPr>
            <w:tcW w:w="844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  <w:hideMark/>
          </w:tcPr>
          <w:p w:rsidR="008039EB" w:rsidP="00BB0A13" w:rsidRDefault="008039EB" w14:paraId="4661B892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  <w:hyperlink w:history="1" r:id="rId12">
              <w:r>
                <w:rPr>
                  <w:rStyle w:val="Hipervnculo"/>
                  <w:rFonts w:ascii="Arial" w:hAnsi="Arial" w:eastAsia="Calibri" w:cs="Arial"/>
                  <w:w w:val="72"/>
                </w:rPr>
                <w:t>ADO</w:t>
              </w:r>
              <w:r>
                <w:rPr>
                  <w:rStyle w:val="Hipervnculo"/>
                  <w:rFonts w:ascii="Arial" w:hAnsi="Arial" w:eastAsia="Calibri" w:cs="Arial"/>
                  <w:w w:val="72"/>
                </w:rPr>
                <w:t>B</w:t>
              </w:r>
              <w:r>
                <w:rPr>
                  <w:rStyle w:val="Hipervnculo"/>
                  <w:rFonts w:ascii="Arial" w:hAnsi="Arial" w:eastAsia="Calibri" w:cs="Arial"/>
                  <w:w w:val="72"/>
                </w:rPr>
                <w:t>E</w:t>
              </w:r>
            </w:hyperlink>
          </w:p>
        </w:tc>
        <w:tc>
          <w:tcPr>
            <w:tcW w:w="1333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3C21F023" w:rsidRDefault="008039EB" w14:paraId="4BE3561F" w14:textId="45064197">
            <w:pPr>
              <w:pStyle w:val="Normal"/>
              <w:spacing w:before="0" w:beforeAutospacing="off" w:after="160" w:afterAutospacing="off" w:line="257" w:lineRule="auto"/>
              <w:ind/>
              <w:jc w:val="both"/>
            </w:pPr>
            <w:r w:rsidRPr="3C21F023" w:rsidR="2DD0C320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 xml:space="preserve">Certificaciones oficiales en herramientas centradas </w:t>
            </w:r>
            <w:r w:rsidRPr="3C21F023" w:rsidR="2DD0C320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>en:</w:t>
            </w:r>
            <w:r w:rsidRPr="3C21F023" w:rsidR="2DD0C320">
              <w:rPr>
                <w:rFonts w:ascii="Aptos" w:hAnsi="Aptos" w:eastAsia="Aptos" w:cs="Aptos"/>
                <w:i w:val="1"/>
                <w:iCs w:val="1"/>
                <w:noProof w:val="0"/>
                <w:sz w:val="22"/>
                <w:szCs w:val="22"/>
                <w:lang w:val="es-ES"/>
              </w:rPr>
              <w:t xml:space="preserve"> Digital </w:t>
            </w:r>
            <w:r w:rsidRPr="3C21F023" w:rsidR="2DD0C320">
              <w:rPr>
                <w:rFonts w:ascii="Aptos" w:hAnsi="Aptos" w:eastAsia="Aptos" w:cs="Aptos"/>
                <w:i w:val="1"/>
                <w:iCs w:val="1"/>
                <w:noProof w:val="0"/>
                <w:sz w:val="22"/>
                <w:szCs w:val="22"/>
                <w:lang w:val="es-ES"/>
              </w:rPr>
              <w:t>Experience</w:t>
            </w:r>
            <w:r w:rsidRPr="3C21F023" w:rsidR="2DD0C320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>, Marketing Digital, Analítica, Gestión de Contenido, Target, plataformas de datos, etc.</w:t>
            </w:r>
          </w:p>
          <w:p w:rsidR="008039EB" w:rsidP="3C21F023" w:rsidRDefault="008039EB" w14:paraId="27469464" w14:textId="725AD2DE">
            <w:pPr>
              <w:pStyle w:val="Normal"/>
              <w:spacing w:before="0" w:beforeAutospacing="off" w:after="160" w:afterAutospacing="off" w:line="257" w:lineRule="auto"/>
              <w:ind/>
              <w:jc w:val="both"/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</w:pPr>
            <w:r w:rsidRPr="3C21F023" w:rsidR="48D6B750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 xml:space="preserve">Hay distintos niveles: </w:t>
            </w:r>
            <w:r w:rsidRPr="3C21F023" w:rsidR="48D6B750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ES"/>
              </w:rPr>
              <w:t>Profesional</w:t>
            </w:r>
            <w:r w:rsidRPr="3C21F023" w:rsidR="48D6B750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 xml:space="preserve">, </w:t>
            </w:r>
            <w:r w:rsidRPr="3C21F023" w:rsidR="48D6B750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ES"/>
              </w:rPr>
              <w:t>Experto</w:t>
            </w:r>
            <w:r w:rsidRPr="3C21F023" w:rsidR="48D6B750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 xml:space="preserve"> y </w:t>
            </w:r>
            <w:r w:rsidRPr="3C21F023" w:rsidR="48D6B750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ES"/>
              </w:rPr>
              <w:t>Maestro.</w:t>
            </w:r>
          </w:p>
          <w:p w:rsidR="008039EB" w:rsidP="3C21F023" w:rsidRDefault="008039EB" w14:paraId="2DF29D38" w14:textId="71AE8674">
            <w:pPr>
              <w:pStyle w:val="Normal"/>
              <w:spacing w:after="0" w:line="240" w:lineRule="auto"/>
              <w:ind w:left="142" w:hanging="142"/>
              <w:jc w:val="both"/>
              <w:rPr>
                <w:rFonts w:ascii="Aptos" w:hAnsi="Aptos" w:eastAsia="Aptos" w:cs="Aptos"/>
                <w:noProof w:val="0"/>
                <w:w w:val="72"/>
                <w:sz w:val="22"/>
                <w:szCs w:val="22"/>
                <w:lang w:val="es-ES"/>
              </w:rPr>
            </w:pPr>
          </w:p>
        </w:tc>
        <w:tc>
          <w:tcPr>
            <w:tcW w:w="1420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3C21F023" w:rsidRDefault="008039EB" w14:paraId="7594DFE7" w14:textId="09AA004C">
            <w:pPr>
              <w:pStyle w:val="Normal"/>
              <w:spacing w:after="0" w:line="240" w:lineRule="auto"/>
              <w:ind w:left="142" w:hanging="142"/>
              <w:jc w:val="both"/>
            </w:pPr>
            <w:r w:rsidRPr="3C21F023" w:rsidR="17051272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ES"/>
              </w:rPr>
              <w:t>Experiencia previa:</w:t>
            </w:r>
            <w:r w:rsidRPr="3C21F023" w:rsidR="068D2F48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ES"/>
              </w:rPr>
              <w:t xml:space="preserve"> </w:t>
            </w:r>
            <w:r w:rsidRPr="3C21F023" w:rsidR="17051272">
              <w:rPr>
                <w:rFonts w:ascii="Aptos" w:hAnsi="Aptos" w:eastAsia="Aptos" w:cs="Aptos"/>
                <w:b w:val="0"/>
                <w:bCs w:val="0"/>
                <w:noProof w:val="0"/>
                <w:sz w:val="22"/>
                <w:szCs w:val="22"/>
                <w:lang w:val="es-ES"/>
              </w:rPr>
              <w:t>Profesional</w:t>
            </w:r>
            <w:r w:rsidRPr="3C21F023" w:rsidR="579A5E1D">
              <w:rPr>
                <w:rFonts w:ascii="Aptos" w:hAnsi="Aptos" w:eastAsia="Aptos" w:cs="Aptos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</w:t>
            </w:r>
            <w:r w:rsidRPr="3C21F023" w:rsidR="17051272">
              <w:rPr>
                <w:rFonts w:ascii="Aptos" w:hAnsi="Aptos" w:eastAsia="Aptos" w:cs="Aptos"/>
                <w:b w:val="0"/>
                <w:bCs w:val="0"/>
                <w:noProof w:val="0"/>
                <w:sz w:val="22"/>
                <w:szCs w:val="22"/>
                <w:lang w:val="es-ES"/>
              </w:rPr>
              <w:t>0-12 meses,</w:t>
            </w:r>
            <w:r w:rsidRPr="3C21F023" w:rsidR="7B80406D">
              <w:rPr>
                <w:rFonts w:ascii="Aptos" w:hAnsi="Aptos" w:eastAsia="Aptos" w:cs="Aptos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</w:t>
            </w:r>
            <w:r w:rsidRPr="3C21F023" w:rsidR="17051272">
              <w:rPr>
                <w:rFonts w:ascii="Aptos" w:hAnsi="Aptos" w:eastAsia="Aptos" w:cs="Aptos"/>
                <w:b w:val="0"/>
                <w:bCs w:val="0"/>
                <w:noProof w:val="0"/>
                <w:sz w:val="22"/>
                <w:szCs w:val="22"/>
                <w:lang w:val="es-ES"/>
              </w:rPr>
              <w:t>Experto 1-3 años</w:t>
            </w:r>
            <w:r w:rsidRPr="3C21F023" w:rsidR="2FB52697">
              <w:rPr>
                <w:rFonts w:ascii="Aptos" w:hAnsi="Aptos" w:eastAsia="Aptos" w:cs="Aptos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, </w:t>
            </w:r>
            <w:r w:rsidRPr="3C21F023" w:rsidR="17051272">
              <w:rPr>
                <w:rFonts w:ascii="Aptos" w:hAnsi="Aptos" w:eastAsia="Aptos" w:cs="Aptos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Maestro </w:t>
            </w:r>
            <w:r w:rsidRPr="3C21F023" w:rsidR="4B15DAB8">
              <w:rPr>
                <w:rFonts w:ascii="Aptos" w:hAnsi="Aptos" w:eastAsia="Aptos" w:cs="Aptos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3-5 </w:t>
            </w:r>
            <w:r w:rsidRPr="3C21F023" w:rsidR="17051272">
              <w:rPr>
                <w:rFonts w:ascii="Aptos" w:hAnsi="Aptos" w:eastAsia="Aptos" w:cs="Aptos"/>
                <w:b w:val="0"/>
                <w:bCs w:val="0"/>
                <w:noProof w:val="0"/>
                <w:sz w:val="22"/>
                <w:szCs w:val="22"/>
                <w:lang w:val="es-ES"/>
              </w:rPr>
              <w:t>años</w:t>
            </w:r>
            <w:r w:rsidRPr="3C21F023" w:rsidR="29F50828">
              <w:rPr>
                <w:rFonts w:ascii="Aptos" w:hAnsi="Aptos" w:eastAsia="Aptos" w:cs="Aptos"/>
                <w:b w:val="0"/>
                <w:bCs w:val="0"/>
                <w:noProof w:val="0"/>
                <w:sz w:val="22"/>
                <w:szCs w:val="22"/>
                <w:lang w:val="es-ES"/>
              </w:rPr>
              <w:t>.</w:t>
            </w:r>
          </w:p>
          <w:p w:rsidR="008039EB" w:rsidP="3C21F023" w:rsidRDefault="008039EB" w14:paraId="4EA18A49" w14:textId="3B66975D">
            <w:pPr>
              <w:pStyle w:val="Normal"/>
              <w:spacing w:after="0" w:line="240" w:lineRule="auto"/>
              <w:ind w:left="142" w:hanging="142"/>
              <w:jc w:val="both"/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</w:pPr>
            <w:r w:rsidRPr="3C21F023" w:rsidR="29F50828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ES"/>
              </w:rPr>
              <w:t>Coste:</w:t>
            </w:r>
            <w:r w:rsidRPr="3C21F023" w:rsidR="29F50828">
              <w:rPr>
                <w:rFonts w:ascii="Aptos" w:hAnsi="Aptos" w:eastAsia="Aptos" w:cs="Aptos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</w:t>
            </w:r>
            <w:r w:rsidRPr="3C21F023" w:rsidR="29F50828">
              <w:rPr>
                <w:rFonts w:ascii="Aptos" w:hAnsi="Aptos" w:eastAsia="Aptos" w:cs="Aptos"/>
                <w:b w:val="0"/>
                <w:bCs w:val="0"/>
                <w:noProof w:val="0"/>
                <w:sz w:val="22"/>
                <w:szCs w:val="22"/>
                <w:lang w:val="es-ES"/>
              </w:rPr>
              <w:t>varia</w:t>
            </w:r>
            <w:r w:rsidRPr="3C21F023" w:rsidR="29F50828">
              <w:rPr>
                <w:rFonts w:ascii="Aptos" w:hAnsi="Aptos" w:eastAsia="Aptos" w:cs="Aptos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examen y nivel,</w:t>
            </w:r>
            <w:r w:rsidRPr="3C21F023" w:rsidR="2774F3B9">
              <w:rPr>
                <w:rFonts w:ascii="Aptos" w:hAnsi="Aptos" w:eastAsia="Aptos" w:cs="Aptos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para niveles </w:t>
            </w:r>
            <w:r w:rsidRPr="3C21F023" w:rsidR="2774F3B9">
              <w:rPr>
                <w:rFonts w:ascii="Aptos" w:hAnsi="Aptos" w:eastAsia="Aptos" w:cs="Aptos"/>
                <w:i w:val="1"/>
                <w:iCs w:val="1"/>
                <w:noProof w:val="0"/>
                <w:sz w:val="22"/>
                <w:szCs w:val="22"/>
                <w:lang w:val="es-ES"/>
              </w:rPr>
              <w:t>Professional</w:t>
            </w:r>
            <w:r w:rsidRPr="3C21F023" w:rsidR="2774F3B9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 xml:space="preserve"> suele costar unos US$ 125.</w:t>
            </w:r>
          </w:p>
          <w:p w:rsidR="008039EB" w:rsidP="3C21F023" w:rsidRDefault="008039EB" w14:paraId="4F864190" w14:textId="5B277373">
            <w:pPr>
              <w:pStyle w:val="Normal"/>
              <w:spacing w:after="0" w:line="240" w:lineRule="auto"/>
              <w:ind w:left="142" w:hanging="142"/>
              <w:jc w:val="both"/>
              <w:rPr>
                <w:rFonts w:ascii="Aptos" w:hAnsi="Aptos" w:eastAsia="Aptos" w:cs="Aptos"/>
                <w:noProof w:val="0"/>
                <w:w w:val="72"/>
                <w:sz w:val="22"/>
                <w:szCs w:val="22"/>
                <w:lang w:val="es-ES"/>
              </w:rPr>
            </w:pPr>
            <w:r w:rsidRPr="3C21F023" w:rsidR="0A9C11B6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ES"/>
              </w:rPr>
              <w:t>Renovación:</w:t>
            </w:r>
            <w:r w:rsidRPr="3C21F023" w:rsidR="309F7860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ES"/>
              </w:rPr>
              <w:t xml:space="preserve"> </w:t>
            </w:r>
            <w:r w:rsidRPr="3C21F023" w:rsidR="3A92EBD6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>Las</w:t>
            </w:r>
            <w:r w:rsidRPr="3C21F023" w:rsidR="424CCF69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 xml:space="preserve"> </w:t>
            </w:r>
            <w:r w:rsidRPr="3C21F023" w:rsidR="3A92EBD6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 xml:space="preserve">certificaciones caducan cada </w:t>
            </w:r>
            <w:r w:rsidRPr="3C21F023" w:rsidR="3A92EBD6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ES"/>
              </w:rPr>
              <w:t xml:space="preserve">dos años. </w:t>
            </w:r>
            <w:r w:rsidRPr="3C21F023" w:rsidR="082A9DF5">
              <w:rPr>
                <w:rFonts w:ascii="Aptos" w:hAnsi="Aptos" w:eastAsia="Aptos" w:cs="Aptos"/>
                <w:b w:val="0"/>
                <w:bCs w:val="0"/>
                <w:noProof w:val="0"/>
                <w:sz w:val="22"/>
                <w:szCs w:val="22"/>
                <w:lang w:val="es-ES"/>
              </w:rPr>
              <w:t>Para renovarlas hay módulos cortos</w:t>
            </w:r>
            <w:r w:rsidRPr="3C21F023" w:rsidR="3A92EBD6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 xml:space="preserve"> </w:t>
            </w:r>
            <w:r w:rsidRPr="3C21F023" w:rsidR="502A9F4C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 xml:space="preserve">de </w:t>
            </w:r>
            <w:r w:rsidRPr="3C21F023" w:rsidR="3A92EBD6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>15 min</w:t>
            </w:r>
            <w:r w:rsidRPr="3C21F023" w:rsidR="5C57DFA5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1403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3C21F023" w:rsidRDefault="008039EB" w14:paraId="1C0C5E86" w14:textId="2B681E30">
            <w:pPr>
              <w:spacing w:before="0" w:beforeAutospacing="off" w:after="160" w:afterAutospacing="off" w:line="257" w:lineRule="auto"/>
              <w:ind/>
              <w:jc w:val="both"/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</w:pPr>
            <w:r w:rsidRPr="3C21F023" w:rsidR="6EE0DBE1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ES"/>
              </w:rPr>
              <w:t>Desarrollador, Arquitecto técnico</w:t>
            </w:r>
            <w:r w:rsidRPr="3C21F023" w:rsidR="6EE0DBE1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 xml:space="preserve"> de plataformas digitales, </w:t>
            </w:r>
            <w:r w:rsidRPr="3C21F023" w:rsidR="6EE0DBE1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ES"/>
              </w:rPr>
              <w:t>Especialista en análisis de datos</w:t>
            </w:r>
            <w:r w:rsidRPr="3C21F023" w:rsidR="6EE0DBE1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>,</w:t>
            </w:r>
            <w:r w:rsidRPr="3C21F023" w:rsidR="7C7A0FC6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 xml:space="preserve"> </w:t>
            </w:r>
            <w:r w:rsidRPr="3C21F023" w:rsidR="6EE0DBE1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ES"/>
              </w:rPr>
              <w:t>Ma</w:t>
            </w:r>
            <w:r w:rsidRPr="3C21F023" w:rsidR="69264B57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ES"/>
              </w:rPr>
              <w:t xml:space="preserve">quetador </w:t>
            </w:r>
            <w:r w:rsidRPr="3C21F023" w:rsidR="6EE0DBE1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ES"/>
              </w:rPr>
              <w:t>digital / experto en experiencia de usuario / personalización,</w:t>
            </w:r>
            <w:r w:rsidRPr="3C21F023" w:rsidR="7C6DB5A1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ES"/>
              </w:rPr>
              <w:t xml:space="preserve"> </w:t>
            </w:r>
            <w:r w:rsidRPr="3C21F023" w:rsidR="6EE0DBE1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ES"/>
              </w:rPr>
              <w:t>Gestor de proyectos digitales</w:t>
            </w:r>
            <w:r w:rsidRPr="3C21F023" w:rsidR="6EE0DBE1">
              <w:rPr>
                <w:rFonts w:ascii="Aptos" w:hAnsi="Aptos" w:eastAsia="Aptos" w:cs="Aptos"/>
                <w:noProof w:val="0"/>
                <w:sz w:val="22"/>
                <w:szCs w:val="22"/>
                <w:lang w:val="es-ES"/>
              </w:rPr>
              <w:t xml:space="preserve"> </w:t>
            </w:r>
          </w:p>
          <w:p w:rsidR="008039EB" w:rsidP="00BB0A13" w:rsidRDefault="008039EB" w14:paraId="6C8E1171" w14:textId="51899CAF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</w:p>
        </w:tc>
      </w:tr>
      <w:tr w:rsidR="008039EB" w:rsidTr="3C21F023" w14:paraId="7E158AC3" w14:textId="77777777">
        <w:tc>
          <w:tcPr>
            <w:tcW w:w="844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33CAD876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</w:p>
        </w:tc>
        <w:tc>
          <w:tcPr>
            <w:tcW w:w="1333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07DEFC24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</w:p>
        </w:tc>
        <w:tc>
          <w:tcPr>
            <w:tcW w:w="1420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107B9951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</w:p>
        </w:tc>
        <w:tc>
          <w:tcPr>
            <w:tcW w:w="1403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70B580A7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</w:p>
        </w:tc>
      </w:tr>
      <w:tr w:rsidR="008039EB" w:rsidTr="3C21F023" w14:paraId="6F9A5428" w14:textId="77777777">
        <w:tc>
          <w:tcPr>
            <w:tcW w:w="844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1B796409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</w:p>
        </w:tc>
        <w:tc>
          <w:tcPr>
            <w:tcW w:w="1333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1AFF773A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</w:p>
        </w:tc>
        <w:tc>
          <w:tcPr>
            <w:tcW w:w="1420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558DAA43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</w:p>
        </w:tc>
        <w:tc>
          <w:tcPr>
            <w:tcW w:w="1403" w:type="pct"/>
            <w:tcBorders>
              <w:top w:val="single" w:color="3333CC" w:sz="12" w:space="0"/>
              <w:left w:val="single" w:color="3333CC" w:sz="12" w:space="0"/>
              <w:bottom w:val="single" w:color="3333CC" w:sz="12" w:space="0"/>
              <w:right w:val="single" w:color="3333CC" w:sz="12" w:space="0"/>
            </w:tcBorders>
            <w:shd w:val="clear" w:color="auto" w:fill="FFFFFF" w:themeFill="background1"/>
            <w:tcMar/>
          </w:tcPr>
          <w:p w:rsidR="008039EB" w:rsidP="00BB0A13" w:rsidRDefault="008039EB" w14:paraId="36C99D0A" w14:textId="77777777">
            <w:pPr>
              <w:spacing w:after="0" w:line="240" w:lineRule="auto"/>
              <w:ind w:left="142" w:hanging="142"/>
              <w:jc w:val="both"/>
              <w:rPr>
                <w:rFonts w:ascii="Arial" w:hAnsi="Arial" w:eastAsia="Calibri" w:cs="Arial"/>
                <w:w w:val="72"/>
              </w:rPr>
            </w:pPr>
          </w:p>
        </w:tc>
      </w:tr>
    </w:tbl>
    <w:p w:rsidR="008039EB" w:rsidRDefault="008039EB" w14:paraId="60E9F628" w14:textId="77777777"/>
    <w:p w:rsidR="008039EB" w:rsidRDefault="008039EB" w14:paraId="3EC20976" w14:textId="77777777"/>
    <w:p w:rsidR="008039EB" w:rsidRDefault="008039EB" w14:paraId="38934B46" w14:textId="7F7D31D5"/>
    <w:sectPr w:rsidR="008039EB" w:rsidSect="008039E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EB"/>
    <w:rsid w:val="008039EB"/>
    <w:rsid w:val="00BA4FAB"/>
    <w:rsid w:val="036CBF70"/>
    <w:rsid w:val="047F94ED"/>
    <w:rsid w:val="061F67FD"/>
    <w:rsid w:val="068D2F48"/>
    <w:rsid w:val="082A9DF5"/>
    <w:rsid w:val="08C26AAA"/>
    <w:rsid w:val="0A9C11B6"/>
    <w:rsid w:val="167C0E64"/>
    <w:rsid w:val="16A30CC9"/>
    <w:rsid w:val="17051272"/>
    <w:rsid w:val="1D00D58E"/>
    <w:rsid w:val="1FA41E8C"/>
    <w:rsid w:val="244102A1"/>
    <w:rsid w:val="2545A109"/>
    <w:rsid w:val="2774F3B9"/>
    <w:rsid w:val="2906BFF3"/>
    <w:rsid w:val="29D6F407"/>
    <w:rsid w:val="29E180D7"/>
    <w:rsid w:val="29F50828"/>
    <w:rsid w:val="2B1961D7"/>
    <w:rsid w:val="2DD0C320"/>
    <w:rsid w:val="2FB52697"/>
    <w:rsid w:val="309F7860"/>
    <w:rsid w:val="30F1B673"/>
    <w:rsid w:val="32B5281E"/>
    <w:rsid w:val="393E0FE4"/>
    <w:rsid w:val="3A92EBD6"/>
    <w:rsid w:val="3C21F023"/>
    <w:rsid w:val="424CCF69"/>
    <w:rsid w:val="44EF4D8E"/>
    <w:rsid w:val="470AED60"/>
    <w:rsid w:val="48D6B750"/>
    <w:rsid w:val="49624B22"/>
    <w:rsid w:val="4A5B0D8C"/>
    <w:rsid w:val="4B15DAB8"/>
    <w:rsid w:val="4F6F5568"/>
    <w:rsid w:val="502A9F4C"/>
    <w:rsid w:val="55AF0A93"/>
    <w:rsid w:val="56E70777"/>
    <w:rsid w:val="579A5E1D"/>
    <w:rsid w:val="59EC07C8"/>
    <w:rsid w:val="5C57DFA5"/>
    <w:rsid w:val="63B815B9"/>
    <w:rsid w:val="63D934A6"/>
    <w:rsid w:val="6632A434"/>
    <w:rsid w:val="6877F82A"/>
    <w:rsid w:val="68D37FCD"/>
    <w:rsid w:val="69264B57"/>
    <w:rsid w:val="6A01E6C6"/>
    <w:rsid w:val="6EE0DBE1"/>
    <w:rsid w:val="74C9CFF5"/>
    <w:rsid w:val="766FC806"/>
    <w:rsid w:val="768D7F3D"/>
    <w:rsid w:val="770E870C"/>
    <w:rsid w:val="79D9B694"/>
    <w:rsid w:val="7B80406D"/>
    <w:rsid w:val="7C6DB5A1"/>
    <w:rsid w:val="7C7A0FC6"/>
    <w:rsid w:val="7C851F14"/>
    <w:rsid w:val="7C931880"/>
    <w:rsid w:val="7D0C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2AF7FDD"/>
  <w15:chartTrackingRefBased/>
  <w15:docId w15:val="{AF979C87-92FD-48D4-B1ED-0A6DB59D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39EB"/>
    <w:pPr>
      <w:spacing w:after="200" w:line="276" w:lineRule="auto"/>
    </w:pPr>
    <w:rPr>
      <w:rFonts w:ascii="Calibri" w:hAnsi="Calibri" w:eastAsia="Times New Roman" w:cs="Times New Roman"/>
      <w:kern w:val="0"/>
      <w:sz w:val="22"/>
      <w:szCs w:val="22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039EB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39EB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39EB"/>
    <w:pPr>
      <w:keepNext/>
      <w:keepLines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39EB"/>
    <w:pPr>
      <w:keepNext/>
      <w:keepLines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39EB"/>
    <w:pPr>
      <w:keepNext/>
      <w:keepLines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39EB"/>
    <w:pPr>
      <w:keepNext/>
      <w:keepLines/>
      <w:spacing w:before="40" w:after="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39EB"/>
    <w:pPr>
      <w:keepNext/>
      <w:keepLines/>
      <w:spacing w:before="40" w:after="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39EB"/>
    <w:pPr>
      <w:keepNext/>
      <w:keepLines/>
      <w:spacing w:after="0" w:line="278" w:lineRule="auto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39EB"/>
    <w:pPr>
      <w:keepNext/>
      <w:keepLines/>
      <w:spacing w:after="0" w:line="278" w:lineRule="auto"/>
      <w:outlineLvl w:val="8"/>
    </w:pPr>
    <w:rPr>
      <w:rFonts w:asciiTheme="minorHAnsi" w:hAnsiTheme="minorHAnsi"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8039E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8039E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8039E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8039EB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8039EB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8039EB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8039EB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8039EB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8039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39E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styleId="TtuloCar" w:customStyle="1">
    <w:name w:val="Título Car"/>
    <w:basedOn w:val="Fuentedeprrafopredeter"/>
    <w:link w:val="Ttulo"/>
    <w:uiPriority w:val="10"/>
    <w:rsid w:val="008039E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39EB"/>
    <w:pPr>
      <w:numPr>
        <w:ilvl w:val="1"/>
      </w:numPr>
      <w:spacing w:after="16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styleId="SubttuloCar" w:customStyle="1">
    <w:name w:val="Subtítulo Car"/>
    <w:basedOn w:val="Fuentedeprrafopredeter"/>
    <w:link w:val="Subttulo"/>
    <w:uiPriority w:val="11"/>
    <w:rsid w:val="00803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39EB"/>
    <w:pPr>
      <w:spacing w:before="160" w:after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styleId="CitaCar" w:customStyle="1">
    <w:name w:val="Cita Car"/>
    <w:basedOn w:val="Fuentedeprrafopredeter"/>
    <w:link w:val="Cita"/>
    <w:uiPriority w:val="29"/>
    <w:rsid w:val="008039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39EB"/>
    <w:pPr>
      <w:spacing w:after="160" w:line="278" w:lineRule="auto"/>
      <w:ind w:left="720"/>
      <w:contextualSpacing/>
    </w:pPr>
    <w:rPr>
      <w:rFonts w:asciiTheme="minorHAnsi" w:hAnsiTheme="minorHAnsi" w:eastAsiaTheme="minorHAnsi" w:cstheme="minorBidi"/>
      <w:kern w:val="2"/>
      <w:sz w:val="24"/>
      <w:szCs w:val="24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8039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39E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039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39E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uiPriority w:val="99"/>
    <w:unhideWhenUsed/>
    <w:rsid w:val="008039E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039EB"/>
    <w:rPr>
      <w:color w:val="96607D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3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google.com/" TargetMode="Externa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yperlink" Target="https://www.udemy.com/course/comptia-security-sy0-601-complete-course-comptia-lab/?utm_source=bing&amp;utm_medium=udemyads&amp;utm_campaign=BG-Search_Keyword_Beta_Prof_la.EN_cc.ROW-English&amp;campaigntype=Search&amp;portfolio=Bing-ROW-English&amp;language=EN&amp;product=Course&amp;test=&amp;audience=Keyword&amp;topic=CompTIA_A+&amp;priority=Beta&amp;utm_content=deal4584&amp;utm_term=_._ag_1315018296141186_._ad__._kw_comptia+a+%23_._de_c_._dm__._pl__._ti_kwd-82189883058122%3Aloc-170_._li_164417_._pd__._&amp;matchtype=e&amp;msclkid=848afeb0ba1110061b8c967b11e5777d&amp;couponCode=PMNVD2025" TargetMode="External" Id="rId7" /><Relationship Type="http://schemas.openxmlformats.org/officeDocument/2006/relationships/hyperlink" Target="https://www.adobe.com/training/certification.html" TargetMode="External" Id="rId12" /><Relationship Type="http://schemas.openxmlformats.org/officeDocument/2006/relationships/customXml" Target="../customXml/item3.xml" Id="rId17" /><Relationship Type="http://schemas.openxmlformats.org/officeDocument/2006/relationships/settings" Target="settings.xml" Id="rId2" /><Relationship Type="http://schemas.openxmlformats.org/officeDocument/2006/relationships/customXml" Target="../customXml/item2.xml" Id="rId16" /><Relationship Type="http://schemas.openxmlformats.org/officeDocument/2006/relationships/styles" Target="styles.xml" Id="rId1" /><Relationship Type="http://schemas.openxmlformats.org/officeDocument/2006/relationships/hyperlink" Target="http://www.isaca.org/chapters7/Monterrey/certification/Pages/default.aspx" TargetMode="External" Id="rId6" /><Relationship Type="http://schemas.openxmlformats.org/officeDocument/2006/relationships/hyperlink" Target="https://www.ciwcertified.com/ciw-certifications" TargetMode="External" Id="rId11" /><Relationship Type="http://schemas.openxmlformats.org/officeDocument/2006/relationships/hyperlink" Target="https://www.cisco.com/c/es_mx/training-events/certifications.html" TargetMode="External" Id="rId5" /><Relationship Type="http://schemas.openxmlformats.org/officeDocument/2006/relationships/customXml" Target="../customXml/item1.xml" Id="rId15" /><Relationship Type="http://schemas.openxmlformats.org/officeDocument/2006/relationships/hyperlink" Target="https://webprofessionals.org/certification/" TargetMode="External" Id="rId10" /><Relationship Type="http://schemas.openxmlformats.org/officeDocument/2006/relationships/hyperlink" Target="https://www.microsoft.com/es-es/learning/certification-overview.aspx" TargetMode="External" Id="rId4" /><Relationship Type="http://schemas.openxmlformats.org/officeDocument/2006/relationships/hyperlink" Target="https://www.oracle.com/es/corporate/features/oracle-certification.html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91B8D25DE1AE43B6C7CAE885D062D3" ma:contentTypeVersion="3" ma:contentTypeDescription="Crear nuevo documento." ma:contentTypeScope="" ma:versionID="6f9aa7afce2bd3a0035c5cbf011214ed">
  <xsd:schema xmlns:xsd="http://www.w3.org/2001/XMLSchema" xmlns:xs="http://www.w3.org/2001/XMLSchema" xmlns:p="http://schemas.microsoft.com/office/2006/metadata/properties" xmlns:ns2="424bdfaa-c26b-48fc-9053-6c5f32a39687" targetNamespace="http://schemas.microsoft.com/office/2006/metadata/properties" ma:root="true" ma:fieldsID="1905c01ba829d3cd96b13c22270d0f0c" ns2:_="">
    <xsd:import namespace="424bdfaa-c26b-48fc-9053-6c5f32a396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bdfaa-c26b-48fc-9053-6c5f32a39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7D85AE-5B6E-4E93-B052-F843493E25FD}"/>
</file>

<file path=customXml/itemProps2.xml><?xml version="1.0" encoding="utf-8"?>
<ds:datastoreItem xmlns:ds="http://schemas.openxmlformats.org/officeDocument/2006/customXml" ds:itemID="{CC54A9EA-713E-45A8-A632-54DD9D3E969B}"/>
</file>

<file path=customXml/itemProps3.xml><?xml version="1.0" encoding="utf-8"?>
<ds:datastoreItem xmlns:ds="http://schemas.openxmlformats.org/officeDocument/2006/customXml" ds:itemID="{84564ED8-2A72-4309-A352-923EE612C6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Eva María Rivas Ojanguren</dc:creator>
  <keywords/>
  <dc:description/>
  <lastModifiedBy>Andrea Sánchez Sánchez</lastModifiedBy>
  <revision>5</revision>
  <dcterms:created xsi:type="dcterms:W3CDTF">2025-09-18T06:41:00.0000000Z</dcterms:created>
  <dcterms:modified xsi:type="dcterms:W3CDTF">2025-09-25T06:55:51.7182663Z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0x0101005791B8D25DE1AE43B6C7CAE885D062D3</vt:lpwstr>
  </property>
</Properties>
</file>