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BD" w:rsidRPr="00182DBD" w:rsidRDefault="00182DBD" w:rsidP="00182DBD">
      <w:pPr>
        <w:spacing w:line="240" w:lineRule="auto"/>
        <w:jc w:val="center"/>
        <w:rPr>
          <w:b/>
          <w:color w:val="000000"/>
        </w:rPr>
      </w:pPr>
      <w:r>
        <w:rPr>
          <w:b/>
          <w:color w:val="000000"/>
        </w:rPr>
        <w:t>NARIÑO, ¡RESPONDE!</w:t>
      </w:r>
    </w:p>
    <w:p w:rsidR="00182DBD" w:rsidRDefault="00182DBD" w:rsidP="007679B5">
      <w:pPr>
        <w:spacing w:line="240" w:lineRule="auto"/>
        <w:jc w:val="both"/>
        <w:rPr>
          <w:color w:val="000000"/>
        </w:rPr>
      </w:pPr>
    </w:p>
    <w:p w:rsidR="00C50B78" w:rsidRDefault="00C50B78" w:rsidP="007679B5">
      <w:pPr>
        <w:spacing w:line="240" w:lineRule="auto"/>
        <w:jc w:val="both"/>
        <w:rPr>
          <w:color w:val="000000"/>
        </w:rPr>
      </w:pPr>
      <w:r>
        <w:rPr>
          <w:color w:val="000000"/>
        </w:rPr>
        <w:t xml:space="preserve">El </w:t>
      </w:r>
      <w:r w:rsidR="00BE5721">
        <w:rPr>
          <w:color w:val="000000"/>
        </w:rPr>
        <w:t xml:space="preserve">pasado </w:t>
      </w:r>
      <w:r>
        <w:rPr>
          <w:color w:val="000000"/>
        </w:rPr>
        <w:t>19 de junio, luego de conocerse el nombre del próximo presidente de los colombianos, y en medio de la celebración, saludé al senador campesino electo por el Pacto Histórico</w:t>
      </w:r>
      <w:r w:rsidR="00BE5721">
        <w:rPr>
          <w:color w:val="000000"/>
        </w:rPr>
        <w:t>,</w:t>
      </w:r>
      <w:r>
        <w:rPr>
          <w:color w:val="000000"/>
        </w:rPr>
        <w:t xml:space="preserve"> Robert Daza y a su esposa. Abrazos de felicitación y el obligado discurso. La ciudadanía en éxtasis, la alegría se hizo festejo, una gran fiesta popular. En medio de la algarabía y de los abrazos que iban y venían sin parar, le pregunté gritando (por la bulla, la música y la pirotecnia) a la esposa de Robert, como él campesina y reconocida lideresa de la región: - Y ahora, qué, ¿listos para dejar de ser oposición y empezar a ser gobierno?</w:t>
      </w:r>
      <w:r w:rsidR="00BE5721">
        <w:rPr>
          <w:color w:val="000000"/>
        </w:rPr>
        <w:t>-</w:t>
      </w:r>
      <w:r>
        <w:rPr>
          <w:color w:val="000000"/>
        </w:rPr>
        <w:t xml:space="preserve"> Su mirada al horizonte fue su respuesta.</w:t>
      </w:r>
    </w:p>
    <w:p w:rsidR="007679B5" w:rsidRDefault="007679B5" w:rsidP="007679B5">
      <w:pPr>
        <w:spacing w:line="240" w:lineRule="auto"/>
        <w:jc w:val="both"/>
        <w:rPr>
          <w:color w:val="000000"/>
        </w:rPr>
      </w:pPr>
    </w:p>
    <w:p w:rsidR="00C50B78" w:rsidRDefault="00C50B78" w:rsidP="007679B5">
      <w:pPr>
        <w:spacing w:line="240" w:lineRule="auto"/>
        <w:jc w:val="both"/>
        <w:rPr>
          <w:rFonts w:eastAsia="Times New Roman"/>
          <w:color w:val="000000"/>
        </w:rPr>
      </w:pPr>
      <w:r w:rsidRPr="00C50B78">
        <w:rPr>
          <w:rFonts w:eastAsia="Times New Roman"/>
          <w:color w:val="000000"/>
        </w:rPr>
        <w:t xml:space="preserve">Luego de casi tres semanas de la victoria de Gustavo Petro y Francia Márquez, los congresistas de Nariño electos por el Pacto Histórico invitaron a sus bases a una reunión de agradecimiento en Pasto. Primera noticia: </w:t>
      </w:r>
      <w:r w:rsidR="00471F65">
        <w:rPr>
          <w:rFonts w:eastAsia="Times New Roman"/>
          <w:color w:val="000000"/>
        </w:rPr>
        <w:t>Nariño tendría un nuevo senador de l</w:t>
      </w:r>
      <w:r w:rsidRPr="00C50B78">
        <w:rPr>
          <w:rFonts w:eastAsia="Times New Roman"/>
          <w:color w:val="000000"/>
        </w:rPr>
        <w:t>a li</w:t>
      </w:r>
      <w:r w:rsidR="00471F65">
        <w:rPr>
          <w:rFonts w:eastAsia="Times New Roman"/>
          <w:color w:val="000000"/>
        </w:rPr>
        <w:t>sta cerrada del Pacto Histórico</w:t>
      </w:r>
      <w:r w:rsidRPr="00C50B78">
        <w:rPr>
          <w:rFonts w:eastAsia="Times New Roman"/>
          <w:color w:val="000000"/>
        </w:rPr>
        <w:t>. Se trata</w:t>
      </w:r>
      <w:bookmarkStart w:id="0" w:name="_GoBack"/>
      <w:bookmarkEnd w:id="0"/>
      <w:r w:rsidRPr="00C50B78">
        <w:rPr>
          <w:rFonts w:eastAsia="Times New Roman"/>
          <w:color w:val="000000"/>
        </w:rPr>
        <w:t>ba del sociólogo nariñense Alberto Benavidez. Luego, las muy esperadas intervenciones. Vítores, agradecimientos, los proyectos, la ilusión, Bogotá, el Plan de Desarrollo, el empalme.</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rFonts w:eastAsia="Times New Roman"/>
          <w:color w:val="000000"/>
        </w:rPr>
      </w:pPr>
      <w:r w:rsidRPr="00C50B78">
        <w:rPr>
          <w:rFonts w:eastAsia="Times New Roman"/>
          <w:color w:val="000000"/>
        </w:rPr>
        <w:t>La gran mayoría del auditorio estaba allí para conocer, más que nada, los pormenores del empalme. La anunciada y muy esperada transmisión del poder. Pero el anuncio no fue lo que se esperaba. Pronto, un común denominador empezó a queda</w:t>
      </w:r>
      <w:r w:rsidR="00BE5721">
        <w:rPr>
          <w:rFonts w:eastAsia="Times New Roman"/>
          <w:color w:val="000000"/>
        </w:rPr>
        <w:t>r latente en las intervenciones,</w:t>
      </w:r>
      <w:r w:rsidRPr="00C50B78">
        <w:rPr>
          <w:rFonts w:eastAsia="Times New Roman"/>
          <w:color w:val="000000"/>
        </w:rPr>
        <w:t xml:space="preserve"> </w:t>
      </w:r>
      <w:r w:rsidR="00BE5721">
        <w:rPr>
          <w:rFonts w:eastAsia="Times New Roman"/>
          <w:color w:val="000000"/>
        </w:rPr>
        <w:t>c</w:t>
      </w:r>
      <w:r w:rsidRPr="00C50B78">
        <w:rPr>
          <w:rFonts w:eastAsia="Times New Roman"/>
          <w:color w:val="000000"/>
        </w:rPr>
        <w:t>asi que al tenor de Sarmiento Angulo, según el cual: “aquí no se viene con el cuentico de que vamos a cambiar todo”.</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rFonts w:eastAsia="Times New Roman"/>
          <w:color w:val="000000"/>
        </w:rPr>
      </w:pPr>
      <w:r w:rsidRPr="00C50B78">
        <w:rPr>
          <w:rFonts w:eastAsia="Times New Roman"/>
          <w:color w:val="000000"/>
        </w:rPr>
        <w:t>En el orden que hicieron las intervenciones, y puntualmente sobre el relevo que se viene en las entidades del Estado, Robert Daza empezó argumentando que la idea no era actuar como los politiqueros tradicionales, que lo ideal era que a éstas lleguen personas con perfil, mediante procesos meritocráticos a cumplir con su misionalidad.</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rFonts w:eastAsia="Times New Roman"/>
          <w:color w:val="000000"/>
        </w:rPr>
      </w:pPr>
      <w:r w:rsidRPr="00C50B78">
        <w:rPr>
          <w:rFonts w:eastAsia="Times New Roman"/>
          <w:color w:val="000000"/>
        </w:rPr>
        <w:t>Por su parte, Alberto Benavidez, aún en tono de campaña e inexplicablemente pidiendo aplausos para los senadores, representantes y líderes políticos</w:t>
      </w:r>
      <w:r w:rsidR="00BE5721">
        <w:rPr>
          <w:rFonts w:eastAsia="Times New Roman"/>
          <w:color w:val="000000"/>
        </w:rPr>
        <w:t xml:space="preserve"> tradicionales que se unieron recién para </w:t>
      </w:r>
      <w:r w:rsidRPr="00C50B78">
        <w:rPr>
          <w:rFonts w:eastAsia="Times New Roman"/>
          <w:color w:val="000000"/>
        </w:rPr>
        <w:t xml:space="preserve">segunda vuelta, afirmó que el objetivo era ¡que ellos </w:t>
      </w:r>
      <w:r w:rsidR="00BE5721">
        <w:rPr>
          <w:rFonts w:eastAsia="Times New Roman"/>
          <w:color w:val="000000"/>
        </w:rPr>
        <w:t>(los políticos tradicionales) dier</w:t>
      </w:r>
      <w:r w:rsidRPr="00C50B78">
        <w:rPr>
          <w:rFonts w:eastAsia="Times New Roman"/>
          <w:color w:val="000000"/>
        </w:rPr>
        <w:t xml:space="preserve">an ejemplo de cambio! En ese sentido, dijo que habría que tomar con tranquilidad las fotos de Francia Márquez con Liliana Benavidez, heredera política de Myriam Paredes del Partido Conservador, partidaria de </w:t>
      </w:r>
      <w:proofErr w:type="spellStart"/>
      <w:r w:rsidRPr="00C50B78">
        <w:rPr>
          <w:rFonts w:eastAsia="Times New Roman"/>
          <w:color w:val="000000"/>
        </w:rPr>
        <w:t>Fico</w:t>
      </w:r>
      <w:proofErr w:type="spellEnd"/>
      <w:r w:rsidRPr="00C50B78">
        <w:rPr>
          <w:rFonts w:eastAsia="Times New Roman"/>
          <w:color w:val="000000"/>
        </w:rPr>
        <w:t xml:space="preserve"> en primera y de Rodolfo </w:t>
      </w:r>
      <w:r w:rsidR="00BE5721" w:rsidRPr="00C50B78">
        <w:rPr>
          <w:rFonts w:eastAsia="Times New Roman"/>
          <w:color w:val="000000"/>
        </w:rPr>
        <w:t>Hernández</w:t>
      </w:r>
      <w:r w:rsidRPr="00C50B78">
        <w:rPr>
          <w:rFonts w:eastAsia="Times New Roman"/>
          <w:color w:val="000000"/>
        </w:rPr>
        <w:t xml:space="preserve"> en segunda vuelta. Agregó que recuperar empresas como Ce</w:t>
      </w:r>
      <w:r w:rsidR="00BE5721">
        <w:rPr>
          <w:rFonts w:eastAsia="Times New Roman"/>
          <w:color w:val="000000"/>
        </w:rPr>
        <w:t>ntrales Eléctricas de Nariño –</w:t>
      </w:r>
      <w:proofErr w:type="spellStart"/>
      <w:r w:rsidR="00BE5721">
        <w:rPr>
          <w:rFonts w:eastAsia="Times New Roman"/>
          <w:color w:val="000000"/>
        </w:rPr>
        <w:t>Cedenar</w:t>
      </w:r>
      <w:proofErr w:type="spellEnd"/>
      <w:r w:rsidR="00BE5721">
        <w:rPr>
          <w:rFonts w:eastAsia="Times New Roman"/>
          <w:color w:val="000000"/>
        </w:rPr>
        <w:t xml:space="preserve">- </w:t>
      </w:r>
      <w:r w:rsidRPr="00C50B78">
        <w:rPr>
          <w:rFonts w:eastAsia="Times New Roman"/>
          <w:color w:val="000000"/>
        </w:rPr>
        <w:t xml:space="preserve">o entidades como </w:t>
      </w:r>
      <w:r w:rsidR="00BE5721">
        <w:rPr>
          <w:rFonts w:eastAsia="Times New Roman"/>
          <w:color w:val="000000"/>
        </w:rPr>
        <w:t>Corponariño</w:t>
      </w:r>
      <w:r w:rsidRPr="00C50B78">
        <w:rPr>
          <w:rFonts w:eastAsia="Times New Roman"/>
          <w:color w:val="000000"/>
        </w:rPr>
        <w:t xml:space="preserve"> (habló de la empresa de energía y</w:t>
      </w:r>
      <w:r w:rsidR="00BE5721">
        <w:rPr>
          <w:rFonts w:eastAsia="Times New Roman"/>
          <w:color w:val="000000"/>
        </w:rPr>
        <w:t xml:space="preserve"> de</w:t>
      </w:r>
      <w:r w:rsidRPr="00C50B78">
        <w:rPr>
          <w:rFonts w:eastAsia="Times New Roman"/>
          <w:color w:val="000000"/>
        </w:rPr>
        <w:t xml:space="preserve"> la corporación), no tenía qu</w:t>
      </w:r>
      <w:r w:rsidR="00BE5721">
        <w:rPr>
          <w:rFonts w:eastAsia="Times New Roman"/>
          <w:color w:val="000000"/>
        </w:rPr>
        <w:t>e ver con cuotas burocráticas.</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rFonts w:eastAsia="Times New Roman"/>
          <w:color w:val="000000"/>
        </w:rPr>
      </w:pPr>
      <w:r w:rsidRPr="00C50B78">
        <w:rPr>
          <w:rFonts w:eastAsia="Times New Roman"/>
          <w:color w:val="000000"/>
        </w:rPr>
        <w:t xml:space="preserve">Finalmente, Erik Velazco, con una sinceridad propia de un político </w:t>
      </w:r>
      <w:r w:rsidR="00BE5721" w:rsidRPr="00C50B78">
        <w:rPr>
          <w:rFonts w:eastAsia="Times New Roman"/>
          <w:color w:val="000000"/>
        </w:rPr>
        <w:t>joven</w:t>
      </w:r>
      <w:r w:rsidRPr="00C50B78">
        <w:rPr>
          <w:rFonts w:eastAsia="Times New Roman"/>
          <w:color w:val="000000"/>
        </w:rPr>
        <w:t xml:space="preserve"> y bienintencionado, afirmó tener muchas incertidumbres sobre el proceso de empalme. Se debe romper, dijo</w:t>
      </w:r>
      <w:r w:rsidR="00BE5721">
        <w:rPr>
          <w:rFonts w:eastAsia="Times New Roman"/>
          <w:color w:val="000000"/>
        </w:rPr>
        <w:t>, con el esquema de “</w:t>
      </w:r>
      <w:r w:rsidRPr="00C50B78">
        <w:rPr>
          <w:rFonts w:eastAsia="Times New Roman"/>
          <w:color w:val="000000"/>
        </w:rPr>
        <w:t>qué entidad le corresponde a tal congresista</w:t>
      </w:r>
      <w:r w:rsidR="00BE5721">
        <w:rPr>
          <w:rFonts w:eastAsia="Times New Roman"/>
          <w:color w:val="000000"/>
        </w:rPr>
        <w:t>.</w:t>
      </w:r>
      <w:r w:rsidRPr="00C50B78">
        <w:rPr>
          <w:rFonts w:eastAsia="Times New Roman"/>
          <w:color w:val="000000"/>
        </w:rPr>
        <w:t xml:space="preserve">” Que la lucha es para que las empresas públicas le pertenezcan al pueblo. Mencionó, este sí con nombre propio a Corponariño y </w:t>
      </w:r>
      <w:proofErr w:type="spellStart"/>
      <w:r w:rsidRPr="00C50B78">
        <w:rPr>
          <w:rFonts w:eastAsia="Times New Roman"/>
          <w:color w:val="000000"/>
        </w:rPr>
        <w:t>Cedenar</w:t>
      </w:r>
      <w:proofErr w:type="spellEnd"/>
      <w:r w:rsidRPr="00C50B78">
        <w:rPr>
          <w:rFonts w:eastAsia="Times New Roman"/>
          <w:color w:val="000000"/>
        </w:rPr>
        <w:t xml:space="preserve">, insinuando que ningún congresista del Pacto Histórico </w:t>
      </w:r>
      <w:r w:rsidR="00BE5721" w:rsidRPr="00C50B78">
        <w:rPr>
          <w:rFonts w:eastAsia="Times New Roman"/>
          <w:color w:val="000000"/>
        </w:rPr>
        <w:t>tendría</w:t>
      </w:r>
      <w:r w:rsidRPr="00C50B78">
        <w:rPr>
          <w:rFonts w:eastAsia="Times New Roman"/>
          <w:color w:val="000000"/>
        </w:rPr>
        <w:t xml:space="preserve"> cuotas o influencia en ellas, pues la idea no era que </w:t>
      </w:r>
      <w:r w:rsidR="00BE5721">
        <w:rPr>
          <w:rFonts w:eastAsia="Times New Roman"/>
          <w:color w:val="000000"/>
        </w:rPr>
        <w:t>“</w:t>
      </w:r>
      <w:r w:rsidRPr="00C50B78">
        <w:rPr>
          <w:rFonts w:eastAsia="Times New Roman"/>
          <w:color w:val="000000"/>
        </w:rPr>
        <w:t>todo cambie para que todo siga igual</w:t>
      </w:r>
      <w:r w:rsidR="00BE5721">
        <w:rPr>
          <w:rFonts w:eastAsia="Times New Roman"/>
          <w:color w:val="000000"/>
        </w:rPr>
        <w:t>”</w:t>
      </w:r>
      <w:r w:rsidRPr="00C50B78">
        <w:rPr>
          <w:rFonts w:eastAsia="Times New Roman"/>
          <w:color w:val="000000"/>
        </w:rPr>
        <w:t>…</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rFonts w:eastAsia="Times New Roman"/>
          <w:color w:val="000000"/>
        </w:rPr>
      </w:pPr>
      <w:r w:rsidRPr="00C50B78">
        <w:rPr>
          <w:rFonts w:eastAsia="Times New Roman"/>
          <w:color w:val="000000"/>
        </w:rPr>
        <w:t xml:space="preserve">Me pregunto si será ingenuidad creer que el cambio por el cual votaron los nariñenses en masa era para hacer cambiar al político tradicional, aquel venido de la más rancia derecha que le dijo SÍ al </w:t>
      </w:r>
      <w:proofErr w:type="spellStart"/>
      <w:r w:rsidRPr="00C50B78">
        <w:rPr>
          <w:rFonts w:eastAsia="Times New Roman"/>
          <w:color w:val="000000"/>
        </w:rPr>
        <w:t>fracking</w:t>
      </w:r>
      <w:proofErr w:type="spellEnd"/>
      <w:r w:rsidRPr="00C50B78">
        <w:rPr>
          <w:rFonts w:eastAsia="Times New Roman"/>
          <w:color w:val="000000"/>
        </w:rPr>
        <w:t>, que respaldó al infame Ministro de Defensa o que propuso aumentar en dos años el período del presidente Iván Duque y el suyo propio siendo congresista.</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rFonts w:eastAsia="Times New Roman"/>
          <w:color w:val="000000"/>
        </w:rPr>
      </w:pPr>
      <w:r w:rsidRPr="00C50B78">
        <w:rPr>
          <w:rFonts w:eastAsia="Times New Roman"/>
          <w:color w:val="000000"/>
        </w:rPr>
        <w:t xml:space="preserve">Tal vez se trate de un tipo de sinceridad estratégica. Un tipo de aprobación para que, en pro de la gobernabilidad y del Acuerdo Nacional, hacer entender a </w:t>
      </w:r>
      <w:r w:rsidR="00BE5721">
        <w:rPr>
          <w:rFonts w:eastAsia="Times New Roman"/>
          <w:color w:val="000000"/>
        </w:rPr>
        <w:t xml:space="preserve">sus </w:t>
      </w:r>
      <w:r w:rsidRPr="00C50B78">
        <w:rPr>
          <w:rFonts w:eastAsia="Times New Roman"/>
          <w:color w:val="000000"/>
        </w:rPr>
        <w:t xml:space="preserve">bases que las entidades deben seguir en manos de quienes las han manejado, pero que ya no las van a utilizar para </w:t>
      </w:r>
      <w:r w:rsidRPr="00C50B78">
        <w:rPr>
          <w:rFonts w:eastAsia="Times New Roman"/>
          <w:color w:val="000000"/>
        </w:rPr>
        <w:lastRenderedPageBreak/>
        <w:t xml:space="preserve">politiquería ni corrupción, porque en un gobierno de cambio, hasta la derecha </w:t>
      </w:r>
      <w:proofErr w:type="spellStart"/>
      <w:r w:rsidRPr="00C50B78">
        <w:rPr>
          <w:rFonts w:eastAsia="Times New Roman"/>
          <w:color w:val="000000"/>
        </w:rPr>
        <w:t>fascistoide</w:t>
      </w:r>
      <w:proofErr w:type="spellEnd"/>
      <w:r w:rsidRPr="00C50B78">
        <w:rPr>
          <w:rFonts w:eastAsia="Times New Roman"/>
          <w:color w:val="000000"/>
        </w:rPr>
        <w:t xml:space="preserve"> cambiar</w:t>
      </w:r>
      <w:r w:rsidR="00BE5721">
        <w:rPr>
          <w:rFonts w:eastAsia="Times New Roman"/>
          <w:color w:val="000000"/>
        </w:rPr>
        <w:t>ía</w:t>
      </w:r>
      <w:r w:rsidRPr="00C50B78">
        <w:rPr>
          <w:rFonts w:eastAsia="Times New Roman"/>
          <w:color w:val="000000"/>
        </w:rPr>
        <w:t>.</w:t>
      </w:r>
    </w:p>
    <w:p w:rsidR="007679B5" w:rsidRPr="00C50B78" w:rsidRDefault="007679B5" w:rsidP="007679B5">
      <w:pPr>
        <w:spacing w:line="240" w:lineRule="auto"/>
        <w:jc w:val="both"/>
        <w:rPr>
          <w:rFonts w:ascii="Times New Roman" w:eastAsia="Times New Roman" w:hAnsi="Times New Roman" w:cs="Times New Roman"/>
          <w:sz w:val="24"/>
          <w:szCs w:val="24"/>
        </w:rPr>
      </w:pPr>
    </w:p>
    <w:p w:rsidR="00C50B78" w:rsidRDefault="00C50B78" w:rsidP="007679B5">
      <w:pPr>
        <w:spacing w:line="240" w:lineRule="auto"/>
        <w:jc w:val="both"/>
        <w:rPr>
          <w:color w:val="000000"/>
        </w:rPr>
      </w:pPr>
      <w:r>
        <w:rPr>
          <w:color w:val="000000"/>
        </w:rPr>
        <w:t>La aparente renuncia a la influencia sobre espacios de decisión del Estado por parte de los nuevos congresistas, al menos en Nariño, se puede explicar: Han dedicado buena parte de sus vidas y sus luchas al trabajo comunitario, a la lucha social, a estar junto a las comunidades enfrentándose, justamente, a ese Estado, a sus instituciones, a sus políticas y a sus representantes. Pasar del lado de ese mismo Estado al cual han combatido por décadas, no debe ser nada fácil.</w:t>
      </w:r>
    </w:p>
    <w:p w:rsidR="007679B5" w:rsidRDefault="007679B5" w:rsidP="007679B5">
      <w:pPr>
        <w:spacing w:line="240" w:lineRule="auto"/>
        <w:jc w:val="both"/>
        <w:rPr>
          <w:color w:val="000000"/>
        </w:rPr>
      </w:pPr>
    </w:p>
    <w:p w:rsidR="00C50B78" w:rsidRDefault="00C50B78" w:rsidP="007679B5">
      <w:pPr>
        <w:spacing w:line="240" w:lineRule="auto"/>
        <w:jc w:val="both"/>
        <w:rPr>
          <w:color w:val="000000"/>
        </w:rPr>
      </w:pPr>
    </w:p>
    <w:p w:rsidR="00C50B78" w:rsidRDefault="00C50B78" w:rsidP="007679B5">
      <w:pPr>
        <w:spacing w:line="240" w:lineRule="auto"/>
        <w:jc w:val="both"/>
        <w:rPr>
          <w:color w:val="000000"/>
        </w:rPr>
      </w:pPr>
      <w:r>
        <w:rPr>
          <w:color w:val="000000"/>
        </w:rPr>
        <w:t xml:space="preserve">Por ello, es entendible que estos nuevos parlamentarios traten con cierta repugnancia a las entidades que durante sus vidas públicas han sido objeto de sus más duras críticas y blancos de sus discursos. Y por supuesto, eso no ha sido gratis. Que </w:t>
      </w:r>
      <w:proofErr w:type="spellStart"/>
      <w:r>
        <w:rPr>
          <w:color w:val="000000"/>
        </w:rPr>
        <w:t>Cedenar</w:t>
      </w:r>
      <w:proofErr w:type="spellEnd"/>
      <w:r>
        <w:rPr>
          <w:color w:val="000000"/>
        </w:rPr>
        <w:t xml:space="preserve">, </w:t>
      </w:r>
      <w:proofErr w:type="spellStart"/>
      <w:r>
        <w:rPr>
          <w:color w:val="000000"/>
        </w:rPr>
        <w:t>Comfamiliar</w:t>
      </w:r>
      <w:proofErr w:type="spellEnd"/>
      <w:r>
        <w:rPr>
          <w:color w:val="000000"/>
        </w:rPr>
        <w:t xml:space="preserve">, Corponariño, el </w:t>
      </w:r>
      <w:proofErr w:type="spellStart"/>
      <w:r>
        <w:rPr>
          <w:color w:val="000000"/>
        </w:rPr>
        <w:t>Inpec</w:t>
      </w:r>
      <w:proofErr w:type="spellEnd"/>
      <w:r>
        <w:rPr>
          <w:color w:val="000000"/>
        </w:rPr>
        <w:t xml:space="preserve">, el Sena, el DPS, la </w:t>
      </w:r>
      <w:proofErr w:type="spellStart"/>
      <w:r>
        <w:rPr>
          <w:color w:val="000000"/>
        </w:rPr>
        <w:t>Esap</w:t>
      </w:r>
      <w:proofErr w:type="spellEnd"/>
      <w:r>
        <w:rPr>
          <w:color w:val="000000"/>
        </w:rPr>
        <w:t xml:space="preserve">, </w:t>
      </w:r>
      <w:proofErr w:type="spellStart"/>
      <w:r>
        <w:rPr>
          <w:color w:val="000000"/>
        </w:rPr>
        <w:t>Invías</w:t>
      </w:r>
      <w:proofErr w:type="spellEnd"/>
      <w:r>
        <w:rPr>
          <w:color w:val="000000"/>
        </w:rPr>
        <w:t>, el ICBF, etc., hayan sido históricamente utilizados en Nariño de manera politiquera y convertidos en antros del más odioso clientelismo es asumido con cierta naturalidad, como si esa fuera su razón social, su misionalidad. Pensarán, los nuevos congresistas, que tener alguna relación o influencia directa o indirecta con esas entidades, sería como untarse de mierda, como tener una mácula que automáticamente les pondrá el antenombre “corrupto”.</w:t>
      </w:r>
    </w:p>
    <w:p w:rsidR="00C50B78" w:rsidRDefault="00C50B78" w:rsidP="007679B5">
      <w:pPr>
        <w:spacing w:line="240" w:lineRule="auto"/>
        <w:jc w:val="both"/>
        <w:rPr>
          <w:color w:val="000000"/>
        </w:rPr>
      </w:pPr>
    </w:p>
    <w:p w:rsidR="0092598D" w:rsidRDefault="0092598D" w:rsidP="007679B5">
      <w:pPr>
        <w:spacing w:line="240" w:lineRule="auto"/>
        <w:jc w:val="both"/>
        <w:rPr>
          <w:rFonts w:eastAsia="Times New Roman"/>
          <w:color w:val="000000"/>
        </w:rPr>
      </w:pPr>
      <w:r w:rsidRPr="0092598D">
        <w:rPr>
          <w:rFonts w:eastAsia="Times New Roman"/>
          <w:color w:val="000000"/>
        </w:rPr>
        <w:t xml:space="preserve">Pero aunque sea entendible, es </w:t>
      </w:r>
      <w:r w:rsidR="00BE5721">
        <w:rPr>
          <w:rFonts w:eastAsia="Times New Roman"/>
          <w:color w:val="000000"/>
        </w:rPr>
        <w:t>poco defendible ahora</w:t>
      </w:r>
      <w:r w:rsidR="00A644E0">
        <w:rPr>
          <w:rFonts w:eastAsia="Times New Roman"/>
          <w:color w:val="000000"/>
        </w:rPr>
        <w:t>. Nariño hoy es muy importante</w:t>
      </w:r>
      <w:r w:rsidRPr="0092598D">
        <w:rPr>
          <w:rFonts w:eastAsia="Times New Roman"/>
          <w:color w:val="000000"/>
        </w:rPr>
        <w:t xml:space="preserve"> como para que los representantes del cambio traten al Estado con tanto desdén. El propio Gustavo Petro se encargó de encumbrar a este sur como ejemplo y símbolo del poder del cambio en el contexto nacional. Y el cambio se expresa a partir de las instituciones del Estado.</w:t>
      </w:r>
    </w:p>
    <w:p w:rsidR="007679B5" w:rsidRPr="0092598D" w:rsidRDefault="007679B5" w:rsidP="007679B5">
      <w:pPr>
        <w:spacing w:line="240" w:lineRule="auto"/>
        <w:jc w:val="both"/>
        <w:rPr>
          <w:rFonts w:ascii="Times New Roman" w:eastAsia="Times New Roman" w:hAnsi="Times New Roman" w:cs="Times New Roman"/>
          <w:sz w:val="24"/>
          <w:szCs w:val="24"/>
        </w:rPr>
      </w:pPr>
    </w:p>
    <w:p w:rsidR="0092598D" w:rsidRDefault="0092598D" w:rsidP="007679B5">
      <w:pPr>
        <w:spacing w:line="240" w:lineRule="auto"/>
        <w:jc w:val="both"/>
        <w:rPr>
          <w:rFonts w:eastAsia="Times New Roman"/>
          <w:color w:val="000000"/>
        </w:rPr>
      </w:pPr>
      <w:r w:rsidRPr="0092598D">
        <w:rPr>
          <w:rFonts w:eastAsia="Times New Roman"/>
          <w:color w:val="000000"/>
        </w:rPr>
        <w:t>Nariño votó por el cambio y ganó. Votó para que las instituciones, empresas y entidades les sean arrebatadas a los poderes corruptos y clientelistas. El mandato es rescatarlas. Ese es el ruego que triunfó el 13 de marzo, el 29 de mayo y el 19 de junio.</w:t>
      </w:r>
    </w:p>
    <w:p w:rsidR="007679B5" w:rsidRPr="0092598D" w:rsidRDefault="007679B5" w:rsidP="007679B5">
      <w:pPr>
        <w:spacing w:line="240" w:lineRule="auto"/>
        <w:jc w:val="both"/>
        <w:rPr>
          <w:rFonts w:ascii="Times New Roman" w:eastAsia="Times New Roman" w:hAnsi="Times New Roman" w:cs="Times New Roman"/>
          <w:sz w:val="24"/>
          <w:szCs w:val="24"/>
        </w:rPr>
      </w:pPr>
    </w:p>
    <w:p w:rsidR="0092598D" w:rsidRDefault="0092598D" w:rsidP="007679B5">
      <w:pPr>
        <w:spacing w:line="240" w:lineRule="auto"/>
        <w:jc w:val="both"/>
        <w:rPr>
          <w:rFonts w:eastAsia="Times New Roman"/>
          <w:color w:val="000000"/>
        </w:rPr>
      </w:pPr>
      <w:r w:rsidRPr="0092598D">
        <w:rPr>
          <w:rFonts w:eastAsia="Times New Roman"/>
          <w:color w:val="000000"/>
        </w:rPr>
        <w:t xml:space="preserve">Ahora, el hecho de que partidos como el Conservador, el Liberal de Gaviria o la U, hayan anunciado que no serán oposición, es </w:t>
      </w:r>
      <w:r w:rsidR="00A644E0">
        <w:rPr>
          <w:rFonts w:eastAsia="Times New Roman"/>
          <w:color w:val="000000"/>
        </w:rPr>
        <w:t>un</w:t>
      </w:r>
      <w:r w:rsidRPr="0092598D">
        <w:rPr>
          <w:rFonts w:eastAsia="Times New Roman"/>
          <w:color w:val="000000"/>
        </w:rPr>
        <w:t xml:space="preserve"> cebo, su tiquete al tren del Acuerdo Nacional. (No solo han perdido su vocación de poder, sino su vergüenza). Su comodidad se llama clientelismo y contratos.</w:t>
      </w:r>
    </w:p>
    <w:p w:rsidR="007679B5" w:rsidRPr="0092598D" w:rsidRDefault="007679B5" w:rsidP="007679B5">
      <w:pPr>
        <w:spacing w:line="240" w:lineRule="auto"/>
        <w:jc w:val="both"/>
        <w:rPr>
          <w:rFonts w:ascii="Times New Roman" w:eastAsia="Times New Roman" w:hAnsi="Times New Roman" w:cs="Times New Roman"/>
          <w:sz w:val="24"/>
          <w:szCs w:val="24"/>
        </w:rPr>
      </w:pPr>
    </w:p>
    <w:p w:rsidR="0092598D" w:rsidRDefault="0092598D" w:rsidP="007679B5">
      <w:pPr>
        <w:spacing w:line="240" w:lineRule="auto"/>
        <w:jc w:val="both"/>
        <w:rPr>
          <w:rFonts w:eastAsia="Times New Roman"/>
          <w:color w:val="000000"/>
        </w:rPr>
      </w:pPr>
      <w:r w:rsidRPr="0092598D">
        <w:rPr>
          <w:rFonts w:eastAsia="Times New Roman"/>
          <w:color w:val="000000"/>
        </w:rPr>
        <w:t>¿Acaso los nuevos congresistas dan por sentado que el costo del apoyo de los tradicionales al Acuerdo Nacional es dejar las cosas como están? </w:t>
      </w:r>
    </w:p>
    <w:p w:rsidR="007679B5" w:rsidRPr="0092598D" w:rsidRDefault="007679B5" w:rsidP="007679B5">
      <w:pPr>
        <w:spacing w:line="240" w:lineRule="auto"/>
        <w:jc w:val="both"/>
        <w:rPr>
          <w:rFonts w:ascii="Times New Roman" w:eastAsia="Times New Roman" w:hAnsi="Times New Roman" w:cs="Times New Roman"/>
          <w:sz w:val="24"/>
          <w:szCs w:val="24"/>
        </w:rPr>
      </w:pPr>
    </w:p>
    <w:p w:rsidR="0092598D" w:rsidRDefault="0092598D" w:rsidP="007679B5">
      <w:pPr>
        <w:spacing w:line="240" w:lineRule="auto"/>
        <w:jc w:val="both"/>
        <w:rPr>
          <w:rFonts w:eastAsia="Times New Roman"/>
          <w:color w:val="000000"/>
        </w:rPr>
      </w:pPr>
      <w:r w:rsidRPr="0092598D">
        <w:rPr>
          <w:rFonts w:eastAsia="Times New Roman"/>
          <w:color w:val="000000"/>
        </w:rPr>
        <w:t>¿Han pensado en las elecciones locales que inician en octubre? </w:t>
      </w:r>
    </w:p>
    <w:p w:rsidR="007679B5" w:rsidRPr="0092598D" w:rsidRDefault="007679B5" w:rsidP="007679B5">
      <w:pPr>
        <w:spacing w:line="240" w:lineRule="auto"/>
        <w:jc w:val="both"/>
        <w:rPr>
          <w:rFonts w:ascii="Times New Roman" w:eastAsia="Times New Roman" w:hAnsi="Times New Roman" w:cs="Times New Roman"/>
          <w:sz w:val="24"/>
          <w:szCs w:val="24"/>
        </w:rPr>
      </w:pPr>
    </w:p>
    <w:p w:rsidR="0092598D" w:rsidRDefault="0092598D" w:rsidP="007679B5">
      <w:pPr>
        <w:spacing w:line="240" w:lineRule="auto"/>
        <w:jc w:val="both"/>
        <w:rPr>
          <w:rFonts w:eastAsia="Times New Roman"/>
          <w:color w:val="000000"/>
        </w:rPr>
      </w:pPr>
      <w:r w:rsidRPr="0092598D">
        <w:rPr>
          <w:rFonts w:eastAsia="Times New Roman"/>
          <w:color w:val="000000"/>
        </w:rPr>
        <w:t xml:space="preserve">Dejar el timón del Estado en los territorios a quienes han utilizado las entidades para su uso y abuso, sería un error garrafal. Y peor es dejarlas en manos de los partidos que en lo único que destacan es en su voraz apetito burocrático y en los escándalos que hoy estremecen al país: los 500 mil millones del </w:t>
      </w:r>
      <w:proofErr w:type="spellStart"/>
      <w:r w:rsidRPr="0092598D">
        <w:rPr>
          <w:rFonts w:eastAsia="Times New Roman"/>
          <w:color w:val="000000"/>
        </w:rPr>
        <w:t>Ocad</w:t>
      </w:r>
      <w:proofErr w:type="spellEnd"/>
      <w:r w:rsidRPr="0092598D">
        <w:rPr>
          <w:rFonts w:eastAsia="Times New Roman"/>
          <w:color w:val="000000"/>
        </w:rPr>
        <w:t xml:space="preserve"> - Paz, la corrupción en la </w:t>
      </w:r>
      <w:proofErr w:type="spellStart"/>
      <w:r w:rsidRPr="0092598D">
        <w:rPr>
          <w:rFonts w:eastAsia="Times New Roman"/>
          <w:color w:val="000000"/>
        </w:rPr>
        <w:t>Aerocivil</w:t>
      </w:r>
      <w:proofErr w:type="spellEnd"/>
      <w:r w:rsidRPr="0092598D">
        <w:rPr>
          <w:rFonts w:eastAsia="Times New Roman"/>
          <w:color w:val="000000"/>
        </w:rPr>
        <w:t>, los 70 mil millones de Centros Poblados… Aún más grave es premiar a éstos con el poder del Estado que les permite seguir comprando curules, alcaldías y gobernaciones.</w:t>
      </w:r>
    </w:p>
    <w:p w:rsidR="007679B5" w:rsidRPr="0092598D" w:rsidRDefault="007679B5" w:rsidP="007679B5">
      <w:pPr>
        <w:spacing w:line="240" w:lineRule="auto"/>
        <w:jc w:val="both"/>
        <w:rPr>
          <w:rFonts w:ascii="Times New Roman" w:eastAsia="Times New Roman" w:hAnsi="Times New Roman" w:cs="Times New Roman"/>
          <w:sz w:val="24"/>
          <w:szCs w:val="24"/>
        </w:rPr>
      </w:pPr>
    </w:p>
    <w:p w:rsidR="00C50B78" w:rsidRDefault="0092598D" w:rsidP="007679B5">
      <w:pPr>
        <w:spacing w:line="240" w:lineRule="auto"/>
        <w:jc w:val="both"/>
        <w:rPr>
          <w:color w:val="000000"/>
        </w:rPr>
      </w:pPr>
      <w:r>
        <w:rPr>
          <w:color w:val="000000"/>
        </w:rPr>
        <w:t xml:space="preserve">Si nuestros nuevos parlamentarios no tienen en su cabeza el inventario de entidades que se utiliza para gobernar a Colombia, las instituciones que interpretan y ejecutan las políticas venideras, los “aplaudidos políticos tradicionales” que se sumaron apenas en segunda vuelta y aquellos que nunca llegaron y que siguen siendo la oposición al cambio (aunque no hagan oposición al gobierno progresista), sí que lo tienen. De buena fuente les digo que han iniciado ya una cruzada para que sean </w:t>
      </w:r>
      <w:proofErr w:type="spellStart"/>
      <w:r>
        <w:rPr>
          <w:color w:val="000000"/>
        </w:rPr>
        <w:t>agendados</w:t>
      </w:r>
      <w:proofErr w:type="spellEnd"/>
      <w:r>
        <w:rPr>
          <w:color w:val="000000"/>
        </w:rPr>
        <w:t xml:space="preserve"> por el arquitecto del Acuerdo Nacional, el próximo president</w:t>
      </w:r>
      <w:r w:rsidR="007679B5">
        <w:rPr>
          <w:color w:val="000000"/>
        </w:rPr>
        <w:t>e del Senado, Roy Barreras. E</w:t>
      </w:r>
      <w:r>
        <w:rPr>
          <w:color w:val="000000"/>
        </w:rPr>
        <w:t xml:space="preserve">scogido precisamente porque sabe hablar dos </w:t>
      </w:r>
      <w:r>
        <w:rPr>
          <w:color w:val="000000"/>
        </w:rPr>
        <w:lastRenderedPageBreak/>
        <w:t>idiomas, el del Pacto, para los que ganaron los votos calle a calle, vereda por vereda, y el de la mermelada, única forma de comuni</w:t>
      </w:r>
      <w:r w:rsidR="00A644E0">
        <w:rPr>
          <w:color w:val="000000"/>
        </w:rPr>
        <w:t>cación con Conservadores, la U</w:t>
      </w:r>
      <w:r>
        <w:rPr>
          <w:color w:val="000000"/>
        </w:rPr>
        <w:t xml:space="preserve"> y demás paracaidistas.</w:t>
      </w:r>
    </w:p>
    <w:p w:rsidR="007679B5" w:rsidRDefault="007679B5" w:rsidP="007679B5">
      <w:pPr>
        <w:spacing w:line="240" w:lineRule="auto"/>
        <w:jc w:val="both"/>
        <w:rPr>
          <w:color w:val="000000"/>
        </w:rPr>
      </w:pPr>
    </w:p>
    <w:p w:rsidR="007679B5" w:rsidRDefault="007679B5" w:rsidP="007679B5">
      <w:pPr>
        <w:spacing w:line="240" w:lineRule="auto"/>
        <w:jc w:val="both"/>
        <w:rPr>
          <w:rFonts w:eastAsia="Times New Roman"/>
          <w:color w:val="000000"/>
        </w:rPr>
      </w:pPr>
      <w:r w:rsidRPr="007679B5">
        <w:rPr>
          <w:rFonts w:eastAsia="Times New Roman"/>
          <w:color w:val="000000"/>
        </w:rPr>
        <w:t>Creo que no es momento de esperar a ver qué se decide desde Bogotá. Es hora de que los nuevos congresistas dejen atrás su ropaje de dirigentes sociales antisistema y asuman y abracen el poder como verdaderos líderes políticos, como protagonistas de un nuevo sistema, con decisión y sin temor. La comandancia del Estado y sus instituciones lo reclaman, al igual que los 600 mil nariñenses que conformaron aquel célebre 80% de votos por el cambio: los Vientos del Sur.</w:t>
      </w:r>
    </w:p>
    <w:p w:rsidR="007679B5" w:rsidRPr="007679B5" w:rsidRDefault="007679B5" w:rsidP="007679B5">
      <w:pPr>
        <w:spacing w:line="240" w:lineRule="auto"/>
        <w:jc w:val="both"/>
        <w:rPr>
          <w:rFonts w:ascii="Times New Roman" w:eastAsia="Times New Roman" w:hAnsi="Times New Roman" w:cs="Times New Roman"/>
          <w:sz w:val="24"/>
          <w:szCs w:val="24"/>
        </w:rPr>
      </w:pPr>
    </w:p>
    <w:p w:rsidR="007679B5" w:rsidRDefault="007679B5" w:rsidP="007679B5">
      <w:pPr>
        <w:spacing w:line="240" w:lineRule="auto"/>
        <w:jc w:val="both"/>
        <w:rPr>
          <w:rFonts w:eastAsia="Times New Roman"/>
          <w:color w:val="000000"/>
        </w:rPr>
      </w:pPr>
      <w:r w:rsidRPr="007679B5">
        <w:rPr>
          <w:rFonts w:eastAsia="Times New Roman"/>
          <w:color w:val="000000"/>
        </w:rPr>
        <w:t xml:space="preserve">Así es la política. La reflexión contenida en la introducción del famoso texto de Hannah </w:t>
      </w:r>
      <w:proofErr w:type="spellStart"/>
      <w:r w:rsidRPr="007679B5">
        <w:rPr>
          <w:rFonts w:eastAsia="Times New Roman"/>
          <w:color w:val="000000"/>
        </w:rPr>
        <w:t>Arendt</w:t>
      </w:r>
      <w:proofErr w:type="spellEnd"/>
      <w:r w:rsidRPr="007679B5">
        <w:rPr>
          <w:rFonts w:eastAsia="Times New Roman"/>
          <w:color w:val="000000"/>
        </w:rPr>
        <w:t xml:space="preserve"> ¿Qué es la Política?, la cual lleva por título “¿Por qué debe haber alguien y no nadie?”, concluye que es erróneo en el juego de la política, considerar liberarnos de ella y que en el lugar del poder no haya nadie. Aquello, dice, significa el más terrible de los despotismos.</w:t>
      </w:r>
    </w:p>
    <w:p w:rsidR="007679B5" w:rsidRPr="007679B5" w:rsidRDefault="007679B5" w:rsidP="007679B5">
      <w:pPr>
        <w:spacing w:line="240" w:lineRule="auto"/>
        <w:jc w:val="both"/>
        <w:rPr>
          <w:rFonts w:ascii="Times New Roman" w:eastAsia="Times New Roman" w:hAnsi="Times New Roman" w:cs="Times New Roman"/>
          <w:sz w:val="24"/>
          <w:szCs w:val="24"/>
        </w:rPr>
      </w:pPr>
    </w:p>
    <w:p w:rsidR="00A07EB4" w:rsidRPr="00A07EB4" w:rsidRDefault="007679B5" w:rsidP="007679B5">
      <w:pPr>
        <w:spacing w:line="240" w:lineRule="auto"/>
        <w:jc w:val="both"/>
        <w:rPr>
          <w:rFonts w:ascii="Candara" w:hAnsi="Candara"/>
        </w:rPr>
      </w:pPr>
      <w:r w:rsidRPr="007679B5">
        <w:rPr>
          <w:rFonts w:eastAsia="Times New Roman"/>
          <w:color w:val="000000"/>
        </w:rPr>
        <w:t>Su conversión está a tiempo: Entiendan que han dejado de ser los</w:t>
      </w:r>
      <w:r w:rsidRPr="007679B5">
        <w:rPr>
          <w:rFonts w:eastAsia="Times New Roman"/>
          <w:i/>
          <w:iCs/>
          <w:color w:val="000000"/>
        </w:rPr>
        <w:t xml:space="preserve"> Nadie</w:t>
      </w:r>
      <w:r w:rsidRPr="007679B5">
        <w:rPr>
          <w:rFonts w:eastAsia="Times New Roman"/>
          <w:color w:val="000000"/>
        </w:rPr>
        <w:t xml:space="preserve"> de Francia y </w:t>
      </w:r>
      <w:r w:rsidR="00A644E0">
        <w:rPr>
          <w:rFonts w:eastAsia="Times New Roman"/>
          <w:color w:val="000000"/>
        </w:rPr>
        <w:t>deb</w:t>
      </w:r>
      <w:r w:rsidRPr="007679B5">
        <w:rPr>
          <w:rFonts w:eastAsia="Times New Roman"/>
          <w:color w:val="000000"/>
        </w:rPr>
        <w:t xml:space="preserve">en ser los </w:t>
      </w:r>
      <w:r w:rsidRPr="007679B5">
        <w:rPr>
          <w:rFonts w:eastAsia="Times New Roman"/>
          <w:i/>
          <w:iCs/>
          <w:color w:val="000000"/>
        </w:rPr>
        <w:t>Alguien</w:t>
      </w:r>
      <w:r w:rsidRPr="007679B5">
        <w:rPr>
          <w:rFonts w:eastAsia="Times New Roman"/>
          <w:color w:val="000000"/>
        </w:rPr>
        <w:t xml:space="preserve"> de Hannah </w:t>
      </w:r>
      <w:proofErr w:type="spellStart"/>
      <w:r w:rsidRPr="007679B5">
        <w:rPr>
          <w:rFonts w:eastAsia="Times New Roman"/>
          <w:color w:val="000000"/>
        </w:rPr>
        <w:t>Arendt</w:t>
      </w:r>
      <w:proofErr w:type="spellEnd"/>
      <w:r w:rsidRPr="007679B5">
        <w:rPr>
          <w:rFonts w:eastAsia="Times New Roman"/>
          <w:color w:val="000000"/>
        </w:rPr>
        <w:t>.</w:t>
      </w:r>
    </w:p>
    <w:sectPr w:rsidR="00A07EB4" w:rsidRPr="00A07EB4" w:rsidSect="009E4E1A">
      <w:pgSz w:w="11909" w:h="16834"/>
      <w:pgMar w:top="1440" w:right="1440" w:bottom="127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52"/>
    <w:rsid w:val="00000F85"/>
    <w:rsid w:val="00011320"/>
    <w:rsid w:val="000616E0"/>
    <w:rsid w:val="00061C97"/>
    <w:rsid w:val="00093B1C"/>
    <w:rsid w:val="00097CB5"/>
    <w:rsid w:val="000F0222"/>
    <w:rsid w:val="001249E0"/>
    <w:rsid w:val="00126846"/>
    <w:rsid w:val="00127185"/>
    <w:rsid w:val="00142A14"/>
    <w:rsid w:val="001559D7"/>
    <w:rsid w:val="0015702C"/>
    <w:rsid w:val="00182DBD"/>
    <w:rsid w:val="001B43E6"/>
    <w:rsid w:val="001D7E96"/>
    <w:rsid w:val="0021639F"/>
    <w:rsid w:val="0026624D"/>
    <w:rsid w:val="00323E16"/>
    <w:rsid w:val="003328BA"/>
    <w:rsid w:val="003A226E"/>
    <w:rsid w:val="003E61A5"/>
    <w:rsid w:val="003F70D2"/>
    <w:rsid w:val="004648B6"/>
    <w:rsid w:val="00471F65"/>
    <w:rsid w:val="004A0881"/>
    <w:rsid w:val="00540B22"/>
    <w:rsid w:val="00545538"/>
    <w:rsid w:val="005A11EC"/>
    <w:rsid w:val="00614852"/>
    <w:rsid w:val="006216DB"/>
    <w:rsid w:val="006613EE"/>
    <w:rsid w:val="00671C4E"/>
    <w:rsid w:val="00677D0F"/>
    <w:rsid w:val="0069507B"/>
    <w:rsid w:val="006B0150"/>
    <w:rsid w:val="006C40E6"/>
    <w:rsid w:val="006E2816"/>
    <w:rsid w:val="006F3BFC"/>
    <w:rsid w:val="00704B2A"/>
    <w:rsid w:val="0073684A"/>
    <w:rsid w:val="007679B5"/>
    <w:rsid w:val="007723A5"/>
    <w:rsid w:val="00793450"/>
    <w:rsid w:val="007E0E68"/>
    <w:rsid w:val="007E659A"/>
    <w:rsid w:val="00823542"/>
    <w:rsid w:val="008751A1"/>
    <w:rsid w:val="008C3FC1"/>
    <w:rsid w:val="0092598D"/>
    <w:rsid w:val="00941259"/>
    <w:rsid w:val="009552FA"/>
    <w:rsid w:val="00995A20"/>
    <w:rsid w:val="009A4280"/>
    <w:rsid w:val="009E4E1A"/>
    <w:rsid w:val="00A07EB4"/>
    <w:rsid w:val="00A644E0"/>
    <w:rsid w:val="00B011E2"/>
    <w:rsid w:val="00BE5721"/>
    <w:rsid w:val="00C44A87"/>
    <w:rsid w:val="00C50B78"/>
    <w:rsid w:val="00C72B42"/>
    <w:rsid w:val="00CC5DD7"/>
    <w:rsid w:val="00D47B61"/>
    <w:rsid w:val="00D612A7"/>
    <w:rsid w:val="00D86DCE"/>
    <w:rsid w:val="00D9379E"/>
    <w:rsid w:val="00E057F1"/>
    <w:rsid w:val="00E94B8D"/>
    <w:rsid w:val="00F742A3"/>
    <w:rsid w:val="00FD73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77A870-6BA8-4588-8002-DC0B06BF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94B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E94B8D"/>
    <w:rPr>
      <w:color w:val="0000FF" w:themeColor="hyperlink"/>
      <w:u w:val="single"/>
    </w:rPr>
  </w:style>
  <w:style w:type="table" w:styleId="Tablaconcuadrcula">
    <w:name w:val="Table Grid"/>
    <w:basedOn w:val="Tablanormal"/>
    <w:uiPriority w:val="39"/>
    <w:rsid w:val="009552F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061753">
      <w:bodyDiv w:val="1"/>
      <w:marLeft w:val="0"/>
      <w:marRight w:val="0"/>
      <w:marTop w:val="0"/>
      <w:marBottom w:val="0"/>
      <w:divBdr>
        <w:top w:val="none" w:sz="0" w:space="0" w:color="auto"/>
        <w:left w:val="none" w:sz="0" w:space="0" w:color="auto"/>
        <w:bottom w:val="none" w:sz="0" w:space="0" w:color="auto"/>
        <w:right w:val="none" w:sz="0" w:space="0" w:color="auto"/>
      </w:divBdr>
    </w:div>
    <w:div w:id="1596476577">
      <w:bodyDiv w:val="1"/>
      <w:marLeft w:val="0"/>
      <w:marRight w:val="0"/>
      <w:marTop w:val="0"/>
      <w:marBottom w:val="0"/>
      <w:divBdr>
        <w:top w:val="none" w:sz="0" w:space="0" w:color="auto"/>
        <w:left w:val="none" w:sz="0" w:space="0" w:color="auto"/>
        <w:bottom w:val="none" w:sz="0" w:space="0" w:color="auto"/>
        <w:right w:val="none" w:sz="0" w:space="0" w:color="auto"/>
      </w:divBdr>
    </w:div>
    <w:div w:id="1634946539">
      <w:bodyDiv w:val="1"/>
      <w:marLeft w:val="0"/>
      <w:marRight w:val="0"/>
      <w:marTop w:val="0"/>
      <w:marBottom w:val="0"/>
      <w:divBdr>
        <w:top w:val="none" w:sz="0" w:space="0" w:color="auto"/>
        <w:left w:val="none" w:sz="0" w:space="0" w:color="auto"/>
        <w:bottom w:val="none" w:sz="0" w:space="0" w:color="auto"/>
        <w:right w:val="none" w:sz="0" w:space="0" w:color="auto"/>
      </w:divBdr>
    </w:div>
    <w:div w:id="1834099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E5ACA-4B51-4C9C-83B8-576D9CAE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3</Pages>
  <Words>1319</Words>
  <Characters>7256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javy</cp:lastModifiedBy>
  <cp:revision>65</cp:revision>
  <dcterms:created xsi:type="dcterms:W3CDTF">2021-08-04T03:30:00Z</dcterms:created>
  <dcterms:modified xsi:type="dcterms:W3CDTF">2022-07-14T04:11:00Z</dcterms:modified>
</cp:coreProperties>
</file>