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7CDA6" w14:textId="25137BDD" w:rsidR="00985408" w:rsidRPr="006769BA" w:rsidRDefault="005A050B" w:rsidP="00985408">
      <w:pPr>
        <w:rPr>
          <w:b/>
          <w:sz w:val="36"/>
          <w:szCs w:val="36"/>
        </w:rPr>
      </w:pPr>
      <w:r>
        <w:rPr>
          <w:b/>
          <w:sz w:val="36"/>
          <w:szCs w:val="36"/>
        </w:rPr>
        <w:t>Laboratory Eight</w:t>
      </w:r>
    </w:p>
    <w:p w14:paraId="3C69395D" w14:textId="77777777" w:rsidR="00985408" w:rsidRDefault="00985408" w:rsidP="00985408">
      <w:pPr>
        <w:rPr>
          <w:b/>
        </w:rPr>
        <w:sectPr w:rsidR="00985408" w:rsidSect="006C4D0A">
          <w:footerReference w:type="even" r:id="rId6"/>
          <w:footerReference w:type="default" r:id="rId7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num="2" w:space="708" w:equalWidth="0">
            <w:col w:w="6000" w:space="720"/>
            <w:col w:w="2640"/>
          </w:cols>
          <w:docGrid w:linePitch="360"/>
        </w:sectPr>
      </w:pPr>
      <w:r>
        <w:rPr>
          <w:b/>
          <w:noProof/>
        </w:rPr>
        <w:lastRenderedPageBreak/>
        <w:drawing>
          <wp:inline distT="0" distB="0" distL="0" distR="0" wp14:anchorId="0A555A8F" wp14:editId="077FCBB6">
            <wp:extent cx="1730463" cy="605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C Viterbi School of Engineer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203" cy="6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7988" w14:textId="77777777" w:rsidR="00985408" w:rsidRDefault="00985408" w:rsidP="00985408">
      <w:pPr>
        <w:rPr>
          <w:b/>
        </w:rPr>
        <w:sectPr w:rsidR="00985408" w:rsidSect="006A5087">
          <w:type w:val="continuous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space="708"/>
          <w:docGrid w:linePitch="360"/>
        </w:sectPr>
      </w:pPr>
    </w:p>
    <w:p w14:paraId="11A51A98" w14:textId="77777777" w:rsidR="00985408" w:rsidRPr="006769BA" w:rsidRDefault="00985408" w:rsidP="00985408">
      <w:pPr>
        <w:rPr>
          <w:b/>
        </w:rPr>
      </w:pPr>
      <w:r w:rsidRPr="006769BA">
        <w:rPr>
          <w:b/>
        </w:rPr>
        <w:lastRenderedPageBreak/>
        <w:t>Javier Jesús Macossay-Hernández</w:t>
      </w:r>
    </w:p>
    <w:p w14:paraId="05F9F7F0" w14:textId="77777777" w:rsidR="00985408" w:rsidRDefault="00985408" w:rsidP="00985408">
      <w:pPr>
        <w:rPr>
          <w:b/>
        </w:rPr>
      </w:pPr>
      <w:r>
        <w:rPr>
          <w:b/>
        </w:rPr>
        <w:t>EE348L</w:t>
      </w:r>
      <w:r w:rsidRPr="006769BA">
        <w:rPr>
          <w:b/>
        </w:rPr>
        <w:t xml:space="preserve"> –</w:t>
      </w:r>
      <w:r>
        <w:rPr>
          <w:b/>
        </w:rPr>
        <w:t xml:space="preserve"> Electronic Circuit</w:t>
      </w:r>
      <w:r w:rsidRPr="006769BA">
        <w:rPr>
          <w:b/>
        </w:rPr>
        <w:t>s</w:t>
      </w:r>
    </w:p>
    <w:p w14:paraId="61A966EF" w14:textId="77777777" w:rsidR="00985408" w:rsidRPr="006769BA" w:rsidRDefault="00985408" w:rsidP="00985408">
      <w:pPr>
        <w:rPr>
          <w:b/>
        </w:rPr>
      </w:pPr>
      <w:r>
        <w:rPr>
          <w:b/>
        </w:rPr>
        <w:t>University of Southern California</w:t>
      </w:r>
    </w:p>
    <w:p w14:paraId="3ADEDA3B" w14:textId="77777777" w:rsidR="00985408" w:rsidRPr="006769BA" w:rsidRDefault="00985408" w:rsidP="00985408">
      <w:pPr>
        <w:rPr>
          <w:b/>
        </w:rPr>
      </w:pPr>
      <w:r>
        <w:rPr>
          <w:b/>
        </w:rPr>
        <w:t>Professor Susan Schober</w:t>
      </w:r>
    </w:p>
    <w:p w14:paraId="1266E97F" w14:textId="77777777" w:rsidR="00985408" w:rsidRDefault="00985408" w:rsidP="00985408">
      <w:pPr>
        <w:rPr>
          <w:b/>
        </w:rPr>
      </w:pPr>
    </w:p>
    <w:p w14:paraId="11185B5F" w14:textId="77777777" w:rsidR="00985408" w:rsidRPr="00DA04D8" w:rsidRDefault="00985408" w:rsidP="00985408">
      <w:pPr>
        <w:jc w:val="both"/>
        <w:rPr>
          <w:b/>
        </w:rPr>
      </w:pPr>
      <w:r w:rsidRPr="00DA04D8">
        <w:rPr>
          <w:b/>
        </w:rPr>
        <w:t>Introduction</w:t>
      </w:r>
    </w:p>
    <w:p w14:paraId="6E7601C2" w14:textId="77777777" w:rsidR="00985408" w:rsidRPr="00DA04D8" w:rsidRDefault="00985408" w:rsidP="00985408">
      <w:pPr>
        <w:jc w:val="both"/>
        <w:rPr>
          <w:b/>
        </w:rPr>
      </w:pPr>
    </w:p>
    <w:p w14:paraId="402E5CCC" w14:textId="0AB1554E" w:rsidR="00985408" w:rsidRPr="00C84C81" w:rsidRDefault="00985408" w:rsidP="00985408">
      <w:pPr>
        <w:jc w:val="both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In this laboratory, implementation of hand analysis and HSPICE simulations were done to understand the behavior of</w:t>
      </w:r>
      <w:r w:rsidR="00CB5BF8">
        <w:rPr>
          <w:sz w:val="22"/>
          <w:szCs w:val="22"/>
        </w:rPr>
        <w:t xml:space="preserve"> Bipolar Junction Transistors (BJTs)</w:t>
      </w:r>
      <w:r>
        <w:rPr>
          <w:color w:val="000000" w:themeColor="text1"/>
          <w:sz w:val="22"/>
          <w:szCs w:val="22"/>
        </w:rPr>
        <w:t xml:space="preserve">. Furthermore, the </w:t>
      </w:r>
      <w:r w:rsidR="00023CFF">
        <w:rPr>
          <w:color w:val="000000" w:themeColor="text1"/>
          <w:sz w:val="22"/>
          <w:szCs w:val="22"/>
        </w:rPr>
        <w:t>filter was</w:t>
      </w:r>
      <w:r>
        <w:rPr>
          <w:color w:val="000000" w:themeColor="text1"/>
          <w:sz w:val="22"/>
          <w:szCs w:val="22"/>
        </w:rPr>
        <w:t xml:space="preserve"> built in class and different tests were done to corroborate our hand calculations and simulation results.</w:t>
      </w:r>
    </w:p>
    <w:p w14:paraId="4DAAD88C" w14:textId="77777777" w:rsidR="00985408" w:rsidRDefault="00985408" w:rsidP="00985408">
      <w:pPr>
        <w:rPr>
          <w:b/>
        </w:rPr>
      </w:pPr>
    </w:p>
    <w:p w14:paraId="2E4255EA" w14:textId="4851806C" w:rsidR="00985408" w:rsidRPr="00184C4B" w:rsidRDefault="00D131BC" w:rsidP="00985408">
      <w:pPr>
        <w:jc w:val="both"/>
        <w:rPr>
          <w:sz w:val="28"/>
          <w:szCs w:val="28"/>
          <w:u w:val="single"/>
        </w:rPr>
      </w:pPr>
      <w:bookmarkStart w:id="0" w:name="OLE_LINK1"/>
      <w:bookmarkStart w:id="1" w:name="OLE_LINK2"/>
      <w:r>
        <w:rPr>
          <w:sz w:val="28"/>
          <w:szCs w:val="28"/>
          <w:u w:val="single"/>
        </w:rPr>
        <w:t>Exercise 1</w:t>
      </w:r>
    </w:p>
    <w:p w14:paraId="41E6D0CB" w14:textId="215612C6" w:rsidR="00985408" w:rsidRDefault="00985408" w:rsidP="00532E3C">
      <w:pPr>
        <w:tabs>
          <w:tab w:val="left" w:pos="7846"/>
        </w:tabs>
        <w:jc w:val="both"/>
        <w:rPr>
          <w:b/>
        </w:rPr>
      </w:pPr>
      <w:r>
        <w:rPr>
          <w:b/>
        </w:rPr>
        <w:t>Procedure</w:t>
      </w:r>
    </w:p>
    <w:p w14:paraId="4EE4CCF8" w14:textId="1CC2CA12" w:rsidR="00985408" w:rsidRPr="00DA04D8" w:rsidRDefault="00870F05" w:rsidP="00985408">
      <w:pPr>
        <w:jc w:val="both"/>
        <w:rPr>
          <w:b/>
        </w:rPr>
      </w:pPr>
      <w:r>
        <w:rPr>
          <w:sz w:val="22"/>
          <w:szCs w:val="22"/>
        </w:rPr>
        <w:t xml:space="preserve">The following circuit was built </w:t>
      </w:r>
      <w:r w:rsidR="00532E3C">
        <w:rPr>
          <w:sz w:val="22"/>
          <w:szCs w:val="22"/>
        </w:rPr>
        <w:t xml:space="preserve">and V2 was adjusted from 0V to 5V while fixing V1 at 0.68V, 0.7V, and 0.72V. </w:t>
      </w:r>
      <w:r w:rsidR="00C20DAB">
        <w:rPr>
          <w:sz w:val="22"/>
          <w:szCs w:val="22"/>
        </w:rPr>
        <w:t xml:space="preserve">Then, measurements where taken </w:t>
      </w:r>
      <w:r w:rsidR="007B3BE2">
        <w:rPr>
          <w:sz w:val="22"/>
          <w:szCs w:val="22"/>
        </w:rPr>
        <w:t>of the collector every quarter volt.</w:t>
      </w:r>
    </w:p>
    <w:p w14:paraId="3A981C0A" w14:textId="77777777" w:rsidR="00985408" w:rsidRDefault="00985408" w:rsidP="00985408">
      <w:pPr>
        <w:rPr>
          <w:b/>
        </w:rPr>
      </w:pPr>
    </w:p>
    <w:p w14:paraId="19342D77" w14:textId="66382621" w:rsidR="00B62AC3" w:rsidRDefault="00985408" w:rsidP="00942F50">
      <w:pPr>
        <w:jc w:val="both"/>
        <w:rPr>
          <w:b/>
        </w:rPr>
      </w:pPr>
      <w:r>
        <w:rPr>
          <w:b/>
        </w:rPr>
        <w:t>Data</w:t>
      </w:r>
    </w:p>
    <w:p w14:paraId="4A32E7CC" w14:textId="77777777" w:rsidR="004B0E9A" w:rsidRDefault="004B0E9A" w:rsidP="00942F50">
      <w:pPr>
        <w:jc w:val="both"/>
        <w:rPr>
          <w:b/>
        </w:rPr>
      </w:pPr>
    </w:p>
    <w:p w14:paraId="362BE102" w14:textId="367B68DB" w:rsidR="007329DD" w:rsidRDefault="00EE4364" w:rsidP="00942F50">
      <w:pPr>
        <w:jc w:val="center"/>
        <w:rPr>
          <w:b/>
        </w:rPr>
      </w:pPr>
      <w:r>
        <w:rPr>
          <w:noProof/>
        </w:rPr>
        <w:drawing>
          <wp:inline distT="0" distB="0" distL="0" distR="0" wp14:anchorId="377262CD" wp14:editId="3A452E56">
            <wp:extent cx="4997450" cy="3604260"/>
            <wp:effectExtent l="19050" t="0" r="0" b="0"/>
            <wp:docPr id="5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34BA3" w14:textId="77777777" w:rsidR="004B0E9A" w:rsidRDefault="004B0E9A" w:rsidP="005C21AB">
      <w:pPr>
        <w:jc w:val="center"/>
        <w:rPr>
          <w:sz w:val="22"/>
          <w:szCs w:val="22"/>
        </w:rPr>
      </w:pPr>
    </w:p>
    <w:p w14:paraId="1C20F685" w14:textId="5C100A58" w:rsidR="00D75BF2" w:rsidRDefault="00B62AC3" w:rsidP="005C21AB">
      <w:pPr>
        <w:jc w:val="center"/>
        <w:rPr>
          <w:b/>
        </w:rPr>
      </w:pPr>
      <w:r>
        <w:rPr>
          <w:sz w:val="22"/>
          <w:szCs w:val="22"/>
        </w:rPr>
        <w:t>Schematic of the circuit</w:t>
      </w:r>
    </w:p>
    <w:p w14:paraId="6C781910" w14:textId="2B1B6EE2" w:rsidR="004C2AAF" w:rsidRDefault="004C2AAF" w:rsidP="005C21AB">
      <w:pPr>
        <w:rPr>
          <w:sz w:val="22"/>
          <w:szCs w:val="22"/>
        </w:rPr>
      </w:pPr>
    </w:p>
    <w:p w14:paraId="10DB1637" w14:textId="77777777" w:rsidR="009819AF" w:rsidRDefault="009819AF" w:rsidP="005C21AB">
      <w:pPr>
        <w:rPr>
          <w:sz w:val="22"/>
          <w:szCs w:val="22"/>
        </w:rPr>
      </w:pPr>
    </w:p>
    <w:p w14:paraId="58CA3610" w14:textId="77777777" w:rsidR="00660155" w:rsidRDefault="00660155" w:rsidP="005C21AB">
      <w:pPr>
        <w:rPr>
          <w:sz w:val="22"/>
          <w:szCs w:val="22"/>
        </w:rPr>
      </w:pP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223"/>
        <w:gridCol w:w="1377"/>
      </w:tblGrid>
      <w:tr w:rsidR="00660155" w:rsidRPr="00660155" w14:paraId="4A588B15" w14:textId="77777777" w:rsidTr="00E65AD0">
        <w:trPr>
          <w:trHeight w:val="6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9B31" w14:textId="77777777" w:rsidR="00660155" w:rsidRPr="00660155" w:rsidRDefault="00660155" w:rsidP="00660155">
            <w:pPr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V2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7972" w14:textId="6F1F6D82" w:rsidR="00660155" w:rsidRPr="00660155" w:rsidRDefault="00660155" w:rsidP="00660155">
            <w:pPr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Ic (mA)</w:t>
            </w:r>
            <w:r>
              <w:rPr>
                <w:rFonts w:ascii="Calibri" w:eastAsia="Times New Roman" w:hAnsi="Calibri"/>
                <w:color w:val="000000"/>
              </w:rPr>
              <w:t xml:space="preserve"> – V1 = 0.68V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F1AB" w14:textId="6DE89A67" w:rsidR="00660155" w:rsidRPr="00660155" w:rsidRDefault="00660155" w:rsidP="00660155">
            <w:pPr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Ic</w:t>
            </w:r>
            <w:r>
              <w:rPr>
                <w:rFonts w:ascii="Calibri" w:eastAsia="Times New Roman" w:hAnsi="Calibri"/>
                <w:color w:val="000000"/>
              </w:rPr>
              <w:t xml:space="preserve"> (mA) </w:t>
            </w:r>
            <w:r w:rsidR="00181272">
              <w:rPr>
                <w:rFonts w:ascii="Calibri" w:eastAsia="Times New Roman" w:hAnsi="Calibri"/>
                <w:color w:val="000000"/>
              </w:rPr>
              <w:t>–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="00181272">
              <w:rPr>
                <w:rFonts w:ascii="Calibri" w:eastAsia="Times New Roman" w:hAnsi="Calibri"/>
                <w:color w:val="000000"/>
              </w:rPr>
              <w:t>V1 = 0.7V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EC49" w14:textId="10C82A67" w:rsidR="00660155" w:rsidRPr="00660155" w:rsidRDefault="00660155" w:rsidP="00660155">
            <w:pPr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Ic</w:t>
            </w:r>
            <w:r w:rsidR="00F6773A">
              <w:rPr>
                <w:rFonts w:ascii="Calibri" w:eastAsia="Times New Roman" w:hAnsi="Calibri"/>
                <w:color w:val="000000"/>
              </w:rPr>
              <w:t xml:space="preserve"> (mA) – V1 = 0.72V</w:t>
            </w:r>
          </w:p>
        </w:tc>
      </w:tr>
      <w:tr w:rsidR="00660155" w:rsidRPr="00660155" w14:paraId="2C4FE622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6F55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ED64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-0.627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E32F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-0.955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2AFD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-1.54</w:t>
            </w:r>
          </w:p>
        </w:tc>
      </w:tr>
      <w:tr w:rsidR="00660155" w:rsidRPr="00660155" w14:paraId="779DBCFA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5F00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0.25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42C3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1.39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22C9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2.38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3AE2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5.39</w:t>
            </w:r>
          </w:p>
        </w:tc>
      </w:tr>
      <w:tr w:rsidR="00660155" w:rsidRPr="00660155" w14:paraId="72026865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AA98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7917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1.42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222C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2.576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E261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5.45</w:t>
            </w:r>
          </w:p>
        </w:tc>
      </w:tr>
      <w:tr w:rsidR="00660155" w:rsidRPr="00660155" w14:paraId="4D7505C0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DDA1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0.75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5BE8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1.97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94C4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3.074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19F7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5.92</w:t>
            </w:r>
          </w:p>
        </w:tc>
      </w:tr>
      <w:tr w:rsidR="00660155" w:rsidRPr="00660155" w14:paraId="52E37D96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7BAE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8F64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3.18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A640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3.841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C48F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6.667</w:t>
            </w:r>
          </w:p>
        </w:tc>
      </w:tr>
      <w:tr w:rsidR="00660155" w:rsidRPr="00660155" w14:paraId="4E06A232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C2F3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CDDB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FB7C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4.758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B557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7.662</w:t>
            </w:r>
          </w:p>
        </w:tc>
      </w:tr>
      <w:tr w:rsidR="00660155" w:rsidRPr="00660155" w14:paraId="240F5D1D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3EF7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6BA9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4.55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1BD2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5.81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10A5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8.842</w:t>
            </w:r>
          </w:p>
        </w:tc>
      </w:tr>
      <w:tr w:rsidR="00660155" w:rsidRPr="00660155" w14:paraId="7B44F27C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ECD6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BCA4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5.66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8C77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6.968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5D24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10.23</w:t>
            </w:r>
          </w:p>
        </w:tc>
      </w:tr>
      <w:tr w:rsidR="00660155" w:rsidRPr="00660155" w14:paraId="58901E52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7908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F6A7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6.82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6134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8.56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B706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11.69</w:t>
            </w:r>
          </w:p>
        </w:tc>
      </w:tr>
      <w:tr w:rsidR="00660155" w:rsidRPr="00660155" w14:paraId="57A236F8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1206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2.25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28AE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8.03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4D0A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9.857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4A74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13.44</w:t>
            </w:r>
          </w:p>
        </w:tc>
      </w:tr>
      <w:tr w:rsidR="00660155" w:rsidRPr="00660155" w14:paraId="7C989F6E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9CC4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C86B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9.349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9A11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11.221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7F48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15.29</w:t>
            </w:r>
          </w:p>
        </w:tc>
      </w:tr>
      <w:tr w:rsidR="00660155" w:rsidRPr="00660155" w14:paraId="1CF5D4A1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3A99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2.75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A7F7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10.58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AB43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12.56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FEFC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17.48</w:t>
            </w:r>
          </w:p>
        </w:tc>
      </w:tr>
      <w:tr w:rsidR="00660155" w:rsidRPr="00660155" w14:paraId="3994AF17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D81E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B025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11.83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4C98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14.02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0BD4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19.89</w:t>
            </w:r>
          </w:p>
        </w:tc>
      </w:tr>
      <w:tr w:rsidR="00660155" w:rsidRPr="00660155" w14:paraId="4839E09A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CE90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3.25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2F8B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13.15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E167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15.64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1A91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22.36</w:t>
            </w:r>
          </w:p>
        </w:tc>
      </w:tr>
      <w:tr w:rsidR="00660155" w:rsidRPr="00660155" w14:paraId="1DBB1871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4910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D1D6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14.44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F5A8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17.436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EB9F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24.88</w:t>
            </w:r>
          </w:p>
        </w:tc>
      </w:tr>
      <w:tr w:rsidR="00660155" w:rsidRPr="00660155" w14:paraId="1A9102CC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6D2F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3.75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7E83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15.82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AA5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19.432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7ABB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27.24</w:t>
            </w:r>
          </w:p>
        </w:tc>
      </w:tr>
      <w:tr w:rsidR="00660155" w:rsidRPr="00660155" w14:paraId="5E7292F8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FBB0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75E3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17.37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7556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22.21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1EFD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29.68</w:t>
            </w:r>
          </w:p>
        </w:tc>
      </w:tr>
      <w:tr w:rsidR="00660155" w:rsidRPr="00660155" w14:paraId="17831217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23BC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4.25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D5DD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18.65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4EC9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25.16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4426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32.16</w:t>
            </w:r>
          </w:p>
        </w:tc>
      </w:tr>
      <w:tr w:rsidR="00660155" w:rsidRPr="00660155" w14:paraId="38E225A5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BD3F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D8E6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20.41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E68B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28.44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270F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34.56</w:t>
            </w:r>
          </w:p>
        </w:tc>
      </w:tr>
      <w:tr w:rsidR="00660155" w:rsidRPr="00660155" w14:paraId="39E6A0C7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F173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4.75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9FB2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3E1D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31.01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BF32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36.28</w:t>
            </w:r>
          </w:p>
        </w:tc>
      </w:tr>
      <w:tr w:rsidR="00660155" w:rsidRPr="00660155" w14:paraId="492A57AD" w14:textId="77777777" w:rsidTr="00E65AD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D44C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57ED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23.61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03A6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33.56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EE5E" w14:textId="77777777" w:rsidR="00660155" w:rsidRPr="00660155" w:rsidRDefault="00660155" w:rsidP="00660155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660155">
              <w:rPr>
                <w:rFonts w:ascii="Calibri" w:eastAsia="Times New Roman" w:hAnsi="Calibri"/>
                <w:color w:val="000000"/>
              </w:rPr>
              <w:t>38.45</w:t>
            </w:r>
          </w:p>
        </w:tc>
      </w:tr>
    </w:tbl>
    <w:p w14:paraId="6088DC87" w14:textId="77777777" w:rsidR="00660155" w:rsidRDefault="00660155" w:rsidP="005C21AB">
      <w:pPr>
        <w:rPr>
          <w:sz w:val="22"/>
          <w:szCs w:val="22"/>
        </w:rPr>
      </w:pPr>
    </w:p>
    <w:p w14:paraId="7D810EBE" w14:textId="77777777" w:rsidR="00660155" w:rsidRDefault="00660155" w:rsidP="005C21AB">
      <w:pPr>
        <w:rPr>
          <w:sz w:val="22"/>
          <w:szCs w:val="22"/>
        </w:rPr>
      </w:pPr>
    </w:p>
    <w:p w14:paraId="5B1F77D9" w14:textId="7BBAE929" w:rsidR="00660155" w:rsidRDefault="003D2FD5" w:rsidP="008B26AE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C8FD077" wp14:editId="16D98113">
            <wp:extent cx="5943600" cy="41916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459E2A" w14:textId="7547F976" w:rsidR="00660155" w:rsidRDefault="008B26AE" w:rsidP="008B26AE">
      <w:pPr>
        <w:jc w:val="center"/>
        <w:rPr>
          <w:sz w:val="22"/>
          <w:szCs w:val="22"/>
        </w:rPr>
      </w:pPr>
      <w:r>
        <w:rPr>
          <w:sz w:val="22"/>
          <w:szCs w:val="22"/>
        </w:rPr>
        <w:t>Ic</w:t>
      </w:r>
      <w:r w:rsidR="003D2FD5">
        <w:rPr>
          <w:sz w:val="22"/>
          <w:szCs w:val="22"/>
        </w:rPr>
        <w:t xml:space="preserve"> (mA) vs. V2 (V)</w:t>
      </w:r>
    </w:p>
    <w:p w14:paraId="46D1A566" w14:textId="77777777" w:rsidR="00660155" w:rsidRDefault="00660155" w:rsidP="005C21AB">
      <w:pPr>
        <w:rPr>
          <w:sz w:val="22"/>
          <w:szCs w:val="22"/>
        </w:rPr>
      </w:pPr>
    </w:p>
    <w:p w14:paraId="2DEFE9CA" w14:textId="6C65956C" w:rsidR="0058587E" w:rsidRDefault="0058587E" w:rsidP="005C21A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1B0EBBB" wp14:editId="37239DB2">
            <wp:extent cx="5939155" cy="3400425"/>
            <wp:effectExtent l="0" t="0" r="4445" b="3175"/>
            <wp:docPr id="4" name="Picture 4" descr="../../../../../Desktop/ex%201%20lab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ex%201%20lab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3DB5" w14:textId="46124480" w:rsidR="0058587E" w:rsidRDefault="00D70E64" w:rsidP="0058587E">
      <w:pPr>
        <w:jc w:val="center"/>
        <w:rPr>
          <w:sz w:val="22"/>
          <w:szCs w:val="22"/>
        </w:rPr>
      </w:pPr>
      <w:r>
        <w:rPr>
          <w:sz w:val="22"/>
          <w:szCs w:val="22"/>
        </w:rPr>
        <w:t>Prelab Plot</w:t>
      </w:r>
      <w:bookmarkStart w:id="2" w:name="_GoBack"/>
      <w:bookmarkEnd w:id="2"/>
    </w:p>
    <w:p w14:paraId="67E8AC2B" w14:textId="77777777" w:rsidR="0058587E" w:rsidRPr="005C21AB" w:rsidRDefault="0058587E" w:rsidP="005C21AB">
      <w:pPr>
        <w:rPr>
          <w:sz w:val="22"/>
          <w:szCs w:val="22"/>
        </w:rPr>
      </w:pPr>
    </w:p>
    <w:p w14:paraId="2708C315" w14:textId="77777777" w:rsidR="00985408" w:rsidRDefault="00985408" w:rsidP="00985408">
      <w:pPr>
        <w:jc w:val="both"/>
        <w:rPr>
          <w:b/>
        </w:rPr>
      </w:pPr>
      <w:r>
        <w:rPr>
          <w:b/>
        </w:rPr>
        <w:t>Questions</w:t>
      </w:r>
    </w:p>
    <w:p w14:paraId="62F91108" w14:textId="46F9F96B" w:rsidR="006C1042" w:rsidRDefault="00C72FF1" w:rsidP="00985408">
      <w:pPr>
        <w:jc w:val="both"/>
        <w:rPr>
          <w:sz w:val="22"/>
          <w:szCs w:val="22"/>
        </w:rPr>
      </w:pPr>
      <w:r>
        <w:rPr>
          <w:sz w:val="22"/>
          <w:szCs w:val="22"/>
        </w:rPr>
        <w:t>The data resembles to the curves I got in the HSpice simulations.</w:t>
      </w:r>
    </w:p>
    <w:p w14:paraId="205E5D2C" w14:textId="77777777" w:rsidR="00C72FF1" w:rsidRDefault="00C72FF1" w:rsidP="00985408">
      <w:pPr>
        <w:jc w:val="both"/>
        <w:rPr>
          <w:sz w:val="22"/>
          <w:szCs w:val="22"/>
        </w:rPr>
      </w:pPr>
    </w:p>
    <w:p w14:paraId="7F925CFB" w14:textId="77777777" w:rsidR="00985408" w:rsidRDefault="00985408" w:rsidP="00985408">
      <w:pPr>
        <w:jc w:val="both"/>
        <w:rPr>
          <w:b/>
        </w:rPr>
      </w:pPr>
      <w:r>
        <w:rPr>
          <w:b/>
        </w:rPr>
        <w:t>Discussion</w:t>
      </w:r>
    </w:p>
    <w:bookmarkEnd w:id="0"/>
    <w:bookmarkEnd w:id="1"/>
    <w:p w14:paraId="584D3332" w14:textId="07D8FC0C" w:rsidR="00985408" w:rsidRDefault="00C67AAC" w:rsidP="0098540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both graphs, </w:t>
      </w:r>
      <w:r w:rsidR="008C5CCE">
        <w:rPr>
          <w:sz w:val="22"/>
          <w:szCs w:val="22"/>
        </w:rPr>
        <w:t>the transistor reaches the active region at 0.2V and then have small increments in the current, Ic.</w:t>
      </w:r>
      <w:r w:rsidR="00BB3887">
        <w:rPr>
          <w:sz w:val="22"/>
          <w:szCs w:val="22"/>
        </w:rPr>
        <w:t xml:space="preserve"> In addition, the increase in the base voltage gives a result of an increment in the current magnitude.</w:t>
      </w:r>
      <w:r w:rsidR="00FF5B0B">
        <w:rPr>
          <w:sz w:val="22"/>
          <w:szCs w:val="22"/>
        </w:rPr>
        <w:t xml:space="preserve"> Also, the results from the actual laboratory experiment </w:t>
      </w:r>
      <w:r w:rsidR="00A82F69">
        <w:rPr>
          <w:sz w:val="22"/>
          <w:szCs w:val="22"/>
        </w:rPr>
        <w:t xml:space="preserve">have slightly smaller </w:t>
      </w:r>
      <w:r w:rsidR="00CB4F75">
        <w:rPr>
          <w:sz w:val="22"/>
          <w:szCs w:val="22"/>
        </w:rPr>
        <w:t xml:space="preserve">current </w:t>
      </w:r>
      <w:r w:rsidR="00A82F69">
        <w:rPr>
          <w:sz w:val="22"/>
          <w:szCs w:val="22"/>
        </w:rPr>
        <w:t>magnitud</w:t>
      </w:r>
      <w:r w:rsidR="00CB4F75">
        <w:rPr>
          <w:sz w:val="22"/>
          <w:szCs w:val="22"/>
        </w:rPr>
        <w:t>e</w:t>
      </w:r>
      <w:r w:rsidR="0023784B">
        <w:rPr>
          <w:sz w:val="22"/>
          <w:szCs w:val="22"/>
        </w:rPr>
        <w:t xml:space="preserve"> and the slope </w:t>
      </w:r>
      <w:r w:rsidR="000A3A01">
        <w:rPr>
          <w:sz w:val="22"/>
          <w:szCs w:val="22"/>
        </w:rPr>
        <w:t>is significantly steeper.</w:t>
      </w:r>
      <w:r w:rsidR="00E75323">
        <w:rPr>
          <w:sz w:val="22"/>
          <w:szCs w:val="22"/>
        </w:rPr>
        <w:t xml:space="preserve"> Two factors influen</w:t>
      </w:r>
      <w:r w:rsidR="0098226C">
        <w:rPr>
          <w:sz w:val="22"/>
          <w:szCs w:val="22"/>
        </w:rPr>
        <w:t>ce</w:t>
      </w:r>
      <w:r w:rsidR="00953B46">
        <w:rPr>
          <w:sz w:val="22"/>
          <w:szCs w:val="22"/>
        </w:rPr>
        <w:t xml:space="preserve"> in these results: 1) the BJT</w:t>
      </w:r>
      <w:r w:rsidR="0098226C">
        <w:rPr>
          <w:sz w:val="22"/>
          <w:szCs w:val="22"/>
        </w:rPr>
        <w:t xml:space="preserve"> was not working properly compared to the one used in the simulation</w:t>
      </w:r>
      <w:r w:rsidR="004501C3">
        <w:rPr>
          <w:sz w:val="22"/>
          <w:szCs w:val="22"/>
        </w:rPr>
        <w:t>.</w:t>
      </w:r>
      <w:r w:rsidR="0098226C">
        <w:rPr>
          <w:sz w:val="22"/>
          <w:szCs w:val="22"/>
        </w:rPr>
        <w:t xml:space="preserve"> 2) </w:t>
      </w:r>
      <w:r w:rsidR="004501C3">
        <w:rPr>
          <w:sz w:val="22"/>
          <w:szCs w:val="22"/>
        </w:rPr>
        <w:t>T</w:t>
      </w:r>
      <w:r w:rsidR="00323844">
        <w:rPr>
          <w:sz w:val="22"/>
          <w:szCs w:val="22"/>
        </w:rPr>
        <w:t>here is a</w:t>
      </w:r>
      <w:r w:rsidR="00334B55">
        <w:rPr>
          <w:sz w:val="22"/>
          <w:szCs w:val="22"/>
        </w:rPr>
        <w:t>n output resistance at that terminal</w:t>
      </w:r>
      <w:r w:rsidR="004501C3">
        <w:rPr>
          <w:sz w:val="22"/>
          <w:szCs w:val="22"/>
        </w:rPr>
        <w:t xml:space="preserve"> resulting in the slope in the linear region</w:t>
      </w:r>
      <w:r w:rsidR="00334B55">
        <w:rPr>
          <w:sz w:val="22"/>
          <w:szCs w:val="22"/>
        </w:rPr>
        <w:t>.</w:t>
      </w:r>
    </w:p>
    <w:p w14:paraId="7EE24E1E" w14:textId="77777777" w:rsidR="00C72FF1" w:rsidRDefault="00C72FF1" w:rsidP="00985408">
      <w:pPr>
        <w:jc w:val="both"/>
        <w:rPr>
          <w:sz w:val="22"/>
          <w:szCs w:val="22"/>
        </w:rPr>
      </w:pPr>
    </w:p>
    <w:p w14:paraId="1D24CBB7" w14:textId="747C0350" w:rsidR="003E27D5" w:rsidRPr="00184C4B" w:rsidRDefault="003E27D5" w:rsidP="003E27D5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2</w:t>
      </w:r>
    </w:p>
    <w:p w14:paraId="27A7F523" w14:textId="77777777" w:rsidR="003E27D5" w:rsidRDefault="003E27D5" w:rsidP="003E27D5">
      <w:pPr>
        <w:tabs>
          <w:tab w:val="left" w:pos="7846"/>
        </w:tabs>
        <w:jc w:val="both"/>
        <w:rPr>
          <w:b/>
        </w:rPr>
      </w:pPr>
      <w:r>
        <w:rPr>
          <w:b/>
        </w:rPr>
        <w:t>Procedure</w:t>
      </w:r>
    </w:p>
    <w:p w14:paraId="0B72EBE0" w14:textId="21C07E98" w:rsidR="003E27D5" w:rsidRDefault="0099779B" w:rsidP="003E27D5">
      <w:pPr>
        <w:rPr>
          <w:b/>
        </w:rPr>
      </w:pPr>
      <w:r>
        <w:rPr>
          <w:sz w:val="22"/>
          <w:szCs w:val="22"/>
        </w:rPr>
        <w:t>The following circuit was built</w:t>
      </w:r>
      <w:r w:rsidR="00ED38B2">
        <w:rPr>
          <w:sz w:val="22"/>
          <w:szCs w:val="22"/>
        </w:rPr>
        <w:t xml:space="preserve"> and Vb and Vc were measured. </w:t>
      </w:r>
      <w:r w:rsidR="001274E7">
        <w:rPr>
          <w:sz w:val="22"/>
          <w:szCs w:val="22"/>
        </w:rPr>
        <w:t>Then, R3 was adjusted to make Vc equal to 6.5V.</w:t>
      </w:r>
      <w:r w:rsidR="00A60E56">
        <w:rPr>
          <w:sz w:val="22"/>
          <w:szCs w:val="22"/>
        </w:rPr>
        <w:t xml:space="preserve"> Vcc = 10V.</w:t>
      </w:r>
    </w:p>
    <w:p w14:paraId="499EDFA6" w14:textId="77777777" w:rsidR="0099779B" w:rsidRDefault="0099779B" w:rsidP="003E27D5">
      <w:pPr>
        <w:rPr>
          <w:b/>
        </w:rPr>
      </w:pPr>
    </w:p>
    <w:p w14:paraId="52CFBA7A" w14:textId="77777777" w:rsidR="003E27D5" w:rsidRDefault="003E27D5" w:rsidP="003E27D5">
      <w:pPr>
        <w:jc w:val="both"/>
        <w:rPr>
          <w:b/>
        </w:rPr>
      </w:pPr>
      <w:r>
        <w:rPr>
          <w:b/>
        </w:rPr>
        <w:t>Data</w:t>
      </w:r>
    </w:p>
    <w:p w14:paraId="0631CCD1" w14:textId="77777777" w:rsidR="003E27D5" w:rsidRDefault="003E27D5" w:rsidP="003E27D5">
      <w:pPr>
        <w:jc w:val="both"/>
        <w:rPr>
          <w:b/>
        </w:rPr>
      </w:pPr>
    </w:p>
    <w:p w14:paraId="54F25C18" w14:textId="61B514B9" w:rsidR="003E27D5" w:rsidRPr="007259C5" w:rsidRDefault="006D5A8D" w:rsidP="007259C5">
      <w:pPr>
        <w:jc w:val="center"/>
        <w:rPr>
          <w:b/>
        </w:rPr>
      </w:pPr>
      <w:r>
        <w:rPr>
          <w:noProof/>
        </w:rPr>
        <w:drawing>
          <wp:inline distT="0" distB="0" distL="0" distR="0" wp14:anchorId="58A93F9A" wp14:editId="6FF9CC23">
            <wp:extent cx="1892300" cy="3678555"/>
            <wp:effectExtent l="1905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3DB1C" w14:textId="77777777" w:rsidR="003E27D5" w:rsidRDefault="003E27D5" w:rsidP="003E27D5">
      <w:pPr>
        <w:jc w:val="center"/>
        <w:rPr>
          <w:b/>
        </w:rPr>
      </w:pPr>
      <w:r>
        <w:rPr>
          <w:sz w:val="22"/>
          <w:szCs w:val="22"/>
        </w:rPr>
        <w:t>Schematic of the circuit</w:t>
      </w:r>
    </w:p>
    <w:p w14:paraId="01F7D72F" w14:textId="77777777" w:rsidR="003E27D5" w:rsidRDefault="003E27D5" w:rsidP="003E27D5">
      <w:pPr>
        <w:rPr>
          <w:sz w:val="22"/>
          <w:szCs w:val="22"/>
        </w:rPr>
      </w:pPr>
    </w:p>
    <w:tbl>
      <w:tblPr>
        <w:tblW w:w="2789" w:type="dxa"/>
        <w:jc w:val="center"/>
        <w:tblLook w:val="04A0" w:firstRow="1" w:lastRow="0" w:firstColumn="1" w:lastColumn="0" w:noHBand="0" w:noVBand="1"/>
      </w:tblPr>
      <w:tblGrid>
        <w:gridCol w:w="1300"/>
        <w:gridCol w:w="1489"/>
      </w:tblGrid>
      <w:tr w:rsidR="007259C5" w14:paraId="6AE37D98" w14:textId="77777777" w:rsidTr="007259C5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EE96" w14:textId="77777777" w:rsidR="007259C5" w:rsidRDefault="007259C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R2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E7DA" w14:textId="77777777" w:rsidR="007259C5" w:rsidRDefault="007259C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4.92*10^3</w:t>
            </w:r>
          </w:p>
        </w:tc>
      </w:tr>
      <w:tr w:rsidR="007259C5" w14:paraId="34880859" w14:textId="77777777" w:rsidTr="007259C5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2389" w14:textId="77777777" w:rsidR="007259C5" w:rsidRDefault="007259C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0739" w14:textId="77777777" w:rsidR="007259C5" w:rsidRDefault="007259C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13.295*10^3</w:t>
            </w:r>
          </w:p>
        </w:tc>
      </w:tr>
    </w:tbl>
    <w:p w14:paraId="5409FC73" w14:textId="4C82EB84" w:rsidR="007259C5" w:rsidRDefault="007259C5" w:rsidP="007259C5">
      <w:pPr>
        <w:jc w:val="center"/>
        <w:rPr>
          <w:b/>
        </w:rPr>
      </w:pPr>
      <w:r>
        <w:rPr>
          <w:sz w:val="22"/>
          <w:szCs w:val="22"/>
        </w:rPr>
        <w:t>Constant Values in the Circuit</w:t>
      </w:r>
    </w:p>
    <w:p w14:paraId="1C06E312" w14:textId="1D68560C" w:rsidR="003E27D5" w:rsidRDefault="003E27D5" w:rsidP="003E27D5">
      <w:pPr>
        <w:rPr>
          <w:sz w:val="22"/>
          <w:szCs w:val="22"/>
        </w:rPr>
      </w:pPr>
    </w:p>
    <w:p w14:paraId="77D0CCA2" w14:textId="77777777" w:rsidR="003E27D5" w:rsidRDefault="003E27D5" w:rsidP="003E27D5">
      <w:pPr>
        <w:rPr>
          <w:sz w:val="22"/>
          <w:szCs w:val="22"/>
        </w:rPr>
      </w:pPr>
    </w:p>
    <w:p w14:paraId="633493C7" w14:textId="77777777" w:rsidR="00517A87" w:rsidRDefault="00517A87" w:rsidP="003E27D5">
      <w:pPr>
        <w:rPr>
          <w:sz w:val="22"/>
          <w:szCs w:val="22"/>
        </w:rPr>
      </w:pPr>
    </w:p>
    <w:tbl>
      <w:tblPr>
        <w:tblW w:w="2700" w:type="dxa"/>
        <w:jc w:val="center"/>
        <w:tblLook w:val="04A0" w:firstRow="1" w:lastRow="0" w:firstColumn="1" w:lastColumn="0" w:noHBand="0" w:noVBand="1"/>
      </w:tblPr>
      <w:tblGrid>
        <w:gridCol w:w="1300"/>
        <w:gridCol w:w="1400"/>
      </w:tblGrid>
      <w:tr w:rsidR="00242E84" w14:paraId="2C2E1466" w14:textId="77777777" w:rsidTr="00242E84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91BE" w14:textId="77777777" w:rsidR="00242E84" w:rsidRDefault="00242E8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R3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D9F3" w14:textId="77777777" w:rsidR="00242E84" w:rsidRDefault="00242E8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992</w:t>
            </w:r>
          </w:p>
        </w:tc>
      </w:tr>
      <w:tr w:rsidR="00242E84" w14:paraId="02A56C91" w14:textId="77777777" w:rsidTr="00242E8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4DB7" w14:textId="77777777" w:rsidR="00242E84" w:rsidRDefault="00242E8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5C51" w14:textId="77777777" w:rsidR="00242E84" w:rsidRDefault="00242E8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3.34</w:t>
            </w:r>
          </w:p>
        </w:tc>
      </w:tr>
      <w:tr w:rsidR="00242E84" w14:paraId="21CF49DB" w14:textId="77777777" w:rsidTr="00242E84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A1B0" w14:textId="77777777" w:rsidR="00242E84" w:rsidRDefault="00242E8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9A74" w14:textId="77777777" w:rsidR="00242E84" w:rsidRDefault="00242E8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0.688</w:t>
            </w:r>
          </w:p>
        </w:tc>
      </w:tr>
    </w:tbl>
    <w:p w14:paraId="4A5AA360" w14:textId="6A4D446E" w:rsidR="00517A87" w:rsidRDefault="00517A87" w:rsidP="00517A87">
      <w:pPr>
        <w:jc w:val="center"/>
        <w:rPr>
          <w:b/>
        </w:rPr>
      </w:pPr>
      <w:r>
        <w:rPr>
          <w:sz w:val="22"/>
          <w:szCs w:val="22"/>
        </w:rPr>
        <w:t>Initial Values in the Circuit</w:t>
      </w:r>
    </w:p>
    <w:p w14:paraId="3059A31F" w14:textId="77777777" w:rsidR="00242E84" w:rsidRDefault="00242E84" w:rsidP="003E27D5">
      <w:pPr>
        <w:rPr>
          <w:sz w:val="22"/>
          <w:szCs w:val="22"/>
        </w:rPr>
      </w:pPr>
    </w:p>
    <w:tbl>
      <w:tblPr>
        <w:tblW w:w="2700" w:type="dxa"/>
        <w:jc w:val="center"/>
        <w:tblLook w:val="04A0" w:firstRow="1" w:lastRow="0" w:firstColumn="1" w:lastColumn="0" w:noHBand="0" w:noVBand="1"/>
      </w:tblPr>
      <w:tblGrid>
        <w:gridCol w:w="1300"/>
        <w:gridCol w:w="1400"/>
      </w:tblGrid>
      <w:tr w:rsidR="007F77FE" w14:paraId="4FE23B54" w14:textId="77777777" w:rsidTr="007F77FE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B2EF" w14:textId="77777777" w:rsidR="007F77FE" w:rsidRDefault="007F77F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R3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6059" w14:textId="77777777" w:rsidR="007F77FE" w:rsidRDefault="007F77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959</w:t>
            </w:r>
          </w:p>
        </w:tc>
      </w:tr>
      <w:tr w:rsidR="007F77FE" w14:paraId="4078CB25" w14:textId="77777777" w:rsidTr="007F77F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EF3E" w14:textId="77777777" w:rsidR="007F77FE" w:rsidRDefault="007F77FE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DC4F" w14:textId="77777777" w:rsidR="007F77FE" w:rsidRDefault="007F77F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6.45</w:t>
            </w:r>
          </w:p>
        </w:tc>
      </w:tr>
    </w:tbl>
    <w:p w14:paraId="37EB6448" w14:textId="424A5BAE" w:rsidR="00B04764" w:rsidRDefault="00B04764" w:rsidP="00B04764">
      <w:pPr>
        <w:jc w:val="center"/>
        <w:rPr>
          <w:b/>
        </w:rPr>
      </w:pPr>
      <w:r>
        <w:rPr>
          <w:sz w:val="22"/>
          <w:szCs w:val="22"/>
        </w:rPr>
        <w:t>Final Values in the Circuit</w:t>
      </w:r>
    </w:p>
    <w:p w14:paraId="3053DFDC" w14:textId="77777777" w:rsidR="003E27D5" w:rsidRPr="005C21AB" w:rsidRDefault="003E27D5" w:rsidP="003E27D5">
      <w:pPr>
        <w:rPr>
          <w:sz w:val="22"/>
          <w:szCs w:val="22"/>
        </w:rPr>
      </w:pPr>
    </w:p>
    <w:p w14:paraId="79F18485" w14:textId="75053F50" w:rsidR="00DA342B" w:rsidRDefault="003E27D5" w:rsidP="003E27D5">
      <w:pPr>
        <w:jc w:val="both"/>
        <w:rPr>
          <w:b/>
        </w:rPr>
      </w:pPr>
      <w:r>
        <w:rPr>
          <w:b/>
        </w:rPr>
        <w:t>Questions</w:t>
      </w:r>
    </w:p>
    <w:p w14:paraId="3A5BF650" w14:textId="23B03E33" w:rsidR="0048740E" w:rsidRDefault="00A242A0" w:rsidP="003E27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BJT operating point is </w:t>
      </w:r>
      <w:r w:rsidR="00EA3094">
        <w:rPr>
          <w:sz w:val="22"/>
          <w:szCs w:val="22"/>
        </w:rPr>
        <w:t xml:space="preserve">Ic = </w:t>
      </w:r>
      <w:r w:rsidR="00147FD1">
        <w:rPr>
          <w:sz w:val="22"/>
          <w:szCs w:val="22"/>
        </w:rPr>
        <w:t>(10V – 3.34V)/(4.92 k</w:t>
      </w:r>
      <w:r w:rsidR="00147FD1">
        <w:rPr>
          <w:sz w:val="22"/>
          <w:szCs w:val="22"/>
        </w:rPr>
        <w:sym w:font="Symbol" w:char="F057"/>
      </w:r>
      <w:r w:rsidR="00147FD1">
        <w:rPr>
          <w:sz w:val="22"/>
          <w:szCs w:val="22"/>
        </w:rPr>
        <w:t>) = 1.35 mA</w:t>
      </w:r>
      <w:r w:rsidR="005956FB">
        <w:rPr>
          <w:sz w:val="22"/>
          <w:szCs w:val="22"/>
        </w:rPr>
        <w:t>, Vc = 3.34, and Vb = 0.688V</w:t>
      </w:r>
      <w:r w:rsidR="00147FD1">
        <w:rPr>
          <w:sz w:val="22"/>
          <w:szCs w:val="22"/>
        </w:rPr>
        <w:t xml:space="preserve">. </w:t>
      </w:r>
      <w:r w:rsidR="0048740E">
        <w:rPr>
          <w:sz w:val="22"/>
          <w:szCs w:val="22"/>
        </w:rPr>
        <w:t>The collector voltage is really sensitive to R3.</w:t>
      </w:r>
      <w:r w:rsidR="008033AC">
        <w:rPr>
          <w:sz w:val="22"/>
          <w:szCs w:val="22"/>
        </w:rPr>
        <w:t xml:space="preserve"> R3 decrease</w:t>
      </w:r>
      <w:r w:rsidR="0011176F">
        <w:rPr>
          <w:sz w:val="22"/>
          <w:szCs w:val="22"/>
        </w:rPr>
        <w:t>d</w:t>
      </w:r>
      <w:r w:rsidR="008033AC">
        <w:rPr>
          <w:sz w:val="22"/>
          <w:szCs w:val="22"/>
        </w:rPr>
        <w:t xml:space="preserve"> 33 </w:t>
      </w:r>
      <w:r w:rsidR="008033AC">
        <w:rPr>
          <w:sz w:val="22"/>
          <w:szCs w:val="22"/>
        </w:rPr>
        <w:sym w:font="Symbol" w:char="F057"/>
      </w:r>
      <w:r w:rsidR="0011176F">
        <w:rPr>
          <w:sz w:val="22"/>
          <w:szCs w:val="22"/>
        </w:rPr>
        <w:t xml:space="preserve"> and the voltage increased 3.11 V</w:t>
      </w:r>
      <w:r w:rsidR="00861B5E">
        <w:rPr>
          <w:sz w:val="22"/>
          <w:szCs w:val="22"/>
        </w:rPr>
        <w:t>.</w:t>
      </w:r>
    </w:p>
    <w:p w14:paraId="1C6E3997" w14:textId="77777777" w:rsidR="0011176F" w:rsidRPr="0011176F" w:rsidRDefault="0011176F" w:rsidP="003E27D5">
      <w:pPr>
        <w:jc w:val="both"/>
        <w:rPr>
          <w:b/>
        </w:rPr>
      </w:pPr>
    </w:p>
    <w:p w14:paraId="269E09FC" w14:textId="77777777" w:rsidR="003E27D5" w:rsidRDefault="003E27D5" w:rsidP="003E27D5">
      <w:pPr>
        <w:jc w:val="both"/>
        <w:rPr>
          <w:b/>
        </w:rPr>
      </w:pPr>
      <w:r>
        <w:rPr>
          <w:b/>
        </w:rPr>
        <w:t>Discussion</w:t>
      </w:r>
    </w:p>
    <w:p w14:paraId="0CC9538B" w14:textId="7C3DD728" w:rsidR="003E27D5" w:rsidRDefault="00FE66BE" w:rsidP="00985408">
      <w:pPr>
        <w:jc w:val="both"/>
        <w:rPr>
          <w:b/>
        </w:rPr>
      </w:pPr>
      <w:r>
        <w:rPr>
          <w:sz w:val="22"/>
          <w:szCs w:val="22"/>
        </w:rPr>
        <w:t xml:space="preserve">Yes, this confirms my answer </w:t>
      </w:r>
      <w:r w:rsidR="00EF0C90">
        <w:rPr>
          <w:sz w:val="22"/>
          <w:szCs w:val="22"/>
        </w:rPr>
        <w:t>to the pre-lab exercise 2 because R3 is inversely proportional to Vc. Additionally, R3 is used as a voltage divider and by decreasing it increments the values Vb</w:t>
      </w:r>
      <w:r w:rsidR="00B0746E">
        <w:rPr>
          <w:sz w:val="22"/>
          <w:szCs w:val="22"/>
        </w:rPr>
        <w:t>.</w:t>
      </w:r>
    </w:p>
    <w:p w14:paraId="0EB219B1" w14:textId="77777777" w:rsidR="00425351" w:rsidRDefault="00425351" w:rsidP="00985408">
      <w:pPr>
        <w:jc w:val="both"/>
        <w:rPr>
          <w:b/>
        </w:rPr>
      </w:pPr>
    </w:p>
    <w:p w14:paraId="6B8A65E1" w14:textId="7DFB41D1" w:rsidR="00C725FD" w:rsidRPr="00184C4B" w:rsidRDefault="000A2EBC" w:rsidP="00C725FD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3</w:t>
      </w:r>
    </w:p>
    <w:p w14:paraId="37735F0D" w14:textId="77777777" w:rsidR="00C725FD" w:rsidRDefault="00C725FD" w:rsidP="00C725FD">
      <w:pPr>
        <w:tabs>
          <w:tab w:val="left" w:pos="7846"/>
        </w:tabs>
        <w:jc w:val="both"/>
        <w:rPr>
          <w:b/>
        </w:rPr>
      </w:pPr>
      <w:r>
        <w:rPr>
          <w:b/>
        </w:rPr>
        <w:t>Procedure</w:t>
      </w:r>
    </w:p>
    <w:p w14:paraId="6012485E" w14:textId="090338A4" w:rsidR="00C725FD" w:rsidRDefault="00C725FD" w:rsidP="00C725FD">
      <w:pPr>
        <w:rPr>
          <w:b/>
        </w:rPr>
      </w:pPr>
      <w:r>
        <w:rPr>
          <w:sz w:val="22"/>
          <w:szCs w:val="22"/>
        </w:rPr>
        <w:t>The following circuit was built</w:t>
      </w:r>
      <w:r w:rsidR="000C1249">
        <w:rPr>
          <w:sz w:val="22"/>
          <w:szCs w:val="22"/>
        </w:rPr>
        <w:t xml:space="preserve"> and Vc, Ve, and Vb</w:t>
      </w:r>
      <w:r>
        <w:rPr>
          <w:sz w:val="22"/>
          <w:szCs w:val="22"/>
        </w:rPr>
        <w:t xml:space="preserve"> were measured. Then, R3 was adjusted to make Vc equal to 6.5V.</w:t>
      </w:r>
      <w:r w:rsidR="007D738C">
        <w:rPr>
          <w:sz w:val="22"/>
          <w:szCs w:val="22"/>
        </w:rPr>
        <w:t xml:space="preserve"> Vcc = 10V.</w:t>
      </w:r>
      <w:r w:rsidR="00455A40">
        <w:rPr>
          <w:sz w:val="22"/>
          <w:szCs w:val="22"/>
        </w:rPr>
        <w:t xml:space="preserve"> In the prelab</w:t>
      </w:r>
      <w:r w:rsidR="00B0746E">
        <w:rPr>
          <w:sz w:val="22"/>
          <w:szCs w:val="22"/>
        </w:rPr>
        <w:t>, this circuit</w:t>
      </w:r>
      <w:r w:rsidR="00617C13">
        <w:rPr>
          <w:sz w:val="22"/>
          <w:szCs w:val="22"/>
        </w:rPr>
        <w:t xml:space="preserve"> was designed. As a result, Vc = 5.3V,</w:t>
      </w:r>
      <w:r w:rsidR="00B0746E">
        <w:rPr>
          <w:sz w:val="22"/>
          <w:szCs w:val="22"/>
        </w:rPr>
        <w:t xml:space="preserve"> </w:t>
      </w:r>
      <w:r w:rsidR="000E2A58">
        <w:rPr>
          <w:sz w:val="22"/>
          <w:szCs w:val="22"/>
        </w:rPr>
        <w:t>R3 = 4.7 k</w:t>
      </w:r>
      <w:r w:rsidR="000E2A58">
        <w:rPr>
          <w:sz w:val="22"/>
          <w:szCs w:val="22"/>
        </w:rPr>
        <w:sym w:font="Symbol" w:char="F057"/>
      </w:r>
      <w:r w:rsidR="000E2A58">
        <w:rPr>
          <w:sz w:val="22"/>
          <w:szCs w:val="22"/>
        </w:rPr>
        <w:t xml:space="preserve">, </w:t>
      </w:r>
      <w:r w:rsidR="00617C13">
        <w:rPr>
          <w:sz w:val="22"/>
          <w:szCs w:val="22"/>
        </w:rPr>
        <w:t>Vb = 1V, R2 = 1.88 k</w:t>
      </w:r>
      <w:r w:rsidR="00617C13">
        <w:rPr>
          <w:sz w:val="22"/>
          <w:szCs w:val="22"/>
        </w:rPr>
        <w:sym w:font="Symbol" w:char="F057"/>
      </w:r>
      <w:r w:rsidR="005377B7">
        <w:rPr>
          <w:sz w:val="22"/>
          <w:szCs w:val="22"/>
        </w:rPr>
        <w:t xml:space="preserve">, R4 = 120 </w:t>
      </w:r>
      <w:r w:rsidR="005377B7">
        <w:rPr>
          <w:sz w:val="22"/>
          <w:szCs w:val="22"/>
        </w:rPr>
        <w:sym w:font="Symbol" w:char="F057"/>
      </w:r>
      <w:r w:rsidR="005377B7">
        <w:rPr>
          <w:sz w:val="22"/>
          <w:szCs w:val="22"/>
        </w:rPr>
        <w:t xml:space="preserve">, </w:t>
      </w:r>
      <w:r w:rsidR="00363F06">
        <w:rPr>
          <w:sz w:val="22"/>
          <w:szCs w:val="22"/>
        </w:rPr>
        <w:t>R1 = 42.3 k</w:t>
      </w:r>
      <w:r w:rsidR="00363F06">
        <w:rPr>
          <w:sz w:val="22"/>
          <w:szCs w:val="22"/>
        </w:rPr>
        <w:sym w:font="Symbol" w:char="F057"/>
      </w:r>
      <w:r w:rsidR="00221BF8">
        <w:rPr>
          <w:sz w:val="22"/>
          <w:szCs w:val="22"/>
        </w:rPr>
        <w:t xml:space="preserve"> and the current was 2.5 mA.</w:t>
      </w:r>
      <w:r w:rsidR="00977013">
        <w:rPr>
          <w:sz w:val="22"/>
          <w:szCs w:val="22"/>
        </w:rPr>
        <w:t xml:space="preserve"> After building the circuit, we will calculate </w:t>
      </w:r>
      <w:r w:rsidR="00977013">
        <w:rPr>
          <w:sz w:val="22"/>
          <w:szCs w:val="22"/>
        </w:rPr>
        <w:sym w:font="Symbol" w:char="F062"/>
      </w:r>
      <w:r w:rsidR="00977013">
        <w:rPr>
          <w:sz w:val="22"/>
          <w:szCs w:val="22"/>
        </w:rPr>
        <w:t>.</w:t>
      </w:r>
    </w:p>
    <w:p w14:paraId="386F2567" w14:textId="77777777" w:rsidR="00C725FD" w:rsidRDefault="00C725FD" w:rsidP="00C725FD">
      <w:pPr>
        <w:rPr>
          <w:b/>
        </w:rPr>
      </w:pPr>
    </w:p>
    <w:p w14:paraId="5BA0A665" w14:textId="77777777" w:rsidR="00977013" w:rsidRDefault="00977013" w:rsidP="00C725FD">
      <w:pPr>
        <w:rPr>
          <w:b/>
        </w:rPr>
      </w:pPr>
    </w:p>
    <w:p w14:paraId="3D1C6116" w14:textId="77777777" w:rsidR="00977013" w:rsidRDefault="00977013" w:rsidP="00C725FD">
      <w:pPr>
        <w:rPr>
          <w:b/>
        </w:rPr>
      </w:pPr>
    </w:p>
    <w:p w14:paraId="04C54E28" w14:textId="77777777" w:rsidR="00977013" w:rsidRDefault="00977013" w:rsidP="00C725FD">
      <w:pPr>
        <w:rPr>
          <w:b/>
        </w:rPr>
      </w:pPr>
    </w:p>
    <w:p w14:paraId="2053FABF" w14:textId="77777777" w:rsidR="00977013" w:rsidRDefault="00977013" w:rsidP="00C725FD">
      <w:pPr>
        <w:rPr>
          <w:b/>
        </w:rPr>
      </w:pPr>
    </w:p>
    <w:p w14:paraId="50C73D4A" w14:textId="77777777" w:rsidR="00977013" w:rsidRDefault="00977013" w:rsidP="00C725FD">
      <w:pPr>
        <w:rPr>
          <w:b/>
        </w:rPr>
      </w:pPr>
    </w:p>
    <w:p w14:paraId="068719CD" w14:textId="77777777" w:rsidR="00977013" w:rsidRDefault="00977013" w:rsidP="00C725FD">
      <w:pPr>
        <w:rPr>
          <w:b/>
        </w:rPr>
      </w:pPr>
    </w:p>
    <w:p w14:paraId="07F57FC1" w14:textId="77777777" w:rsidR="00977013" w:rsidRDefault="00977013" w:rsidP="00C725FD">
      <w:pPr>
        <w:rPr>
          <w:b/>
        </w:rPr>
      </w:pPr>
    </w:p>
    <w:p w14:paraId="7032BE04" w14:textId="77777777" w:rsidR="00977013" w:rsidRDefault="00977013" w:rsidP="00C725FD">
      <w:pPr>
        <w:rPr>
          <w:b/>
        </w:rPr>
      </w:pPr>
    </w:p>
    <w:p w14:paraId="65B0946A" w14:textId="77777777" w:rsidR="00977013" w:rsidRDefault="00977013" w:rsidP="00C725FD">
      <w:pPr>
        <w:rPr>
          <w:b/>
        </w:rPr>
      </w:pPr>
    </w:p>
    <w:p w14:paraId="423A952D" w14:textId="77777777" w:rsidR="00977013" w:rsidRDefault="00977013" w:rsidP="00C725FD">
      <w:pPr>
        <w:rPr>
          <w:b/>
        </w:rPr>
      </w:pPr>
    </w:p>
    <w:p w14:paraId="5C79C40D" w14:textId="77777777" w:rsidR="00977013" w:rsidRDefault="00977013" w:rsidP="00C725FD">
      <w:pPr>
        <w:rPr>
          <w:b/>
        </w:rPr>
      </w:pPr>
    </w:p>
    <w:p w14:paraId="4663055B" w14:textId="77777777" w:rsidR="00977013" w:rsidRDefault="00977013" w:rsidP="00C725FD">
      <w:pPr>
        <w:rPr>
          <w:b/>
        </w:rPr>
      </w:pPr>
    </w:p>
    <w:p w14:paraId="5FD15DB5" w14:textId="77777777" w:rsidR="00977013" w:rsidRDefault="00977013" w:rsidP="00C725FD">
      <w:pPr>
        <w:rPr>
          <w:b/>
        </w:rPr>
      </w:pPr>
    </w:p>
    <w:p w14:paraId="7E04C6EF" w14:textId="77777777" w:rsidR="00977013" w:rsidRDefault="00977013" w:rsidP="00C725FD">
      <w:pPr>
        <w:rPr>
          <w:b/>
        </w:rPr>
      </w:pPr>
    </w:p>
    <w:p w14:paraId="1850CB64" w14:textId="77777777" w:rsidR="00977013" w:rsidRDefault="00977013" w:rsidP="00C725FD">
      <w:pPr>
        <w:rPr>
          <w:b/>
        </w:rPr>
      </w:pPr>
    </w:p>
    <w:p w14:paraId="6E978BE0" w14:textId="77777777" w:rsidR="00977013" w:rsidRDefault="00977013" w:rsidP="00C725FD">
      <w:pPr>
        <w:rPr>
          <w:b/>
        </w:rPr>
      </w:pPr>
    </w:p>
    <w:p w14:paraId="46DDF454" w14:textId="77777777" w:rsidR="00977013" w:rsidRDefault="00977013" w:rsidP="00C725FD">
      <w:pPr>
        <w:rPr>
          <w:b/>
        </w:rPr>
      </w:pPr>
    </w:p>
    <w:p w14:paraId="4BF32058" w14:textId="77777777" w:rsidR="00977013" w:rsidRDefault="00977013" w:rsidP="00C725FD">
      <w:pPr>
        <w:rPr>
          <w:b/>
        </w:rPr>
      </w:pPr>
    </w:p>
    <w:p w14:paraId="492CA40A" w14:textId="77777777" w:rsidR="00977013" w:rsidRDefault="00977013" w:rsidP="00C725FD">
      <w:pPr>
        <w:rPr>
          <w:b/>
        </w:rPr>
      </w:pPr>
    </w:p>
    <w:p w14:paraId="509DE5D4" w14:textId="77777777" w:rsidR="00977013" w:rsidRDefault="00977013" w:rsidP="00C725FD">
      <w:pPr>
        <w:rPr>
          <w:b/>
        </w:rPr>
      </w:pPr>
    </w:p>
    <w:p w14:paraId="5486D9D2" w14:textId="77777777" w:rsidR="00977013" w:rsidRDefault="00977013" w:rsidP="00C725FD">
      <w:pPr>
        <w:rPr>
          <w:b/>
        </w:rPr>
      </w:pPr>
    </w:p>
    <w:p w14:paraId="1AFA9F6F" w14:textId="77777777" w:rsidR="00C725FD" w:rsidRDefault="00C725FD" w:rsidP="00C725FD">
      <w:pPr>
        <w:jc w:val="both"/>
        <w:rPr>
          <w:b/>
        </w:rPr>
      </w:pPr>
      <w:r>
        <w:rPr>
          <w:b/>
        </w:rPr>
        <w:t>Data</w:t>
      </w:r>
    </w:p>
    <w:p w14:paraId="1BC335F3" w14:textId="77777777" w:rsidR="00C725FD" w:rsidRDefault="00C725FD" w:rsidP="00C725FD">
      <w:pPr>
        <w:jc w:val="both"/>
        <w:rPr>
          <w:b/>
        </w:rPr>
      </w:pPr>
    </w:p>
    <w:p w14:paraId="2AF96FD7" w14:textId="6CF1B592" w:rsidR="00C725FD" w:rsidRPr="007259C5" w:rsidRDefault="00057F06" w:rsidP="00C725FD">
      <w:pPr>
        <w:jc w:val="center"/>
        <w:rPr>
          <w:b/>
        </w:rPr>
      </w:pPr>
      <w:r>
        <w:rPr>
          <w:noProof/>
          <w:position w:val="-1"/>
        </w:rPr>
        <w:drawing>
          <wp:inline distT="0" distB="0" distL="0" distR="0" wp14:anchorId="0FCF9F66" wp14:editId="52ADF4F2">
            <wp:extent cx="1740011" cy="34318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33" cy="3489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4464D" w14:textId="77777777" w:rsidR="00C725FD" w:rsidRDefault="00C725FD" w:rsidP="00C725FD">
      <w:pPr>
        <w:jc w:val="center"/>
        <w:rPr>
          <w:sz w:val="22"/>
          <w:szCs w:val="22"/>
        </w:rPr>
      </w:pPr>
      <w:r>
        <w:rPr>
          <w:sz w:val="22"/>
          <w:szCs w:val="22"/>
        </w:rPr>
        <w:t>Schematic of the circuit</w:t>
      </w:r>
    </w:p>
    <w:p w14:paraId="30E3D530" w14:textId="77777777" w:rsidR="00CF180F" w:rsidRDefault="00CF180F" w:rsidP="00C725FD">
      <w:pPr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80F" w14:paraId="289C2B50" w14:textId="77777777" w:rsidTr="0031656D">
        <w:trPr>
          <w:trHeight w:val="283"/>
          <w:jc w:val="center"/>
        </w:trPr>
        <w:tc>
          <w:tcPr>
            <w:tcW w:w="3116" w:type="dxa"/>
          </w:tcPr>
          <w:p w14:paraId="553592B2" w14:textId="77777777" w:rsidR="00CF180F" w:rsidRDefault="00CF180F" w:rsidP="003165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0349A4F6" w14:textId="0E68466F" w:rsidR="00CF180F" w:rsidRPr="003E3485" w:rsidRDefault="003E3485" w:rsidP="003165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Theory Values</w:t>
            </w:r>
          </w:p>
        </w:tc>
        <w:tc>
          <w:tcPr>
            <w:tcW w:w="3117" w:type="dxa"/>
          </w:tcPr>
          <w:p w14:paraId="3B4A333B" w14:textId="5162CB71" w:rsidR="00CF180F" w:rsidRPr="003E3485" w:rsidRDefault="003E3485" w:rsidP="003165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Real Values</w:t>
            </w:r>
          </w:p>
        </w:tc>
      </w:tr>
      <w:tr w:rsidR="00CF180F" w14:paraId="58150D42" w14:textId="77777777" w:rsidTr="0031656D">
        <w:trPr>
          <w:trHeight w:val="312"/>
          <w:jc w:val="center"/>
        </w:trPr>
        <w:tc>
          <w:tcPr>
            <w:tcW w:w="3116" w:type="dxa"/>
          </w:tcPr>
          <w:p w14:paraId="0A36747B" w14:textId="2C6EB70F" w:rsidR="00CF180F" w:rsidRPr="00CF180F" w:rsidRDefault="00CF180F" w:rsidP="003165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R1 (k</w:t>
            </w:r>
            <w:r>
              <w:rPr>
                <w:b/>
                <w:sz w:val="22"/>
                <w:szCs w:val="22"/>
              </w:rPr>
              <w:sym w:font="Symbol" w:char="F057"/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661F530C" w14:textId="2FA8451C" w:rsidR="00CF180F" w:rsidRDefault="00F27E6B" w:rsidP="003165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42.3</w:t>
            </w:r>
          </w:p>
        </w:tc>
        <w:tc>
          <w:tcPr>
            <w:tcW w:w="3117" w:type="dxa"/>
          </w:tcPr>
          <w:p w14:paraId="5AC1CE52" w14:textId="65700DB9" w:rsidR="00CF180F" w:rsidRDefault="00F27E6B" w:rsidP="003165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42.33</w:t>
            </w:r>
          </w:p>
        </w:tc>
      </w:tr>
      <w:tr w:rsidR="00CF180F" w14:paraId="5F204CD1" w14:textId="77777777" w:rsidTr="0031656D">
        <w:trPr>
          <w:jc w:val="center"/>
        </w:trPr>
        <w:tc>
          <w:tcPr>
            <w:tcW w:w="3116" w:type="dxa"/>
          </w:tcPr>
          <w:p w14:paraId="3AAA8547" w14:textId="6D847F17" w:rsidR="00CF180F" w:rsidRDefault="00CF180F" w:rsidP="0031656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 xml:space="preserve"> (k</w:t>
            </w:r>
            <w:r>
              <w:rPr>
                <w:b/>
                <w:sz w:val="22"/>
                <w:szCs w:val="22"/>
              </w:rPr>
              <w:sym w:font="Symbol" w:char="F057"/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3AC7C8A3" w14:textId="54D6FD42" w:rsidR="00CF180F" w:rsidRDefault="00FB5A77" w:rsidP="003165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1.88</w:t>
            </w:r>
          </w:p>
        </w:tc>
        <w:tc>
          <w:tcPr>
            <w:tcW w:w="3117" w:type="dxa"/>
          </w:tcPr>
          <w:p w14:paraId="1D68F8DF" w14:textId="56BEB2F4" w:rsidR="00CF180F" w:rsidRDefault="00FB5A77" w:rsidP="003165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1.86</w:t>
            </w:r>
          </w:p>
        </w:tc>
      </w:tr>
      <w:tr w:rsidR="00CF180F" w14:paraId="3CEAA995" w14:textId="77777777" w:rsidTr="0031656D">
        <w:trPr>
          <w:trHeight w:val="298"/>
          <w:jc w:val="center"/>
        </w:trPr>
        <w:tc>
          <w:tcPr>
            <w:tcW w:w="3116" w:type="dxa"/>
          </w:tcPr>
          <w:p w14:paraId="752FC48A" w14:textId="34542736" w:rsidR="00CF180F" w:rsidRDefault="00CF180F" w:rsidP="0031656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 xml:space="preserve"> (k</w:t>
            </w:r>
            <w:r>
              <w:rPr>
                <w:b/>
                <w:sz w:val="22"/>
                <w:szCs w:val="22"/>
              </w:rPr>
              <w:sym w:font="Symbol" w:char="F057"/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4493E170" w14:textId="6CE41CA5" w:rsidR="00CF180F" w:rsidRDefault="00FB5A77" w:rsidP="003165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4.7</w:t>
            </w:r>
          </w:p>
        </w:tc>
        <w:tc>
          <w:tcPr>
            <w:tcW w:w="3117" w:type="dxa"/>
          </w:tcPr>
          <w:p w14:paraId="783C508A" w14:textId="062BD643" w:rsidR="00CF180F" w:rsidRDefault="00FB5A77" w:rsidP="003165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4.696</w:t>
            </w:r>
          </w:p>
        </w:tc>
      </w:tr>
      <w:tr w:rsidR="00CF180F" w14:paraId="2EDDE41B" w14:textId="77777777" w:rsidTr="0031656D">
        <w:trPr>
          <w:jc w:val="center"/>
        </w:trPr>
        <w:tc>
          <w:tcPr>
            <w:tcW w:w="3116" w:type="dxa"/>
          </w:tcPr>
          <w:p w14:paraId="11787EE4" w14:textId="2F10E8D6" w:rsidR="00CF180F" w:rsidRPr="00CF180F" w:rsidRDefault="008C2E5A" w:rsidP="003165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 xml:space="preserve"> (k</w:t>
            </w:r>
            <w:r>
              <w:rPr>
                <w:b/>
                <w:sz w:val="22"/>
                <w:szCs w:val="22"/>
              </w:rPr>
              <w:sym w:font="Symbol" w:char="F057"/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56A8A86D" w14:textId="4F0F4640" w:rsidR="00CF180F" w:rsidRDefault="00F32CD9" w:rsidP="003165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</w:t>
            </w:r>
          </w:p>
        </w:tc>
        <w:tc>
          <w:tcPr>
            <w:tcW w:w="3117" w:type="dxa"/>
          </w:tcPr>
          <w:p w14:paraId="1F522EE6" w14:textId="1806DFEA" w:rsidR="00CF180F" w:rsidRDefault="00F32CD9" w:rsidP="003165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0.121</w:t>
            </w:r>
          </w:p>
        </w:tc>
      </w:tr>
      <w:tr w:rsidR="00CF180F" w14:paraId="1DC5BC5C" w14:textId="77777777" w:rsidTr="0031656D">
        <w:trPr>
          <w:jc w:val="center"/>
        </w:trPr>
        <w:tc>
          <w:tcPr>
            <w:tcW w:w="3116" w:type="dxa"/>
          </w:tcPr>
          <w:p w14:paraId="11849C47" w14:textId="39C3CC42" w:rsidR="00CF180F" w:rsidRPr="00CF180F" w:rsidRDefault="008C2E5A" w:rsidP="003165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Vc (V)</w:t>
            </w:r>
          </w:p>
        </w:tc>
        <w:tc>
          <w:tcPr>
            <w:tcW w:w="3117" w:type="dxa"/>
          </w:tcPr>
          <w:p w14:paraId="276C19AD" w14:textId="5AC8E59A" w:rsidR="00CF180F" w:rsidRDefault="00F32CD9" w:rsidP="003165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</w:t>
            </w:r>
          </w:p>
        </w:tc>
        <w:tc>
          <w:tcPr>
            <w:tcW w:w="3117" w:type="dxa"/>
          </w:tcPr>
          <w:p w14:paraId="7921B911" w14:textId="314ACEA6" w:rsidR="00CF180F" w:rsidRDefault="002D2626" w:rsidP="003165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5.97</w:t>
            </w:r>
          </w:p>
        </w:tc>
      </w:tr>
      <w:tr w:rsidR="00CF180F" w14:paraId="381CD82B" w14:textId="77777777" w:rsidTr="0031656D">
        <w:trPr>
          <w:trHeight w:val="282"/>
          <w:jc w:val="center"/>
        </w:trPr>
        <w:tc>
          <w:tcPr>
            <w:tcW w:w="3116" w:type="dxa"/>
          </w:tcPr>
          <w:p w14:paraId="45D7E093" w14:textId="644F21B9" w:rsidR="00CF180F" w:rsidRPr="00CF180F" w:rsidRDefault="008C2E5A" w:rsidP="003165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Vb (V)</w:t>
            </w:r>
          </w:p>
        </w:tc>
        <w:tc>
          <w:tcPr>
            <w:tcW w:w="3117" w:type="dxa"/>
          </w:tcPr>
          <w:p w14:paraId="05CF485D" w14:textId="2997C89D" w:rsidR="00CF180F" w:rsidRDefault="0044543B" w:rsidP="003165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17" w:type="dxa"/>
          </w:tcPr>
          <w:p w14:paraId="7C17CCE8" w14:textId="3EF7F04C" w:rsidR="00CF180F" w:rsidRDefault="0044543B" w:rsidP="003165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0.957</w:t>
            </w:r>
          </w:p>
        </w:tc>
      </w:tr>
      <w:tr w:rsidR="00CF180F" w14:paraId="1BFC15FA" w14:textId="77777777" w:rsidTr="0031656D">
        <w:trPr>
          <w:jc w:val="center"/>
        </w:trPr>
        <w:tc>
          <w:tcPr>
            <w:tcW w:w="3116" w:type="dxa"/>
          </w:tcPr>
          <w:p w14:paraId="459DB513" w14:textId="79361264" w:rsidR="00CF180F" w:rsidRDefault="008C2E5A" w:rsidP="0031656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 (V)</w:t>
            </w:r>
          </w:p>
        </w:tc>
        <w:tc>
          <w:tcPr>
            <w:tcW w:w="3117" w:type="dxa"/>
          </w:tcPr>
          <w:p w14:paraId="4E38705E" w14:textId="48CA7577" w:rsidR="00CF180F" w:rsidRDefault="0044543B" w:rsidP="003165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3117" w:type="dxa"/>
          </w:tcPr>
          <w:p w14:paraId="663BB783" w14:textId="1A09389D" w:rsidR="00CF180F" w:rsidRDefault="0044543B" w:rsidP="003165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0.263</w:t>
            </w:r>
          </w:p>
        </w:tc>
      </w:tr>
    </w:tbl>
    <w:p w14:paraId="306B2D41" w14:textId="2436AF2C" w:rsidR="00CF180F" w:rsidRDefault="00265D52" w:rsidP="00265D52">
      <w:pPr>
        <w:jc w:val="center"/>
        <w:rPr>
          <w:sz w:val="22"/>
          <w:szCs w:val="22"/>
        </w:rPr>
      </w:pPr>
      <w:r>
        <w:rPr>
          <w:sz w:val="22"/>
          <w:szCs w:val="22"/>
        </w:rPr>
        <w:t>Prelab values and values from the actual circuit</w:t>
      </w:r>
    </w:p>
    <w:p w14:paraId="7F7D05D9" w14:textId="77777777" w:rsidR="00265D52" w:rsidRDefault="00265D52" w:rsidP="00C725FD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5420" w14:paraId="4C5094D7" w14:textId="77777777" w:rsidTr="00715227">
        <w:trPr>
          <w:trHeight w:val="311"/>
          <w:jc w:val="center"/>
        </w:trPr>
        <w:tc>
          <w:tcPr>
            <w:tcW w:w="2337" w:type="dxa"/>
          </w:tcPr>
          <w:p w14:paraId="459FF2E3" w14:textId="77777777" w:rsidR="00225420" w:rsidRDefault="00225420" w:rsidP="00715227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14:paraId="2435D559" w14:textId="77777777" w:rsidR="00225420" w:rsidRDefault="00225420" w:rsidP="00715227">
            <w:pPr>
              <w:jc w:val="center"/>
              <w:rPr>
                <w:b/>
              </w:rPr>
            </w:pPr>
            <w:r>
              <w:rPr>
                <w:b/>
              </w:rPr>
              <w:t>R (k</w:t>
            </w:r>
            <w:r>
              <w:rPr>
                <w:b/>
              </w:rPr>
              <w:sym w:font="Symbol" w:char="F057"/>
            </w:r>
            <w:r>
              <w:rPr>
                <w:b/>
              </w:rPr>
              <w:t>)</w:t>
            </w:r>
          </w:p>
        </w:tc>
        <w:tc>
          <w:tcPr>
            <w:tcW w:w="2338" w:type="dxa"/>
          </w:tcPr>
          <w:p w14:paraId="40466A82" w14:textId="77777777" w:rsidR="00225420" w:rsidRDefault="00225420" w:rsidP="00715227">
            <w:pPr>
              <w:jc w:val="center"/>
              <w:rPr>
                <w:b/>
              </w:rPr>
            </w:pPr>
            <w:r>
              <w:rPr>
                <w:b/>
              </w:rPr>
              <w:t>I (mA)</w:t>
            </w:r>
          </w:p>
        </w:tc>
        <w:tc>
          <w:tcPr>
            <w:tcW w:w="2338" w:type="dxa"/>
          </w:tcPr>
          <w:p w14:paraId="6870D963" w14:textId="77777777" w:rsidR="00225420" w:rsidRDefault="00225420" w:rsidP="00715227">
            <w:pPr>
              <w:jc w:val="center"/>
              <w:rPr>
                <w:b/>
              </w:rPr>
            </w:pPr>
            <w:r>
              <w:rPr>
                <w:b/>
              </w:rPr>
              <w:t>Vdrop (V)</w:t>
            </w:r>
          </w:p>
        </w:tc>
      </w:tr>
      <w:tr w:rsidR="00225420" w14:paraId="3CF3DD70" w14:textId="77777777" w:rsidTr="00715227">
        <w:trPr>
          <w:jc w:val="center"/>
        </w:trPr>
        <w:tc>
          <w:tcPr>
            <w:tcW w:w="2337" w:type="dxa"/>
          </w:tcPr>
          <w:p w14:paraId="4A6AC8D5" w14:textId="77777777" w:rsidR="00225420" w:rsidRDefault="00225420" w:rsidP="00715227">
            <w:pPr>
              <w:jc w:val="cent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2337" w:type="dxa"/>
          </w:tcPr>
          <w:p w14:paraId="7DA76D37" w14:textId="77777777" w:rsidR="00225420" w:rsidRPr="00686F2A" w:rsidRDefault="00225420" w:rsidP="00715227">
            <w:pPr>
              <w:jc w:val="center"/>
            </w:pPr>
            <w:r w:rsidRPr="00686F2A">
              <w:t>42.33</w:t>
            </w:r>
          </w:p>
        </w:tc>
        <w:tc>
          <w:tcPr>
            <w:tcW w:w="2338" w:type="dxa"/>
          </w:tcPr>
          <w:p w14:paraId="1B15CF05" w14:textId="77777777" w:rsidR="00225420" w:rsidRPr="00686F2A" w:rsidRDefault="00225420" w:rsidP="00715227">
            <w:pPr>
              <w:jc w:val="center"/>
            </w:pPr>
            <w:r>
              <w:t>0.213</w:t>
            </w:r>
          </w:p>
        </w:tc>
        <w:tc>
          <w:tcPr>
            <w:tcW w:w="2338" w:type="dxa"/>
          </w:tcPr>
          <w:p w14:paraId="2EB3A5FE" w14:textId="77777777" w:rsidR="00225420" w:rsidRPr="00686F2A" w:rsidRDefault="00225420" w:rsidP="00715227">
            <w:pPr>
              <w:jc w:val="center"/>
            </w:pPr>
            <w:r>
              <w:t>9.001</w:t>
            </w:r>
          </w:p>
        </w:tc>
      </w:tr>
      <w:tr w:rsidR="00225420" w14:paraId="6F1F34F3" w14:textId="77777777" w:rsidTr="00715227">
        <w:trPr>
          <w:trHeight w:val="297"/>
          <w:jc w:val="center"/>
        </w:trPr>
        <w:tc>
          <w:tcPr>
            <w:tcW w:w="2337" w:type="dxa"/>
          </w:tcPr>
          <w:p w14:paraId="7282D532" w14:textId="77777777" w:rsidR="00225420" w:rsidRDefault="00225420" w:rsidP="00715227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2337" w:type="dxa"/>
          </w:tcPr>
          <w:p w14:paraId="2039D242" w14:textId="77777777" w:rsidR="00225420" w:rsidRPr="00686F2A" w:rsidRDefault="00225420" w:rsidP="00715227">
            <w:pPr>
              <w:jc w:val="center"/>
            </w:pPr>
            <w:r>
              <w:t>1.86</w:t>
            </w:r>
          </w:p>
        </w:tc>
        <w:tc>
          <w:tcPr>
            <w:tcW w:w="2338" w:type="dxa"/>
          </w:tcPr>
          <w:p w14:paraId="6543E173" w14:textId="77777777" w:rsidR="00225420" w:rsidRPr="00686F2A" w:rsidRDefault="00225420" w:rsidP="00715227">
            <w:pPr>
              <w:jc w:val="center"/>
            </w:pPr>
            <w:r>
              <w:t>2.497</w:t>
            </w:r>
          </w:p>
        </w:tc>
        <w:tc>
          <w:tcPr>
            <w:tcW w:w="2338" w:type="dxa"/>
          </w:tcPr>
          <w:p w14:paraId="782CF0CF" w14:textId="77777777" w:rsidR="00225420" w:rsidRPr="00686F2A" w:rsidRDefault="00225420" w:rsidP="00715227">
            <w:pPr>
              <w:jc w:val="center"/>
            </w:pPr>
            <w:r>
              <w:t>4.645</w:t>
            </w:r>
          </w:p>
        </w:tc>
      </w:tr>
      <w:tr w:rsidR="00225420" w14:paraId="73019F7E" w14:textId="77777777" w:rsidTr="00715227">
        <w:trPr>
          <w:jc w:val="center"/>
        </w:trPr>
        <w:tc>
          <w:tcPr>
            <w:tcW w:w="2337" w:type="dxa"/>
          </w:tcPr>
          <w:p w14:paraId="1B3F42F1" w14:textId="77777777" w:rsidR="00225420" w:rsidRDefault="00225420" w:rsidP="00715227">
            <w:pPr>
              <w:jc w:val="cent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2337" w:type="dxa"/>
          </w:tcPr>
          <w:p w14:paraId="64F7EA58" w14:textId="77777777" w:rsidR="00225420" w:rsidRPr="00686F2A" w:rsidRDefault="00225420" w:rsidP="00715227">
            <w:pPr>
              <w:jc w:val="center"/>
            </w:pPr>
            <w:r>
              <w:t>4.97</w:t>
            </w:r>
          </w:p>
        </w:tc>
        <w:tc>
          <w:tcPr>
            <w:tcW w:w="2338" w:type="dxa"/>
          </w:tcPr>
          <w:p w14:paraId="15E62729" w14:textId="77777777" w:rsidR="00225420" w:rsidRPr="00686F2A" w:rsidRDefault="00225420" w:rsidP="00715227">
            <w:pPr>
              <w:jc w:val="center"/>
            </w:pPr>
            <w:r>
              <w:t>0.201</w:t>
            </w:r>
          </w:p>
        </w:tc>
        <w:tc>
          <w:tcPr>
            <w:tcW w:w="2338" w:type="dxa"/>
          </w:tcPr>
          <w:p w14:paraId="397906AB" w14:textId="77777777" w:rsidR="00225420" w:rsidRPr="00686F2A" w:rsidRDefault="00225420" w:rsidP="00715227">
            <w:pPr>
              <w:jc w:val="center"/>
            </w:pPr>
            <w:r>
              <w:t>0.999</w:t>
            </w:r>
          </w:p>
        </w:tc>
      </w:tr>
      <w:tr w:rsidR="00225420" w14:paraId="3A99E386" w14:textId="77777777" w:rsidTr="000D200A">
        <w:trPr>
          <w:trHeight w:val="255"/>
          <w:jc w:val="center"/>
        </w:trPr>
        <w:tc>
          <w:tcPr>
            <w:tcW w:w="2337" w:type="dxa"/>
          </w:tcPr>
          <w:p w14:paraId="205088A8" w14:textId="77777777" w:rsidR="00225420" w:rsidRDefault="00225420" w:rsidP="00715227">
            <w:pPr>
              <w:jc w:val="center"/>
              <w:rPr>
                <w:b/>
              </w:rPr>
            </w:pPr>
            <w:r>
              <w:rPr>
                <w:b/>
              </w:rPr>
              <w:t>R4</w:t>
            </w:r>
          </w:p>
        </w:tc>
        <w:tc>
          <w:tcPr>
            <w:tcW w:w="2337" w:type="dxa"/>
          </w:tcPr>
          <w:p w14:paraId="4C974D74" w14:textId="77777777" w:rsidR="00225420" w:rsidRPr="00686F2A" w:rsidRDefault="00225420" w:rsidP="00715227">
            <w:pPr>
              <w:jc w:val="center"/>
            </w:pPr>
            <w:r>
              <w:t>0.121</w:t>
            </w:r>
          </w:p>
        </w:tc>
        <w:tc>
          <w:tcPr>
            <w:tcW w:w="2338" w:type="dxa"/>
          </w:tcPr>
          <w:p w14:paraId="63832C5C" w14:textId="77777777" w:rsidR="00225420" w:rsidRPr="00686F2A" w:rsidRDefault="00225420" w:rsidP="00715227">
            <w:pPr>
              <w:jc w:val="center"/>
            </w:pPr>
            <w:r>
              <w:t>2.504</w:t>
            </w:r>
          </w:p>
        </w:tc>
        <w:tc>
          <w:tcPr>
            <w:tcW w:w="2338" w:type="dxa"/>
          </w:tcPr>
          <w:p w14:paraId="3A49C1BB" w14:textId="77777777" w:rsidR="00225420" w:rsidRPr="00686F2A" w:rsidRDefault="00225420" w:rsidP="00715227">
            <w:pPr>
              <w:jc w:val="center"/>
            </w:pPr>
            <w:r>
              <w:t>0.303</w:t>
            </w:r>
          </w:p>
        </w:tc>
      </w:tr>
    </w:tbl>
    <w:p w14:paraId="626CC85E" w14:textId="0D3753BD" w:rsidR="00225420" w:rsidRDefault="00225420" w:rsidP="0022542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Resistances </w:t>
      </w:r>
      <w:r w:rsidR="007510F4">
        <w:rPr>
          <w:sz w:val="22"/>
          <w:szCs w:val="22"/>
        </w:rPr>
        <w:t>and their respective current and voltage drops</w:t>
      </w:r>
    </w:p>
    <w:p w14:paraId="024FACAC" w14:textId="77777777" w:rsidR="00225420" w:rsidRPr="005C21AB" w:rsidRDefault="00225420" w:rsidP="00C725FD">
      <w:pPr>
        <w:rPr>
          <w:sz w:val="22"/>
          <w:szCs w:val="22"/>
        </w:rPr>
      </w:pPr>
    </w:p>
    <w:p w14:paraId="09035BB8" w14:textId="77777777" w:rsidR="00C725FD" w:rsidRDefault="00C725FD" w:rsidP="00C725FD">
      <w:pPr>
        <w:jc w:val="both"/>
        <w:rPr>
          <w:b/>
        </w:rPr>
      </w:pPr>
      <w:r>
        <w:rPr>
          <w:b/>
        </w:rPr>
        <w:t>Questions</w:t>
      </w:r>
    </w:p>
    <w:p w14:paraId="649FAB97" w14:textId="5A1DA085" w:rsidR="00C725FD" w:rsidRDefault="00A21C02" w:rsidP="00C725F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Since Vce was off by 14% from the value desired, R3 was changed by a potentiometer and it was adjusted until the desired value was obtained. </w:t>
      </w:r>
      <w:r w:rsidR="008D3FD2">
        <w:rPr>
          <w:sz w:val="22"/>
          <w:szCs w:val="22"/>
        </w:rPr>
        <w:t>When R3 was equal to 4.97 k</w:t>
      </w:r>
      <w:r w:rsidR="008D3FD2">
        <w:rPr>
          <w:sz w:val="22"/>
          <w:szCs w:val="22"/>
        </w:rPr>
        <w:sym w:font="Symbol" w:char="F057"/>
      </w:r>
      <w:r w:rsidR="001423E9">
        <w:rPr>
          <w:sz w:val="22"/>
          <w:szCs w:val="22"/>
        </w:rPr>
        <w:t>, Vc = 5.3555V, Vb = 0.999V, and Ve = 0.303V</w:t>
      </w:r>
      <w:r w:rsidR="002E7193">
        <w:rPr>
          <w:sz w:val="22"/>
          <w:szCs w:val="22"/>
        </w:rPr>
        <w:t>. As a result, the collector current is equal to 2.497 mA.</w:t>
      </w:r>
    </w:p>
    <w:p w14:paraId="0D7DCE04" w14:textId="77777777" w:rsidR="00FB251D" w:rsidRDefault="00FB251D" w:rsidP="00C725FD">
      <w:pPr>
        <w:jc w:val="both"/>
        <w:rPr>
          <w:sz w:val="22"/>
          <w:szCs w:val="22"/>
        </w:rPr>
      </w:pPr>
    </w:p>
    <w:p w14:paraId="2E5533B7" w14:textId="4D929182" w:rsidR="00FB251D" w:rsidRPr="004F383F" w:rsidRDefault="004F383F" w:rsidP="0096044A">
      <w:pPr>
        <w:jc w:val="center"/>
        <w:rPr>
          <w:b/>
        </w:rPr>
      </w:pP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 = Ic/Ib = I</w:t>
      </w:r>
      <w:r>
        <w:rPr>
          <w:sz w:val="22"/>
          <w:szCs w:val="22"/>
          <w:vertAlign w:val="subscript"/>
        </w:rPr>
        <w:t>R2</w:t>
      </w:r>
      <w:r>
        <w:rPr>
          <w:sz w:val="22"/>
          <w:szCs w:val="22"/>
        </w:rPr>
        <w:t>/(I</w:t>
      </w:r>
      <w:r>
        <w:rPr>
          <w:sz w:val="22"/>
          <w:szCs w:val="22"/>
          <w:vertAlign w:val="subscript"/>
        </w:rPr>
        <w:t>R1</w:t>
      </w:r>
      <w:r>
        <w:rPr>
          <w:sz w:val="22"/>
          <w:szCs w:val="22"/>
        </w:rPr>
        <w:t xml:space="preserve"> – I</w:t>
      </w:r>
      <w:r>
        <w:rPr>
          <w:sz w:val="22"/>
          <w:szCs w:val="22"/>
          <w:vertAlign w:val="subscript"/>
        </w:rPr>
        <w:t>R3</w:t>
      </w:r>
      <w:r>
        <w:rPr>
          <w:sz w:val="22"/>
          <w:szCs w:val="22"/>
        </w:rPr>
        <w:t>)</w:t>
      </w:r>
      <w:r w:rsidR="0096044A">
        <w:rPr>
          <w:sz w:val="22"/>
          <w:szCs w:val="22"/>
        </w:rPr>
        <w:t xml:space="preserve"> = 208</w:t>
      </w:r>
    </w:p>
    <w:p w14:paraId="372250B1" w14:textId="77777777" w:rsidR="00265D52" w:rsidRPr="0011176F" w:rsidRDefault="00265D52" w:rsidP="00C725FD">
      <w:pPr>
        <w:jc w:val="both"/>
        <w:rPr>
          <w:b/>
        </w:rPr>
      </w:pPr>
    </w:p>
    <w:p w14:paraId="5C86AF0C" w14:textId="77777777" w:rsidR="00C725FD" w:rsidRDefault="00C725FD" w:rsidP="00C725FD">
      <w:pPr>
        <w:jc w:val="both"/>
        <w:rPr>
          <w:b/>
        </w:rPr>
      </w:pPr>
      <w:r>
        <w:rPr>
          <w:b/>
        </w:rPr>
        <w:t>Discussion</w:t>
      </w:r>
    </w:p>
    <w:p w14:paraId="35F64E7B" w14:textId="590814AE" w:rsidR="00C725FD" w:rsidRDefault="00010511" w:rsidP="00C725FD">
      <w:pPr>
        <w:jc w:val="both"/>
        <w:rPr>
          <w:b/>
        </w:rPr>
      </w:pPr>
      <w:r>
        <w:rPr>
          <w:sz w:val="22"/>
          <w:szCs w:val="22"/>
        </w:rPr>
        <w:t xml:space="preserve">Vce was 14% off because considered </w:t>
      </w: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 to be infinite. Therefore, the circuit design was built using this app</w:t>
      </w:r>
      <w:r w:rsidR="008F116C">
        <w:rPr>
          <w:sz w:val="22"/>
          <w:szCs w:val="22"/>
        </w:rPr>
        <w:t>roximation</w:t>
      </w:r>
      <w:r>
        <w:rPr>
          <w:sz w:val="22"/>
          <w:szCs w:val="22"/>
        </w:rPr>
        <w:t xml:space="preserve"> and it yielded to a 14% error. </w:t>
      </w:r>
      <w:r w:rsidR="008F116C">
        <w:rPr>
          <w:sz w:val="22"/>
          <w:szCs w:val="22"/>
        </w:rPr>
        <w:t>This method was used, so we could get a range of the values of the resistors.</w:t>
      </w:r>
      <w:r w:rsidR="005B4D7A">
        <w:rPr>
          <w:sz w:val="22"/>
          <w:szCs w:val="22"/>
        </w:rPr>
        <w:t xml:space="preserve"> Additionally, </w:t>
      </w:r>
      <w:r w:rsidR="005B4D7A">
        <w:rPr>
          <w:sz w:val="22"/>
          <w:szCs w:val="22"/>
        </w:rPr>
        <w:sym w:font="Symbol" w:char="F062"/>
      </w:r>
      <w:r w:rsidR="005B4D7A">
        <w:rPr>
          <w:sz w:val="22"/>
          <w:szCs w:val="22"/>
        </w:rPr>
        <w:t xml:space="preserve"> infinite makes us neglect the effect of Ib in the circuit.</w:t>
      </w:r>
      <w:r w:rsidR="00396F93">
        <w:rPr>
          <w:sz w:val="22"/>
          <w:szCs w:val="22"/>
        </w:rPr>
        <w:t xml:space="preserve"> Additionally, BJT</w:t>
      </w:r>
      <w:r w:rsidR="00507C4A">
        <w:rPr>
          <w:sz w:val="22"/>
          <w:szCs w:val="22"/>
        </w:rPr>
        <w:t xml:space="preserve">s are not fabricated perfectly. Therefore, </w:t>
      </w:r>
      <w:r w:rsidR="00E16804">
        <w:rPr>
          <w:sz w:val="22"/>
          <w:szCs w:val="22"/>
        </w:rPr>
        <w:t>the transistor used in the lab will have an influence in our results.</w:t>
      </w:r>
    </w:p>
    <w:p w14:paraId="67F2E00E" w14:textId="77777777" w:rsidR="00C725FD" w:rsidRDefault="00C725FD" w:rsidP="00985408">
      <w:pPr>
        <w:jc w:val="both"/>
        <w:rPr>
          <w:b/>
        </w:rPr>
      </w:pPr>
    </w:p>
    <w:p w14:paraId="02CAA6F6" w14:textId="77777777" w:rsidR="003657BF" w:rsidRDefault="003657BF" w:rsidP="003657BF">
      <w:pPr>
        <w:jc w:val="both"/>
        <w:rPr>
          <w:b/>
        </w:rPr>
      </w:pPr>
      <w:r>
        <w:rPr>
          <w:b/>
        </w:rPr>
        <w:t>Conclusion</w:t>
      </w:r>
    </w:p>
    <w:p w14:paraId="7045C125" w14:textId="50D288A6" w:rsidR="00C50B2D" w:rsidRPr="00187D49" w:rsidRDefault="003657BF" w:rsidP="00187D49">
      <w:pPr>
        <w:jc w:val="both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The results </w:t>
      </w:r>
      <w:r w:rsidRPr="00BE114B">
        <w:rPr>
          <w:color w:val="000000" w:themeColor="text1"/>
          <w:sz w:val="22"/>
          <w:szCs w:val="22"/>
        </w:rPr>
        <w:t xml:space="preserve">clearly agree with the objective of </w:t>
      </w:r>
      <w:r>
        <w:rPr>
          <w:color w:val="000000" w:themeColor="text1"/>
          <w:sz w:val="22"/>
          <w:szCs w:val="22"/>
        </w:rPr>
        <w:t xml:space="preserve">the lab that is to learn how </w:t>
      </w:r>
      <w:r w:rsidR="00A8356D">
        <w:rPr>
          <w:sz w:val="22"/>
          <w:szCs w:val="22"/>
        </w:rPr>
        <w:t>BJT</w:t>
      </w:r>
      <w:r w:rsidR="00710B4E">
        <w:rPr>
          <w:sz w:val="22"/>
          <w:szCs w:val="22"/>
        </w:rPr>
        <w:t>s</w:t>
      </w:r>
      <w:r w:rsidR="00AE7FC1">
        <w:rPr>
          <w:sz w:val="22"/>
          <w:szCs w:val="22"/>
        </w:rPr>
        <w:t xml:space="preserve"> behave</w:t>
      </w:r>
      <w:r>
        <w:rPr>
          <w:color w:val="000000" w:themeColor="text1"/>
          <w:sz w:val="22"/>
          <w:szCs w:val="22"/>
        </w:rPr>
        <w:t xml:space="preserve">. In addition, we </w:t>
      </w:r>
      <w:r w:rsidRPr="00BE114B">
        <w:rPr>
          <w:color w:val="000000" w:themeColor="text1"/>
          <w:sz w:val="22"/>
          <w:szCs w:val="22"/>
        </w:rPr>
        <w:t>u</w:t>
      </w:r>
      <w:r>
        <w:rPr>
          <w:color w:val="000000" w:themeColor="text1"/>
          <w:sz w:val="22"/>
          <w:szCs w:val="22"/>
        </w:rPr>
        <w:t>se HSpice and WaveView Analyzer to corroborate our hand calculations and our measured values.</w:t>
      </w:r>
      <w:r w:rsidR="005770F4">
        <w:rPr>
          <w:color w:val="000000" w:themeColor="text1"/>
          <w:sz w:val="22"/>
          <w:szCs w:val="22"/>
        </w:rPr>
        <w:t xml:space="preserve"> Important and vital concepts were reinforced as same as the formulas needed to calculated </w:t>
      </w:r>
      <w:r w:rsidR="005770F4">
        <w:rPr>
          <w:color w:val="000000" w:themeColor="text1"/>
          <w:sz w:val="22"/>
          <w:szCs w:val="22"/>
        </w:rPr>
        <w:sym w:font="Symbol" w:char="F062"/>
      </w:r>
      <w:r w:rsidR="005770F4">
        <w:rPr>
          <w:color w:val="000000" w:themeColor="text1"/>
          <w:sz w:val="22"/>
          <w:szCs w:val="22"/>
        </w:rPr>
        <w:t xml:space="preserve"> and how to approach the circuit.</w:t>
      </w:r>
      <w:r w:rsidR="00187D49">
        <w:rPr>
          <w:color w:val="000000" w:themeColor="text1"/>
          <w:sz w:val="22"/>
          <w:szCs w:val="22"/>
        </w:rPr>
        <w:t xml:space="preserve"> Additionally, we learned to make assumptions when designing the circuit, but that we should be conscious </w:t>
      </w:r>
      <w:r w:rsidR="00D71003">
        <w:rPr>
          <w:color w:val="000000" w:themeColor="text1"/>
          <w:sz w:val="22"/>
          <w:szCs w:val="22"/>
        </w:rPr>
        <w:t xml:space="preserve">about </w:t>
      </w:r>
      <w:r w:rsidR="00A44DF1">
        <w:rPr>
          <w:color w:val="000000" w:themeColor="text1"/>
          <w:sz w:val="22"/>
          <w:szCs w:val="22"/>
        </w:rPr>
        <w:t>using a potentiometer to adjust the values to the ones required.</w:t>
      </w:r>
    </w:p>
    <w:sectPr w:rsidR="00C50B2D" w:rsidRPr="00187D49" w:rsidSect="00DB7A79">
      <w:type w:val="continuous"/>
      <w:pgSz w:w="12240" w:h="15840"/>
      <w:pgMar w:top="1440" w:right="1440" w:bottom="1440" w:left="1440" w:header="703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64736" w14:textId="77777777" w:rsidR="009271C5" w:rsidRDefault="009271C5">
      <w:r>
        <w:separator/>
      </w:r>
    </w:p>
  </w:endnote>
  <w:endnote w:type="continuationSeparator" w:id="0">
    <w:p w14:paraId="4B6FBBD8" w14:textId="77777777" w:rsidR="009271C5" w:rsidRDefault="00927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E7173" w14:textId="77777777" w:rsidR="00EE54EE" w:rsidRDefault="00A743E6" w:rsidP="006A50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83070C" w14:textId="77777777" w:rsidR="00EE54EE" w:rsidRDefault="009271C5" w:rsidP="006A50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3292A" w14:textId="77777777" w:rsidR="00EE54EE" w:rsidRDefault="00A743E6" w:rsidP="006A50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71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4F0E12" w14:textId="77777777" w:rsidR="00EE54EE" w:rsidRPr="00185279" w:rsidRDefault="00A743E6" w:rsidP="006A5087">
    <w:pPr>
      <w:pStyle w:val="Header"/>
      <w:ind w:firstLine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Macossay-Hernández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DC95AA" w14:textId="77777777" w:rsidR="009271C5" w:rsidRDefault="009271C5">
      <w:r>
        <w:separator/>
      </w:r>
    </w:p>
  </w:footnote>
  <w:footnote w:type="continuationSeparator" w:id="0">
    <w:p w14:paraId="1928AE91" w14:textId="77777777" w:rsidR="009271C5" w:rsidRDefault="009271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08"/>
    <w:rsid w:val="00006761"/>
    <w:rsid w:val="00010511"/>
    <w:rsid w:val="0001521E"/>
    <w:rsid w:val="00015A20"/>
    <w:rsid w:val="00023CFF"/>
    <w:rsid w:val="00026592"/>
    <w:rsid w:val="0003007B"/>
    <w:rsid w:val="0003022E"/>
    <w:rsid w:val="00037F85"/>
    <w:rsid w:val="00051D21"/>
    <w:rsid w:val="000548D6"/>
    <w:rsid w:val="000564C3"/>
    <w:rsid w:val="00057F06"/>
    <w:rsid w:val="00061DA8"/>
    <w:rsid w:val="00066EE7"/>
    <w:rsid w:val="000766E5"/>
    <w:rsid w:val="0008401B"/>
    <w:rsid w:val="00084DD2"/>
    <w:rsid w:val="00085EBB"/>
    <w:rsid w:val="00092F55"/>
    <w:rsid w:val="00095758"/>
    <w:rsid w:val="000A2EBC"/>
    <w:rsid w:val="000A3A01"/>
    <w:rsid w:val="000C1249"/>
    <w:rsid w:val="000C1E1F"/>
    <w:rsid w:val="000C6789"/>
    <w:rsid w:val="000C6F43"/>
    <w:rsid w:val="000C7E80"/>
    <w:rsid w:val="000D200A"/>
    <w:rsid w:val="000E1A59"/>
    <w:rsid w:val="000E2A58"/>
    <w:rsid w:val="00102B89"/>
    <w:rsid w:val="00106A79"/>
    <w:rsid w:val="00110793"/>
    <w:rsid w:val="0011176F"/>
    <w:rsid w:val="00112008"/>
    <w:rsid w:val="00124545"/>
    <w:rsid w:val="001274E7"/>
    <w:rsid w:val="00131912"/>
    <w:rsid w:val="00136D03"/>
    <w:rsid w:val="001373F5"/>
    <w:rsid w:val="001423E9"/>
    <w:rsid w:val="00147300"/>
    <w:rsid w:val="00147A54"/>
    <w:rsid w:val="00147DAD"/>
    <w:rsid w:val="00147FD1"/>
    <w:rsid w:val="00152093"/>
    <w:rsid w:val="00156B36"/>
    <w:rsid w:val="00164BAB"/>
    <w:rsid w:val="001673F2"/>
    <w:rsid w:val="00172755"/>
    <w:rsid w:val="00175162"/>
    <w:rsid w:val="00181272"/>
    <w:rsid w:val="00183F7F"/>
    <w:rsid w:val="00187D49"/>
    <w:rsid w:val="001A07B4"/>
    <w:rsid w:val="001A0FC9"/>
    <w:rsid w:val="001B1D6D"/>
    <w:rsid w:val="001C0CF7"/>
    <w:rsid w:val="001E332B"/>
    <w:rsid w:val="00217FB9"/>
    <w:rsid w:val="00221BF8"/>
    <w:rsid w:val="00225420"/>
    <w:rsid w:val="00227665"/>
    <w:rsid w:val="00234EF3"/>
    <w:rsid w:val="0023784B"/>
    <w:rsid w:val="00242E84"/>
    <w:rsid w:val="00247845"/>
    <w:rsid w:val="00257690"/>
    <w:rsid w:val="00257880"/>
    <w:rsid w:val="00257C17"/>
    <w:rsid w:val="0026298D"/>
    <w:rsid w:val="00265063"/>
    <w:rsid w:val="00265D52"/>
    <w:rsid w:val="0027035F"/>
    <w:rsid w:val="00290F79"/>
    <w:rsid w:val="00294165"/>
    <w:rsid w:val="002A058B"/>
    <w:rsid w:val="002A3849"/>
    <w:rsid w:val="002A5386"/>
    <w:rsid w:val="002C0037"/>
    <w:rsid w:val="002C4709"/>
    <w:rsid w:val="002D2626"/>
    <w:rsid w:val="002E3231"/>
    <w:rsid w:val="002E7193"/>
    <w:rsid w:val="002F6CF8"/>
    <w:rsid w:val="00300F46"/>
    <w:rsid w:val="00310909"/>
    <w:rsid w:val="0031480E"/>
    <w:rsid w:val="0031656D"/>
    <w:rsid w:val="0032355A"/>
    <w:rsid w:val="00323844"/>
    <w:rsid w:val="00324E31"/>
    <w:rsid w:val="0033030C"/>
    <w:rsid w:val="00334B55"/>
    <w:rsid w:val="00335588"/>
    <w:rsid w:val="00346902"/>
    <w:rsid w:val="00363F06"/>
    <w:rsid w:val="003657BF"/>
    <w:rsid w:val="0038298D"/>
    <w:rsid w:val="00396F93"/>
    <w:rsid w:val="003A696B"/>
    <w:rsid w:val="003A7DBD"/>
    <w:rsid w:val="003C3965"/>
    <w:rsid w:val="003D2FD5"/>
    <w:rsid w:val="003E27D5"/>
    <w:rsid w:val="003E3485"/>
    <w:rsid w:val="003E7362"/>
    <w:rsid w:val="004023B7"/>
    <w:rsid w:val="00414D27"/>
    <w:rsid w:val="00415C48"/>
    <w:rsid w:val="004233CA"/>
    <w:rsid w:val="00425351"/>
    <w:rsid w:val="004272E9"/>
    <w:rsid w:val="0043370E"/>
    <w:rsid w:val="0044543B"/>
    <w:rsid w:val="00446A09"/>
    <w:rsid w:val="0044706A"/>
    <w:rsid w:val="004501C3"/>
    <w:rsid w:val="00451061"/>
    <w:rsid w:val="00455A40"/>
    <w:rsid w:val="0046152F"/>
    <w:rsid w:val="004707CC"/>
    <w:rsid w:val="00480C89"/>
    <w:rsid w:val="004826CF"/>
    <w:rsid w:val="0048740E"/>
    <w:rsid w:val="00487848"/>
    <w:rsid w:val="004A24B6"/>
    <w:rsid w:val="004B0E9A"/>
    <w:rsid w:val="004B3203"/>
    <w:rsid w:val="004C1224"/>
    <w:rsid w:val="004C1ACE"/>
    <w:rsid w:val="004C2AAF"/>
    <w:rsid w:val="004D4258"/>
    <w:rsid w:val="004F22B6"/>
    <w:rsid w:val="004F28EA"/>
    <w:rsid w:val="004F383F"/>
    <w:rsid w:val="00506186"/>
    <w:rsid w:val="00507C4A"/>
    <w:rsid w:val="005138A2"/>
    <w:rsid w:val="00514777"/>
    <w:rsid w:val="0051754D"/>
    <w:rsid w:val="00517A87"/>
    <w:rsid w:val="00520FAB"/>
    <w:rsid w:val="005218BD"/>
    <w:rsid w:val="00524EC1"/>
    <w:rsid w:val="00526A8A"/>
    <w:rsid w:val="00532E3C"/>
    <w:rsid w:val="005377B7"/>
    <w:rsid w:val="00547F7E"/>
    <w:rsid w:val="0055556F"/>
    <w:rsid w:val="005571BF"/>
    <w:rsid w:val="0056781E"/>
    <w:rsid w:val="00575B85"/>
    <w:rsid w:val="005770F4"/>
    <w:rsid w:val="0058587E"/>
    <w:rsid w:val="005956FB"/>
    <w:rsid w:val="00595CDA"/>
    <w:rsid w:val="005A050B"/>
    <w:rsid w:val="005A2E6B"/>
    <w:rsid w:val="005A462B"/>
    <w:rsid w:val="005B4D7A"/>
    <w:rsid w:val="005C0426"/>
    <w:rsid w:val="005C21AB"/>
    <w:rsid w:val="005C4348"/>
    <w:rsid w:val="005C58C5"/>
    <w:rsid w:val="005E7E60"/>
    <w:rsid w:val="005F3B69"/>
    <w:rsid w:val="005F3E50"/>
    <w:rsid w:val="006151A6"/>
    <w:rsid w:val="00617C13"/>
    <w:rsid w:val="00623CB2"/>
    <w:rsid w:val="00623D43"/>
    <w:rsid w:val="00630389"/>
    <w:rsid w:val="00633FF9"/>
    <w:rsid w:val="00660155"/>
    <w:rsid w:val="0066412F"/>
    <w:rsid w:val="00667C86"/>
    <w:rsid w:val="0067005E"/>
    <w:rsid w:val="00672B8E"/>
    <w:rsid w:val="006848A1"/>
    <w:rsid w:val="00686F2A"/>
    <w:rsid w:val="006A347E"/>
    <w:rsid w:val="006A77CF"/>
    <w:rsid w:val="006B59B4"/>
    <w:rsid w:val="006C0EC9"/>
    <w:rsid w:val="006C1042"/>
    <w:rsid w:val="006C3F5C"/>
    <w:rsid w:val="006D0F61"/>
    <w:rsid w:val="006D3509"/>
    <w:rsid w:val="006D5A8D"/>
    <w:rsid w:val="006E1048"/>
    <w:rsid w:val="00710B4E"/>
    <w:rsid w:val="007127E5"/>
    <w:rsid w:val="007135CF"/>
    <w:rsid w:val="00716229"/>
    <w:rsid w:val="007259C5"/>
    <w:rsid w:val="007329DD"/>
    <w:rsid w:val="00733A29"/>
    <w:rsid w:val="00750525"/>
    <w:rsid w:val="007510F4"/>
    <w:rsid w:val="00751EC8"/>
    <w:rsid w:val="00754215"/>
    <w:rsid w:val="00754284"/>
    <w:rsid w:val="00765326"/>
    <w:rsid w:val="00766445"/>
    <w:rsid w:val="00790FB5"/>
    <w:rsid w:val="007A0C05"/>
    <w:rsid w:val="007B18A5"/>
    <w:rsid w:val="007B3BE2"/>
    <w:rsid w:val="007B781C"/>
    <w:rsid w:val="007D5EA2"/>
    <w:rsid w:val="007D6E7E"/>
    <w:rsid w:val="007D738C"/>
    <w:rsid w:val="007E65CB"/>
    <w:rsid w:val="007F77FE"/>
    <w:rsid w:val="008033AC"/>
    <w:rsid w:val="008059C4"/>
    <w:rsid w:val="0081241D"/>
    <w:rsid w:val="0081466D"/>
    <w:rsid w:val="00814814"/>
    <w:rsid w:val="00823A00"/>
    <w:rsid w:val="00840903"/>
    <w:rsid w:val="00861B5E"/>
    <w:rsid w:val="008640FD"/>
    <w:rsid w:val="00870F05"/>
    <w:rsid w:val="008713D8"/>
    <w:rsid w:val="0088626F"/>
    <w:rsid w:val="0089684A"/>
    <w:rsid w:val="008A29E3"/>
    <w:rsid w:val="008A4F9C"/>
    <w:rsid w:val="008A628A"/>
    <w:rsid w:val="008B26AE"/>
    <w:rsid w:val="008C133C"/>
    <w:rsid w:val="008C2E5A"/>
    <w:rsid w:val="008C389D"/>
    <w:rsid w:val="008C5CCE"/>
    <w:rsid w:val="008D3FD2"/>
    <w:rsid w:val="008D4D2B"/>
    <w:rsid w:val="008F116C"/>
    <w:rsid w:val="0090065D"/>
    <w:rsid w:val="009035B9"/>
    <w:rsid w:val="009271C5"/>
    <w:rsid w:val="0093268D"/>
    <w:rsid w:val="00942F50"/>
    <w:rsid w:val="00944601"/>
    <w:rsid w:val="009454CA"/>
    <w:rsid w:val="00945D49"/>
    <w:rsid w:val="00946841"/>
    <w:rsid w:val="00953B46"/>
    <w:rsid w:val="00956304"/>
    <w:rsid w:val="0096044A"/>
    <w:rsid w:val="00977013"/>
    <w:rsid w:val="009819AF"/>
    <w:rsid w:val="0098226C"/>
    <w:rsid w:val="00985408"/>
    <w:rsid w:val="009875D3"/>
    <w:rsid w:val="00990F33"/>
    <w:rsid w:val="00993485"/>
    <w:rsid w:val="0099779B"/>
    <w:rsid w:val="009A181D"/>
    <w:rsid w:val="009A3F33"/>
    <w:rsid w:val="009B6AC7"/>
    <w:rsid w:val="009E03EA"/>
    <w:rsid w:val="009E2B13"/>
    <w:rsid w:val="009E43FF"/>
    <w:rsid w:val="009E77AC"/>
    <w:rsid w:val="009F1974"/>
    <w:rsid w:val="00A01DE6"/>
    <w:rsid w:val="00A07B83"/>
    <w:rsid w:val="00A16859"/>
    <w:rsid w:val="00A21C02"/>
    <w:rsid w:val="00A235F1"/>
    <w:rsid w:val="00A242A0"/>
    <w:rsid w:val="00A34195"/>
    <w:rsid w:val="00A347BE"/>
    <w:rsid w:val="00A3730B"/>
    <w:rsid w:val="00A44DF1"/>
    <w:rsid w:val="00A4655B"/>
    <w:rsid w:val="00A57538"/>
    <w:rsid w:val="00A609F0"/>
    <w:rsid w:val="00A60E56"/>
    <w:rsid w:val="00A743E6"/>
    <w:rsid w:val="00A75C9A"/>
    <w:rsid w:val="00A770F8"/>
    <w:rsid w:val="00A80703"/>
    <w:rsid w:val="00A82F69"/>
    <w:rsid w:val="00A8356D"/>
    <w:rsid w:val="00A920CF"/>
    <w:rsid w:val="00A965AF"/>
    <w:rsid w:val="00A97321"/>
    <w:rsid w:val="00AA5A48"/>
    <w:rsid w:val="00AB0194"/>
    <w:rsid w:val="00AB04A6"/>
    <w:rsid w:val="00AB10BF"/>
    <w:rsid w:val="00AB44EC"/>
    <w:rsid w:val="00AC011F"/>
    <w:rsid w:val="00AC52AE"/>
    <w:rsid w:val="00AD39CB"/>
    <w:rsid w:val="00AD7098"/>
    <w:rsid w:val="00AE7FC1"/>
    <w:rsid w:val="00AF3304"/>
    <w:rsid w:val="00AF42AD"/>
    <w:rsid w:val="00AF4337"/>
    <w:rsid w:val="00B04764"/>
    <w:rsid w:val="00B047F7"/>
    <w:rsid w:val="00B0746E"/>
    <w:rsid w:val="00B103B7"/>
    <w:rsid w:val="00B10730"/>
    <w:rsid w:val="00B11C81"/>
    <w:rsid w:val="00B378BA"/>
    <w:rsid w:val="00B37E32"/>
    <w:rsid w:val="00B4026B"/>
    <w:rsid w:val="00B44B56"/>
    <w:rsid w:val="00B529AF"/>
    <w:rsid w:val="00B62AC3"/>
    <w:rsid w:val="00B64CAA"/>
    <w:rsid w:val="00B71967"/>
    <w:rsid w:val="00B73640"/>
    <w:rsid w:val="00B82E2D"/>
    <w:rsid w:val="00B8721E"/>
    <w:rsid w:val="00B87819"/>
    <w:rsid w:val="00B96061"/>
    <w:rsid w:val="00BA0206"/>
    <w:rsid w:val="00BB3542"/>
    <w:rsid w:val="00BB3887"/>
    <w:rsid w:val="00BB626D"/>
    <w:rsid w:val="00BB6972"/>
    <w:rsid w:val="00BF06F3"/>
    <w:rsid w:val="00BF45DF"/>
    <w:rsid w:val="00BF4900"/>
    <w:rsid w:val="00C06BDC"/>
    <w:rsid w:val="00C1298C"/>
    <w:rsid w:val="00C144BB"/>
    <w:rsid w:val="00C203AE"/>
    <w:rsid w:val="00C20DAB"/>
    <w:rsid w:val="00C308C3"/>
    <w:rsid w:val="00C30AEB"/>
    <w:rsid w:val="00C472E3"/>
    <w:rsid w:val="00C63057"/>
    <w:rsid w:val="00C64FDA"/>
    <w:rsid w:val="00C67207"/>
    <w:rsid w:val="00C67AAC"/>
    <w:rsid w:val="00C67B61"/>
    <w:rsid w:val="00C725FD"/>
    <w:rsid w:val="00C72FF1"/>
    <w:rsid w:val="00C94C56"/>
    <w:rsid w:val="00CA341E"/>
    <w:rsid w:val="00CB4F75"/>
    <w:rsid w:val="00CB5BF8"/>
    <w:rsid w:val="00CB7ADC"/>
    <w:rsid w:val="00CC5BBD"/>
    <w:rsid w:val="00CC6166"/>
    <w:rsid w:val="00CC7CF9"/>
    <w:rsid w:val="00CD1059"/>
    <w:rsid w:val="00CD6E00"/>
    <w:rsid w:val="00CE3608"/>
    <w:rsid w:val="00CF180F"/>
    <w:rsid w:val="00CF599A"/>
    <w:rsid w:val="00D01DD7"/>
    <w:rsid w:val="00D11515"/>
    <w:rsid w:val="00D131BC"/>
    <w:rsid w:val="00D155ED"/>
    <w:rsid w:val="00D36755"/>
    <w:rsid w:val="00D411AC"/>
    <w:rsid w:val="00D510AF"/>
    <w:rsid w:val="00D5374C"/>
    <w:rsid w:val="00D55641"/>
    <w:rsid w:val="00D56AAE"/>
    <w:rsid w:val="00D63202"/>
    <w:rsid w:val="00D676F2"/>
    <w:rsid w:val="00D70E64"/>
    <w:rsid w:val="00D71003"/>
    <w:rsid w:val="00D741DE"/>
    <w:rsid w:val="00D75BF2"/>
    <w:rsid w:val="00D8439B"/>
    <w:rsid w:val="00D91295"/>
    <w:rsid w:val="00D947BF"/>
    <w:rsid w:val="00D94EF7"/>
    <w:rsid w:val="00D973D1"/>
    <w:rsid w:val="00DA342B"/>
    <w:rsid w:val="00DA34BB"/>
    <w:rsid w:val="00DB0C35"/>
    <w:rsid w:val="00DB4657"/>
    <w:rsid w:val="00DB4DBF"/>
    <w:rsid w:val="00DC42B6"/>
    <w:rsid w:val="00DD41CD"/>
    <w:rsid w:val="00DF72A8"/>
    <w:rsid w:val="00E15E11"/>
    <w:rsid w:val="00E16804"/>
    <w:rsid w:val="00E16B85"/>
    <w:rsid w:val="00E24F47"/>
    <w:rsid w:val="00E254A1"/>
    <w:rsid w:val="00E332AB"/>
    <w:rsid w:val="00E3528F"/>
    <w:rsid w:val="00E41E58"/>
    <w:rsid w:val="00E43BD9"/>
    <w:rsid w:val="00E46900"/>
    <w:rsid w:val="00E62931"/>
    <w:rsid w:val="00E65AD0"/>
    <w:rsid w:val="00E75067"/>
    <w:rsid w:val="00E75323"/>
    <w:rsid w:val="00E7743E"/>
    <w:rsid w:val="00EA18F6"/>
    <w:rsid w:val="00EA3094"/>
    <w:rsid w:val="00EB391B"/>
    <w:rsid w:val="00EB6A1F"/>
    <w:rsid w:val="00EB7C6C"/>
    <w:rsid w:val="00EC06C1"/>
    <w:rsid w:val="00ED078B"/>
    <w:rsid w:val="00ED38B2"/>
    <w:rsid w:val="00ED6E35"/>
    <w:rsid w:val="00ED7D49"/>
    <w:rsid w:val="00EE0DAD"/>
    <w:rsid w:val="00EE4364"/>
    <w:rsid w:val="00EF0C90"/>
    <w:rsid w:val="00F05F9C"/>
    <w:rsid w:val="00F14794"/>
    <w:rsid w:val="00F23B5A"/>
    <w:rsid w:val="00F27E6B"/>
    <w:rsid w:val="00F306C9"/>
    <w:rsid w:val="00F30AF5"/>
    <w:rsid w:val="00F32CD9"/>
    <w:rsid w:val="00F37C02"/>
    <w:rsid w:val="00F42884"/>
    <w:rsid w:val="00F503C4"/>
    <w:rsid w:val="00F537EA"/>
    <w:rsid w:val="00F6326C"/>
    <w:rsid w:val="00F6773A"/>
    <w:rsid w:val="00F80213"/>
    <w:rsid w:val="00F83BF9"/>
    <w:rsid w:val="00F96E4F"/>
    <w:rsid w:val="00FB251D"/>
    <w:rsid w:val="00FB33CB"/>
    <w:rsid w:val="00FB4A48"/>
    <w:rsid w:val="00FB5A77"/>
    <w:rsid w:val="00FC2AAE"/>
    <w:rsid w:val="00FC36CF"/>
    <w:rsid w:val="00FC6782"/>
    <w:rsid w:val="00FC68CA"/>
    <w:rsid w:val="00FD0747"/>
    <w:rsid w:val="00FD5427"/>
    <w:rsid w:val="00FE289F"/>
    <w:rsid w:val="00FE66BE"/>
    <w:rsid w:val="00FF5B0B"/>
    <w:rsid w:val="00FF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02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7F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5408"/>
    <w:pPr>
      <w:tabs>
        <w:tab w:val="center" w:pos="4680"/>
        <w:tab w:val="right" w:pos="9360"/>
      </w:tabs>
      <w:ind w:firstLine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85408"/>
    <w:rPr>
      <w:rFonts w:eastAsiaTheme="minorEastAsia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85408"/>
  </w:style>
  <w:style w:type="paragraph" w:styleId="Header">
    <w:name w:val="header"/>
    <w:basedOn w:val="Normal"/>
    <w:link w:val="HeaderChar"/>
    <w:uiPriority w:val="99"/>
    <w:unhideWhenUsed/>
    <w:rsid w:val="00985408"/>
    <w:pPr>
      <w:tabs>
        <w:tab w:val="center" w:pos="4680"/>
        <w:tab w:val="right" w:pos="9360"/>
      </w:tabs>
      <w:ind w:firstLine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85408"/>
    <w:rPr>
      <w:rFonts w:eastAsiaTheme="minorEastAsia"/>
      <w:sz w:val="22"/>
      <w:szCs w:val="22"/>
    </w:rPr>
  </w:style>
  <w:style w:type="table" w:styleId="TableGrid">
    <w:name w:val="Table Grid"/>
    <w:basedOn w:val="TableNormal"/>
    <w:uiPriority w:val="39"/>
    <w:rsid w:val="007505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F06F3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F06F3"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Javier/Documents/School/The%20University%20of%20Southern%20California/Electronic%20Circuits/Laboratory%20Eight/Laboratory%20Eight%20Experimental%20Measuremen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Ic vs. V2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Sheet3!$D$5</c:f>
              <c:strCache>
                <c:ptCount val="1"/>
                <c:pt idx="0">
                  <c:v>V1 = 0.68V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Sheet3!$C$6:$C$26</c:f>
              <c:numCache>
                <c:formatCode>General</c:formatCode>
                <c:ptCount val="2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</c:numCache>
            </c:numRef>
          </c:xVal>
          <c:yVal>
            <c:numRef>
              <c:f>Sheet3!$D$6:$D$26</c:f>
              <c:numCache>
                <c:formatCode>General</c:formatCode>
                <c:ptCount val="21"/>
                <c:pt idx="0">
                  <c:v>-0.627</c:v>
                </c:pt>
                <c:pt idx="1">
                  <c:v>1.39</c:v>
                </c:pt>
                <c:pt idx="2">
                  <c:v>1.42</c:v>
                </c:pt>
                <c:pt idx="3">
                  <c:v>1.97</c:v>
                </c:pt>
                <c:pt idx="4">
                  <c:v>3.18</c:v>
                </c:pt>
                <c:pt idx="5">
                  <c:v>4.0</c:v>
                </c:pt>
                <c:pt idx="6">
                  <c:v>4.55</c:v>
                </c:pt>
                <c:pt idx="7">
                  <c:v>5.659999999999996</c:v>
                </c:pt>
                <c:pt idx="8">
                  <c:v>6.819999999999998</c:v>
                </c:pt>
                <c:pt idx="9">
                  <c:v>8.03</c:v>
                </c:pt>
                <c:pt idx="10">
                  <c:v>9.349</c:v>
                </c:pt>
                <c:pt idx="11">
                  <c:v>10.58</c:v>
                </c:pt>
                <c:pt idx="12">
                  <c:v>11.83</c:v>
                </c:pt>
                <c:pt idx="13">
                  <c:v>13.15</c:v>
                </c:pt>
                <c:pt idx="14">
                  <c:v>14.44</c:v>
                </c:pt>
                <c:pt idx="15">
                  <c:v>15.82</c:v>
                </c:pt>
                <c:pt idx="16">
                  <c:v>17.37</c:v>
                </c:pt>
                <c:pt idx="17">
                  <c:v>18.65</c:v>
                </c:pt>
                <c:pt idx="18">
                  <c:v>20.41</c:v>
                </c:pt>
                <c:pt idx="19">
                  <c:v>22.0</c:v>
                </c:pt>
                <c:pt idx="20">
                  <c:v>23.61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Sheet3!$E$5</c:f>
              <c:strCache>
                <c:ptCount val="1"/>
                <c:pt idx="0">
                  <c:v>V1 = 0.7V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Sheet3!$C$6:$C$26</c:f>
              <c:numCache>
                <c:formatCode>General</c:formatCode>
                <c:ptCount val="2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</c:numCache>
            </c:numRef>
          </c:xVal>
          <c:yVal>
            <c:numRef>
              <c:f>Sheet3!$E$6:$E$26</c:f>
              <c:numCache>
                <c:formatCode>General</c:formatCode>
                <c:ptCount val="21"/>
                <c:pt idx="0">
                  <c:v>-0.955</c:v>
                </c:pt>
                <c:pt idx="1">
                  <c:v>2.38</c:v>
                </c:pt>
                <c:pt idx="2">
                  <c:v>2.576</c:v>
                </c:pt>
                <c:pt idx="3">
                  <c:v>3.074</c:v>
                </c:pt>
                <c:pt idx="4">
                  <c:v>3.841</c:v>
                </c:pt>
                <c:pt idx="5">
                  <c:v>4.758</c:v>
                </c:pt>
                <c:pt idx="6">
                  <c:v>5.81</c:v>
                </c:pt>
                <c:pt idx="7">
                  <c:v>6.968</c:v>
                </c:pt>
                <c:pt idx="8">
                  <c:v>8.56</c:v>
                </c:pt>
                <c:pt idx="9">
                  <c:v>9.857</c:v>
                </c:pt>
                <c:pt idx="10">
                  <c:v>11.221</c:v>
                </c:pt>
                <c:pt idx="11">
                  <c:v>12.56</c:v>
                </c:pt>
                <c:pt idx="12">
                  <c:v>14.02</c:v>
                </c:pt>
                <c:pt idx="13">
                  <c:v>15.64</c:v>
                </c:pt>
                <c:pt idx="14">
                  <c:v>17.436</c:v>
                </c:pt>
                <c:pt idx="15">
                  <c:v>19.432</c:v>
                </c:pt>
                <c:pt idx="16">
                  <c:v>22.21</c:v>
                </c:pt>
                <c:pt idx="17">
                  <c:v>25.16</c:v>
                </c:pt>
                <c:pt idx="18">
                  <c:v>28.44</c:v>
                </c:pt>
                <c:pt idx="19">
                  <c:v>31.01</c:v>
                </c:pt>
                <c:pt idx="20">
                  <c:v>33.56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Sheet3!$F$5</c:f>
              <c:strCache>
                <c:ptCount val="1"/>
                <c:pt idx="0">
                  <c:v>V1 = 0.72V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Sheet3!$C$6:$C$26</c:f>
              <c:numCache>
                <c:formatCode>General</c:formatCode>
                <c:ptCount val="21"/>
                <c:pt idx="0">
                  <c:v>0.0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1.0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2.0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3.0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4.0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5.0</c:v>
                </c:pt>
              </c:numCache>
            </c:numRef>
          </c:xVal>
          <c:yVal>
            <c:numRef>
              <c:f>Sheet3!$F$6:$F$26</c:f>
              <c:numCache>
                <c:formatCode>General</c:formatCode>
                <c:ptCount val="21"/>
                <c:pt idx="0">
                  <c:v>-1.54</c:v>
                </c:pt>
                <c:pt idx="1">
                  <c:v>5.39</c:v>
                </c:pt>
                <c:pt idx="2">
                  <c:v>5.45</c:v>
                </c:pt>
                <c:pt idx="3">
                  <c:v>5.92</c:v>
                </c:pt>
                <c:pt idx="4">
                  <c:v>6.666999999999995</c:v>
                </c:pt>
                <c:pt idx="5">
                  <c:v>7.661999999999995</c:v>
                </c:pt>
                <c:pt idx="6">
                  <c:v>8.842</c:v>
                </c:pt>
                <c:pt idx="7">
                  <c:v>10.23</c:v>
                </c:pt>
                <c:pt idx="8">
                  <c:v>11.69</c:v>
                </c:pt>
                <c:pt idx="9">
                  <c:v>13.44</c:v>
                </c:pt>
                <c:pt idx="10">
                  <c:v>15.29</c:v>
                </c:pt>
                <c:pt idx="11">
                  <c:v>17.48</c:v>
                </c:pt>
                <c:pt idx="12">
                  <c:v>19.89</c:v>
                </c:pt>
                <c:pt idx="13">
                  <c:v>22.36</c:v>
                </c:pt>
                <c:pt idx="14">
                  <c:v>24.88</c:v>
                </c:pt>
                <c:pt idx="15">
                  <c:v>27.24</c:v>
                </c:pt>
                <c:pt idx="16">
                  <c:v>29.68</c:v>
                </c:pt>
                <c:pt idx="17">
                  <c:v>32.16</c:v>
                </c:pt>
                <c:pt idx="18">
                  <c:v>34.56</c:v>
                </c:pt>
                <c:pt idx="19">
                  <c:v>36.28</c:v>
                </c:pt>
                <c:pt idx="20">
                  <c:v>38.45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4017632"/>
        <c:axId val="2107470752"/>
      </c:scatterChart>
      <c:valAx>
        <c:axId val="2084017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V2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470752"/>
        <c:crosses val="autoZero"/>
        <c:crossBetween val="midCat"/>
      </c:valAx>
      <c:valAx>
        <c:axId val="210747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Ic</a:t>
                </a:r>
                <a:r>
                  <a:rPr lang="en-US" baseline="0"/>
                  <a:t> (mA)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017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704</Words>
  <Characters>4017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292</cp:revision>
  <dcterms:created xsi:type="dcterms:W3CDTF">2016-04-01T16:00:00Z</dcterms:created>
  <dcterms:modified xsi:type="dcterms:W3CDTF">2016-04-08T19:21:00Z</dcterms:modified>
</cp:coreProperties>
</file>