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7CDA6" w14:textId="3172C3F0" w:rsidR="00985408" w:rsidRPr="006769BA" w:rsidRDefault="00B8721E" w:rsidP="00985408">
      <w:pPr>
        <w:rPr>
          <w:b/>
          <w:sz w:val="36"/>
          <w:szCs w:val="36"/>
        </w:rPr>
      </w:pPr>
      <w:r>
        <w:rPr>
          <w:b/>
          <w:sz w:val="36"/>
          <w:szCs w:val="36"/>
        </w:rPr>
        <w:t>Laboratory Five</w:t>
      </w:r>
    </w:p>
    <w:p w14:paraId="3C69395D" w14:textId="77777777" w:rsidR="00985408" w:rsidRDefault="00985408" w:rsidP="00985408">
      <w:pPr>
        <w:rPr>
          <w:b/>
        </w:rPr>
        <w:sectPr w:rsidR="00985408" w:rsidSect="006C4D0A">
          <w:footerReference w:type="even" r:id="rId6"/>
          <w:footerReference w:type="default" r:id="rId7"/>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b/>
          <w:noProof/>
        </w:rPr>
        <w:lastRenderedPageBreak/>
        <w:drawing>
          <wp:inline distT="0" distB="0" distL="0" distR="0" wp14:anchorId="0A555A8F" wp14:editId="077FCBB6">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2BCA7988" w14:textId="77777777" w:rsidR="00985408" w:rsidRDefault="00985408" w:rsidP="00985408">
      <w:pPr>
        <w:rPr>
          <w:b/>
        </w:rPr>
        <w:sectPr w:rsidR="00985408" w:rsidSect="006A5087">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11A51A98" w14:textId="77777777" w:rsidR="00985408" w:rsidRPr="006769BA" w:rsidRDefault="00985408" w:rsidP="00985408">
      <w:pPr>
        <w:rPr>
          <w:b/>
        </w:rPr>
      </w:pPr>
      <w:r w:rsidRPr="006769BA">
        <w:rPr>
          <w:b/>
        </w:rPr>
        <w:lastRenderedPageBreak/>
        <w:t>Javier Jesús Macossay-Hernández</w:t>
      </w:r>
    </w:p>
    <w:p w14:paraId="05F9F7F0" w14:textId="77777777" w:rsidR="00985408" w:rsidRDefault="00985408" w:rsidP="00985408">
      <w:pPr>
        <w:rPr>
          <w:b/>
        </w:rPr>
      </w:pPr>
      <w:r>
        <w:rPr>
          <w:b/>
        </w:rPr>
        <w:t>EE348L</w:t>
      </w:r>
      <w:r w:rsidRPr="006769BA">
        <w:rPr>
          <w:b/>
        </w:rPr>
        <w:t xml:space="preserve"> –</w:t>
      </w:r>
      <w:r>
        <w:rPr>
          <w:b/>
        </w:rPr>
        <w:t xml:space="preserve"> Electronic Circuit</w:t>
      </w:r>
      <w:r w:rsidRPr="006769BA">
        <w:rPr>
          <w:b/>
        </w:rPr>
        <w:t>s</w:t>
      </w:r>
    </w:p>
    <w:p w14:paraId="61A966EF" w14:textId="77777777" w:rsidR="00985408" w:rsidRPr="006769BA" w:rsidRDefault="00985408" w:rsidP="00985408">
      <w:pPr>
        <w:rPr>
          <w:b/>
        </w:rPr>
      </w:pPr>
      <w:r>
        <w:rPr>
          <w:b/>
        </w:rPr>
        <w:t>University of Southern California</w:t>
      </w:r>
    </w:p>
    <w:p w14:paraId="3ADEDA3B" w14:textId="77777777" w:rsidR="00985408" w:rsidRPr="006769BA" w:rsidRDefault="00985408" w:rsidP="00985408">
      <w:pPr>
        <w:rPr>
          <w:b/>
        </w:rPr>
      </w:pPr>
      <w:r>
        <w:rPr>
          <w:b/>
        </w:rPr>
        <w:t>Professor Susan Schober</w:t>
      </w:r>
    </w:p>
    <w:p w14:paraId="1266E97F" w14:textId="77777777" w:rsidR="00985408" w:rsidRDefault="00985408" w:rsidP="00985408">
      <w:pPr>
        <w:rPr>
          <w:b/>
        </w:rPr>
      </w:pPr>
    </w:p>
    <w:p w14:paraId="11185B5F" w14:textId="77777777" w:rsidR="00985408" w:rsidRPr="00DA04D8" w:rsidRDefault="00985408" w:rsidP="00985408">
      <w:pPr>
        <w:jc w:val="both"/>
        <w:rPr>
          <w:b/>
        </w:rPr>
      </w:pPr>
      <w:r w:rsidRPr="00DA04D8">
        <w:rPr>
          <w:b/>
        </w:rPr>
        <w:t>Introduction</w:t>
      </w:r>
    </w:p>
    <w:p w14:paraId="6E7601C2" w14:textId="77777777" w:rsidR="00985408" w:rsidRPr="00DA04D8" w:rsidRDefault="00985408" w:rsidP="00985408">
      <w:pPr>
        <w:jc w:val="both"/>
        <w:rPr>
          <w:b/>
        </w:rPr>
      </w:pPr>
    </w:p>
    <w:p w14:paraId="402E5CCC" w14:textId="39C48856" w:rsidR="00985408" w:rsidRPr="00C84C81" w:rsidRDefault="00985408" w:rsidP="00985408">
      <w:pPr>
        <w:jc w:val="both"/>
        <w:rPr>
          <w:color w:val="000000" w:themeColor="text1"/>
          <w:sz w:val="22"/>
          <w:szCs w:val="22"/>
        </w:rPr>
      </w:pPr>
      <w:r>
        <w:rPr>
          <w:sz w:val="22"/>
          <w:szCs w:val="22"/>
        </w:rPr>
        <w:t>In this laboratory, implementation of hand analysis and HSPICE simulations were done to understand the behavior of</w:t>
      </w:r>
      <w:r w:rsidR="005C21AB">
        <w:rPr>
          <w:sz w:val="22"/>
          <w:szCs w:val="22"/>
        </w:rPr>
        <w:t xml:space="preserve"> second-order high-pass filter</w:t>
      </w:r>
      <w:r w:rsidR="00092F55">
        <w:rPr>
          <w:sz w:val="22"/>
          <w:szCs w:val="22"/>
        </w:rPr>
        <w:t xml:space="preserve"> (</w:t>
      </w:r>
      <w:r w:rsidR="00C1298C">
        <w:rPr>
          <w:sz w:val="22"/>
          <w:szCs w:val="22"/>
        </w:rPr>
        <w:t>high-pass Sallen and Key filter</w:t>
      </w:r>
      <w:r w:rsidR="00092F55">
        <w:rPr>
          <w:sz w:val="22"/>
          <w:szCs w:val="22"/>
        </w:rPr>
        <w:t>)</w:t>
      </w:r>
      <w:r>
        <w:rPr>
          <w:color w:val="000000" w:themeColor="text1"/>
          <w:sz w:val="22"/>
          <w:szCs w:val="22"/>
        </w:rPr>
        <w:t xml:space="preserve">. Furthermore, the </w:t>
      </w:r>
      <w:r w:rsidR="00023CFF">
        <w:rPr>
          <w:color w:val="000000" w:themeColor="text1"/>
          <w:sz w:val="22"/>
          <w:szCs w:val="22"/>
        </w:rPr>
        <w:t>filter was</w:t>
      </w:r>
      <w:r>
        <w:rPr>
          <w:color w:val="000000" w:themeColor="text1"/>
          <w:sz w:val="22"/>
          <w:szCs w:val="22"/>
        </w:rPr>
        <w:t xml:space="preserve"> built in class and different tests were done to corroborate our hand calculations and simulation results.</w:t>
      </w:r>
    </w:p>
    <w:p w14:paraId="4DAAD88C" w14:textId="77777777" w:rsidR="00985408" w:rsidRDefault="00985408" w:rsidP="00985408">
      <w:pPr>
        <w:rPr>
          <w:b/>
        </w:rPr>
      </w:pPr>
    </w:p>
    <w:p w14:paraId="2E4255EA" w14:textId="529844C6" w:rsidR="00985408" w:rsidRPr="00184C4B" w:rsidRDefault="00092F55" w:rsidP="00985408">
      <w:pPr>
        <w:jc w:val="both"/>
        <w:rPr>
          <w:sz w:val="28"/>
          <w:szCs w:val="28"/>
          <w:u w:val="single"/>
        </w:rPr>
      </w:pPr>
      <w:r>
        <w:rPr>
          <w:sz w:val="28"/>
          <w:szCs w:val="28"/>
          <w:u w:val="single"/>
        </w:rPr>
        <w:t>High-Pass Sallen and Key Filter</w:t>
      </w:r>
    </w:p>
    <w:p w14:paraId="41E6D0CB" w14:textId="77777777" w:rsidR="00985408" w:rsidRDefault="00985408" w:rsidP="00985408">
      <w:pPr>
        <w:jc w:val="both"/>
        <w:rPr>
          <w:b/>
        </w:rPr>
      </w:pPr>
      <w:r>
        <w:rPr>
          <w:b/>
        </w:rPr>
        <w:t>Procedure</w:t>
      </w:r>
    </w:p>
    <w:p w14:paraId="4EE4CCF8" w14:textId="042D9F25" w:rsidR="00985408" w:rsidRPr="00DA04D8" w:rsidRDefault="00FD0747" w:rsidP="00985408">
      <w:pPr>
        <w:jc w:val="both"/>
        <w:rPr>
          <w:b/>
        </w:rPr>
      </w:pPr>
      <w:r>
        <w:rPr>
          <w:sz w:val="22"/>
          <w:szCs w:val="22"/>
        </w:rPr>
        <w:t xml:space="preserve">The filter was built using five </w:t>
      </w:r>
      <w:r w:rsidR="00EE0DAD">
        <w:rPr>
          <w:sz w:val="22"/>
          <w:szCs w:val="22"/>
        </w:rPr>
        <w:t>resistor</w:t>
      </w:r>
      <w:r>
        <w:rPr>
          <w:sz w:val="22"/>
          <w:szCs w:val="22"/>
        </w:rPr>
        <w:t>s, two capacitors, and an LM741</w:t>
      </w:r>
      <w:r w:rsidR="00B82E2D">
        <w:rPr>
          <w:sz w:val="22"/>
          <w:szCs w:val="22"/>
        </w:rPr>
        <w:t>. A 3</w:t>
      </w:r>
      <w:r w:rsidR="00EE0DAD">
        <w:rPr>
          <w:sz w:val="22"/>
          <w:szCs w:val="22"/>
        </w:rPr>
        <w:t xml:space="preserve"> k</w:t>
      </w:r>
      <w:r w:rsidR="00EE0DAD">
        <w:rPr>
          <w:sz w:val="22"/>
          <w:szCs w:val="22"/>
        </w:rPr>
        <w:sym w:font="Symbol" w:char="F057"/>
      </w:r>
      <w:r w:rsidR="00EE0DAD">
        <w:rPr>
          <w:sz w:val="22"/>
          <w:szCs w:val="22"/>
        </w:rPr>
        <w:t xml:space="preserve"> </w:t>
      </w:r>
      <w:r w:rsidR="00B82E2D">
        <w:rPr>
          <w:sz w:val="22"/>
          <w:szCs w:val="22"/>
        </w:rPr>
        <w:t>resistance value was used for R1, 1 k</w:t>
      </w:r>
      <w:r w:rsidR="00B82E2D">
        <w:rPr>
          <w:sz w:val="22"/>
          <w:szCs w:val="22"/>
        </w:rPr>
        <w:sym w:font="Symbol" w:char="F057"/>
      </w:r>
      <w:r w:rsidR="00B82E2D">
        <w:rPr>
          <w:sz w:val="22"/>
          <w:szCs w:val="22"/>
        </w:rPr>
        <w:t xml:space="preserve"> for </w:t>
      </w:r>
      <w:r w:rsidR="00172755">
        <w:rPr>
          <w:sz w:val="22"/>
          <w:szCs w:val="22"/>
        </w:rPr>
        <w:t xml:space="preserve">R2, </w:t>
      </w:r>
      <w:r w:rsidR="007B781C">
        <w:rPr>
          <w:sz w:val="22"/>
          <w:szCs w:val="22"/>
        </w:rPr>
        <w:t>5.8 k</w:t>
      </w:r>
      <w:r w:rsidR="007B781C">
        <w:rPr>
          <w:sz w:val="22"/>
          <w:szCs w:val="22"/>
        </w:rPr>
        <w:sym w:font="Symbol" w:char="F057"/>
      </w:r>
      <w:r w:rsidR="00FB33CB">
        <w:rPr>
          <w:sz w:val="22"/>
          <w:szCs w:val="22"/>
        </w:rPr>
        <w:t xml:space="preserve"> for R4, 1 k</w:t>
      </w:r>
      <w:r w:rsidR="00FB33CB">
        <w:rPr>
          <w:sz w:val="22"/>
          <w:szCs w:val="22"/>
        </w:rPr>
        <w:sym w:font="Symbol" w:char="F057"/>
      </w:r>
      <w:r w:rsidR="00FB33CB">
        <w:rPr>
          <w:sz w:val="22"/>
          <w:szCs w:val="22"/>
        </w:rPr>
        <w:t xml:space="preserve"> for Rx, and 2.3 k</w:t>
      </w:r>
      <w:r w:rsidR="00FB33CB">
        <w:rPr>
          <w:sz w:val="22"/>
          <w:szCs w:val="22"/>
        </w:rPr>
        <w:sym w:font="Symbol" w:char="F057"/>
      </w:r>
      <w:r w:rsidR="00FB33CB">
        <w:rPr>
          <w:sz w:val="22"/>
          <w:szCs w:val="22"/>
        </w:rPr>
        <w:t xml:space="preserve"> for Ry. </w:t>
      </w:r>
      <w:r w:rsidR="00A07B83">
        <w:rPr>
          <w:sz w:val="22"/>
          <w:szCs w:val="22"/>
        </w:rPr>
        <w:t>In addition, both capacitors were set to 25 nF.</w:t>
      </w:r>
      <w:r w:rsidR="005A2E6B">
        <w:rPr>
          <w:sz w:val="22"/>
          <w:szCs w:val="22"/>
        </w:rPr>
        <w:t xml:space="preserve"> </w:t>
      </w:r>
      <w:r w:rsidR="005C0426">
        <w:rPr>
          <w:sz w:val="22"/>
          <w:szCs w:val="22"/>
        </w:rPr>
        <w:t>Finally, t</w:t>
      </w:r>
      <w:r w:rsidR="005A2E6B">
        <w:rPr>
          <w:sz w:val="22"/>
          <w:szCs w:val="22"/>
        </w:rPr>
        <w:t xml:space="preserve">he voltage output was measured </w:t>
      </w:r>
      <w:r w:rsidR="005C0426">
        <w:rPr>
          <w:sz w:val="22"/>
          <w:szCs w:val="22"/>
        </w:rPr>
        <w:t>to corroborate the predictions from the pre-laboratory.</w:t>
      </w:r>
    </w:p>
    <w:p w14:paraId="3A981C0A" w14:textId="77777777" w:rsidR="00985408" w:rsidRDefault="00985408" w:rsidP="00985408">
      <w:pPr>
        <w:rPr>
          <w:b/>
        </w:rPr>
      </w:pPr>
    </w:p>
    <w:p w14:paraId="19342D77" w14:textId="66382621" w:rsidR="00B62AC3" w:rsidRDefault="00985408" w:rsidP="00942F50">
      <w:pPr>
        <w:jc w:val="both"/>
        <w:rPr>
          <w:b/>
        </w:rPr>
      </w:pPr>
      <w:r>
        <w:rPr>
          <w:b/>
        </w:rPr>
        <w:t>Data</w:t>
      </w:r>
    </w:p>
    <w:p w14:paraId="4A32E7CC" w14:textId="77777777" w:rsidR="004B0E9A" w:rsidRDefault="004B0E9A" w:rsidP="00942F50">
      <w:pPr>
        <w:jc w:val="both"/>
        <w:rPr>
          <w:b/>
        </w:rPr>
      </w:pPr>
    </w:p>
    <w:p w14:paraId="362BE102" w14:textId="131BB182" w:rsidR="007329DD" w:rsidRDefault="00942F50" w:rsidP="00942F50">
      <w:pPr>
        <w:jc w:val="center"/>
        <w:rPr>
          <w:b/>
        </w:rPr>
      </w:pPr>
      <w:r>
        <w:rPr>
          <w:rFonts w:eastAsia="Meiryo"/>
          <w:b/>
          <w:bCs/>
          <w:noProof/>
          <w:color w:val="000000"/>
        </w:rPr>
        <w:drawing>
          <wp:inline distT="0" distB="0" distL="0" distR="0" wp14:anchorId="56578555" wp14:editId="67EB5543">
            <wp:extent cx="4880877" cy="3551676"/>
            <wp:effectExtent l="0" t="0" r="0" b="4445"/>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9"/>
                    <a:srcRect/>
                    <a:stretch>
                      <a:fillRect/>
                    </a:stretch>
                  </pic:blipFill>
                  <pic:spPr bwMode="auto">
                    <a:xfrm>
                      <a:off x="0" y="0"/>
                      <a:ext cx="4882906" cy="3553153"/>
                    </a:xfrm>
                    <a:prstGeom prst="rect">
                      <a:avLst/>
                    </a:prstGeom>
                    <a:noFill/>
                    <a:ln w="9525">
                      <a:noFill/>
                      <a:miter lim="800000"/>
                      <a:headEnd/>
                      <a:tailEnd/>
                    </a:ln>
                  </pic:spPr>
                </pic:pic>
              </a:graphicData>
            </a:graphic>
          </wp:inline>
        </w:drawing>
      </w:r>
    </w:p>
    <w:p w14:paraId="1DF34BA3" w14:textId="77777777" w:rsidR="004B0E9A" w:rsidRDefault="004B0E9A" w:rsidP="005C21AB">
      <w:pPr>
        <w:jc w:val="center"/>
        <w:rPr>
          <w:sz w:val="22"/>
          <w:szCs w:val="22"/>
        </w:rPr>
      </w:pPr>
    </w:p>
    <w:p w14:paraId="1C20F685" w14:textId="5C100A58" w:rsidR="00D75BF2" w:rsidRDefault="00B62AC3" w:rsidP="005C21AB">
      <w:pPr>
        <w:jc w:val="center"/>
        <w:rPr>
          <w:b/>
        </w:rPr>
      </w:pPr>
      <w:r>
        <w:rPr>
          <w:sz w:val="22"/>
          <w:szCs w:val="22"/>
        </w:rPr>
        <w:t>Schematic of the circuit</w:t>
      </w:r>
    </w:p>
    <w:p w14:paraId="6C781910" w14:textId="2B1B6EE2" w:rsidR="004C2AAF" w:rsidRDefault="004C2AAF" w:rsidP="005C21AB">
      <w:pPr>
        <w:rPr>
          <w:sz w:val="22"/>
          <w:szCs w:val="22"/>
        </w:rPr>
      </w:pPr>
    </w:p>
    <w:p w14:paraId="10DB1637" w14:textId="77777777" w:rsidR="009819AF" w:rsidRDefault="009819AF" w:rsidP="005C21AB">
      <w:pPr>
        <w:rPr>
          <w:sz w:val="22"/>
          <w:szCs w:val="22"/>
        </w:rPr>
      </w:pPr>
    </w:p>
    <w:p w14:paraId="3FEFEAD0" w14:textId="73766F1B" w:rsidR="009819AF" w:rsidRDefault="009819AF" w:rsidP="005C21AB">
      <w:pPr>
        <w:rPr>
          <w:sz w:val="22"/>
          <w:szCs w:val="22"/>
        </w:rPr>
      </w:pPr>
      <w:r>
        <w:rPr>
          <w:noProof/>
          <w:sz w:val="22"/>
          <w:szCs w:val="22"/>
        </w:rPr>
        <w:drawing>
          <wp:inline distT="0" distB="0" distL="0" distR="0" wp14:anchorId="15E3E464" wp14:editId="1713F3A3">
            <wp:extent cx="5939155" cy="3195955"/>
            <wp:effectExtent l="0" t="0" r="4445" b="4445"/>
            <wp:docPr id="1" name="Picture 1" descr="../Documents/School/The%20University%20of%20Southern%20California/Electronic%20Circuits/Laboratory%20Five/12788923_10206716065755189_1025543046_o.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The%20University%20of%20Southern%20California/Electronic%20Circuits/Laboratory%20Five/12788923_10206716065755189_1025543046_o.j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195955"/>
                    </a:xfrm>
                    <a:prstGeom prst="rect">
                      <a:avLst/>
                    </a:prstGeom>
                    <a:noFill/>
                    <a:ln>
                      <a:noFill/>
                    </a:ln>
                  </pic:spPr>
                </pic:pic>
              </a:graphicData>
            </a:graphic>
          </wp:inline>
        </w:drawing>
      </w:r>
    </w:p>
    <w:p w14:paraId="21E86E01" w14:textId="77777777" w:rsidR="009819AF" w:rsidRDefault="009819AF" w:rsidP="005C21AB">
      <w:pPr>
        <w:rPr>
          <w:sz w:val="22"/>
          <w:szCs w:val="22"/>
        </w:rPr>
      </w:pPr>
    </w:p>
    <w:p w14:paraId="3216C4AA" w14:textId="4D53C44A" w:rsidR="009819AF" w:rsidRDefault="009819AF" w:rsidP="009819AF">
      <w:pPr>
        <w:jc w:val="center"/>
        <w:rPr>
          <w:sz w:val="22"/>
          <w:szCs w:val="22"/>
        </w:rPr>
      </w:pPr>
      <w:r>
        <w:rPr>
          <w:sz w:val="22"/>
          <w:szCs w:val="22"/>
        </w:rPr>
        <w:t>Result of the High-Pass Filter</w:t>
      </w:r>
    </w:p>
    <w:p w14:paraId="5B5D0268" w14:textId="77777777" w:rsidR="005138A2" w:rsidRDefault="005138A2" w:rsidP="009819AF">
      <w:pPr>
        <w:jc w:val="center"/>
        <w:rPr>
          <w:sz w:val="22"/>
          <w:szCs w:val="22"/>
        </w:rPr>
      </w:pPr>
    </w:p>
    <w:p w14:paraId="1A323889" w14:textId="0946E1CB" w:rsidR="005138A2" w:rsidRDefault="005138A2" w:rsidP="009819AF">
      <w:pPr>
        <w:jc w:val="center"/>
        <w:rPr>
          <w:sz w:val="22"/>
          <w:szCs w:val="22"/>
        </w:rPr>
      </w:pPr>
      <w:r>
        <w:rPr>
          <w:noProof/>
          <w:sz w:val="22"/>
          <w:szCs w:val="22"/>
        </w:rPr>
        <w:drawing>
          <wp:inline distT="0" distB="0" distL="0" distR="0" wp14:anchorId="446EACF0" wp14:editId="33ED0731">
            <wp:extent cx="5239595" cy="3929333"/>
            <wp:effectExtent l="0" t="0" r="0" b="8255"/>
            <wp:docPr id="2" name="Picture 2" descr="../Library/Containers/com.apple.mail/Data/Library/Mail%20Downloads/AECBF0A5-2CC2-41E2-9A52-134A85BA48D8/7_3-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apple.mail/Data/Library/Mail%20Downloads/AECBF0A5-2CC2-41E2-9A52-134A85BA48D8/7_3-pag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999" cy="3949134"/>
                    </a:xfrm>
                    <a:prstGeom prst="rect">
                      <a:avLst/>
                    </a:prstGeom>
                    <a:noFill/>
                    <a:ln>
                      <a:noFill/>
                    </a:ln>
                  </pic:spPr>
                </pic:pic>
              </a:graphicData>
            </a:graphic>
          </wp:inline>
        </w:drawing>
      </w:r>
    </w:p>
    <w:p w14:paraId="13AF90B3" w14:textId="77777777" w:rsidR="005138A2" w:rsidRDefault="005138A2" w:rsidP="009819AF">
      <w:pPr>
        <w:jc w:val="center"/>
        <w:rPr>
          <w:sz w:val="22"/>
          <w:szCs w:val="22"/>
        </w:rPr>
      </w:pPr>
    </w:p>
    <w:p w14:paraId="514EEDF4" w14:textId="05247C0F" w:rsidR="005138A2" w:rsidRPr="00E3528F" w:rsidRDefault="005138A2" w:rsidP="00E3528F">
      <w:pPr>
        <w:jc w:val="center"/>
        <w:rPr>
          <w:sz w:val="22"/>
          <w:szCs w:val="22"/>
        </w:rPr>
      </w:pPr>
      <w:r>
        <w:rPr>
          <w:sz w:val="22"/>
          <w:szCs w:val="22"/>
        </w:rPr>
        <w:t>Result of the High-Pass Filter showing</w:t>
      </w:r>
      <w:r w:rsidR="0044706A">
        <w:rPr>
          <w:sz w:val="22"/>
          <w:szCs w:val="22"/>
        </w:rPr>
        <w:t xml:space="preserve"> the Central Frequency and Bandw</w:t>
      </w:r>
      <w:r w:rsidR="008C133C">
        <w:rPr>
          <w:sz w:val="22"/>
          <w:szCs w:val="22"/>
        </w:rPr>
        <w:t>idth</w:t>
      </w:r>
    </w:p>
    <w:p w14:paraId="720FF531" w14:textId="77777777" w:rsidR="009819AF" w:rsidRPr="005C21AB" w:rsidRDefault="009819AF" w:rsidP="005C21AB">
      <w:pPr>
        <w:rPr>
          <w:sz w:val="22"/>
          <w:szCs w:val="22"/>
        </w:rPr>
      </w:pPr>
    </w:p>
    <w:p w14:paraId="2708C315" w14:textId="77777777" w:rsidR="00985408" w:rsidRDefault="00985408" w:rsidP="00985408">
      <w:pPr>
        <w:jc w:val="both"/>
        <w:rPr>
          <w:b/>
        </w:rPr>
      </w:pPr>
      <w:r>
        <w:rPr>
          <w:b/>
        </w:rPr>
        <w:t>Questions</w:t>
      </w:r>
    </w:p>
    <w:p w14:paraId="65B583E9" w14:textId="72B822C9" w:rsidR="00985408" w:rsidRDefault="006C1042" w:rsidP="00985408">
      <w:pPr>
        <w:jc w:val="both"/>
        <w:rPr>
          <w:sz w:val="22"/>
          <w:szCs w:val="22"/>
        </w:rPr>
      </w:pPr>
      <w:r>
        <w:rPr>
          <w:sz w:val="22"/>
          <w:szCs w:val="22"/>
        </w:rPr>
        <w:t>The experimental results are similar to my predictions in the pre-laboratory section.</w:t>
      </w:r>
      <w:r w:rsidR="005C58C5">
        <w:rPr>
          <w:sz w:val="22"/>
          <w:szCs w:val="22"/>
        </w:rPr>
        <w:t xml:space="preserve"> </w:t>
      </w:r>
      <w:r w:rsidR="003E7362">
        <w:rPr>
          <w:sz w:val="22"/>
          <w:szCs w:val="22"/>
        </w:rPr>
        <w:t>The central frequency of the</w:t>
      </w:r>
      <w:r w:rsidR="00AF42AD">
        <w:rPr>
          <w:sz w:val="22"/>
          <w:szCs w:val="22"/>
        </w:rPr>
        <w:t xml:space="preserve"> filter was</w:t>
      </w:r>
      <w:r w:rsidR="000766E5">
        <w:rPr>
          <w:sz w:val="22"/>
          <w:szCs w:val="22"/>
        </w:rPr>
        <w:t xml:space="preserve"> 2.53 kHz</w:t>
      </w:r>
      <w:r w:rsidR="00AF42AD">
        <w:rPr>
          <w:sz w:val="22"/>
          <w:szCs w:val="22"/>
        </w:rPr>
        <w:t>, the gain was 2.103, the band</w:t>
      </w:r>
      <w:r w:rsidR="00CC7CF9">
        <w:rPr>
          <w:sz w:val="22"/>
          <w:szCs w:val="22"/>
        </w:rPr>
        <w:t>width was equal to 1.23 kHz (3.25 kHz - 2.02 kHz), and the quality factor “Q” was equal to 2.06.</w:t>
      </w:r>
    </w:p>
    <w:p w14:paraId="62F91108" w14:textId="6E69BBFD" w:rsidR="006C1042" w:rsidRDefault="006C1042" w:rsidP="00985408">
      <w:pPr>
        <w:jc w:val="both"/>
        <w:rPr>
          <w:sz w:val="22"/>
          <w:szCs w:val="22"/>
        </w:rPr>
      </w:pPr>
    </w:p>
    <w:p w14:paraId="7F925CFB" w14:textId="77777777" w:rsidR="00985408" w:rsidRDefault="00985408" w:rsidP="00985408">
      <w:pPr>
        <w:jc w:val="both"/>
        <w:rPr>
          <w:b/>
        </w:rPr>
      </w:pPr>
      <w:r>
        <w:rPr>
          <w:b/>
        </w:rPr>
        <w:t>Discussion</w:t>
      </w:r>
    </w:p>
    <w:p w14:paraId="2D05F322" w14:textId="5ECC6F01" w:rsidR="00985408" w:rsidRDefault="004F28EA" w:rsidP="00985408">
      <w:pPr>
        <w:jc w:val="both"/>
        <w:rPr>
          <w:sz w:val="22"/>
          <w:szCs w:val="22"/>
        </w:rPr>
      </w:pPr>
      <w:r>
        <w:rPr>
          <w:sz w:val="22"/>
          <w:szCs w:val="22"/>
        </w:rPr>
        <w:t>We had to build the filter</w:t>
      </w:r>
      <w:r w:rsidR="008059C4">
        <w:rPr>
          <w:sz w:val="22"/>
          <w:szCs w:val="22"/>
        </w:rPr>
        <w:t xml:space="preserve"> t</w:t>
      </w:r>
      <w:r w:rsidR="00F96E4F">
        <w:rPr>
          <w:sz w:val="22"/>
          <w:szCs w:val="22"/>
        </w:rPr>
        <w:t>wo times because the first time</w:t>
      </w:r>
      <w:r w:rsidR="008059C4">
        <w:rPr>
          <w:sz w:val="22"/>
          <w:szCs w:val="22"/>
        </w:rPr>
        <w:t xml:space="preserve"> we used the values of </w:t>
      </w:r>
      <w:r w:rsidR="00716229">
        <w:rPr>
          <w:sz w:val="22"/>
          <w:szCs w:val="22"/>
        </w:rPr>
        <w:t>R1 equal to 30 k</w:t>
      </w:r>
      <w:r w:rsidR="00716229">
        <w:rPr>
          <w:sz w:val="22"/>
          <w:szCs w:val="22"/>
        </w:rPr>
        <w:sym w:font="Symbol" w:char="F057"/>
      </w:r>
      <w:r w:rsidR="00716229">
        <w:rPr>
          <w:sz w:val="22"/>
          <w:szCs w:val="22"/>
        </w:rPr>
        <w:t>, R2 equal to 10 k</w:t>
      </w:r>
      <w:r w:rsidR="00716229">
        <w:rPr>
          <w:sz w:val="22"/>
          <w:szCs w:val="22"/>
        </w:rPr>
        <w:sym w:font="Symbol" w:char="F057"/>
      </w:r>
      <w:r w:rsidR="00716229">
        <w:rPr>
          <w:sz w:val="22"/>
          <w:szCs w:val="22"/>
        </w:rPr>
        <w:t>, R4 equal to 12.4 k</w:t>
      </w:r>
      <w:r w:rsidR="00716229">
        <w:rPr>
          <w:sz w:val="22"/>
          <w:szCs w:val="22"/>
        </w:rPr>
        <w:sym w:font="Symbol" w:char="F057"/>
      </w:r>
      <w:r w:rsidR="00716229">
        <w:rPr>
          <w:sz w:val="22"/>
          <w:szCs w:val="22"/>
        </w:rPr>
        <w:t>, Ry equal to 10 k</w:t>
      </w:r>
      <w:r w:rsidR="00716229">
        <w:rPr>
          <w:sz w:val="22"/>
          <w:szCs w:val="22"/>
        </w:rPr>
        <w:sym w:font="Symbol" w:char="F057"/>
      </w:r>
      <w:r w:rsidR="00716229">
        <w:rPr>
          <w:sz w:val="22"/>
          <w:szCs w:val="22"/>
        </w:rPr>
        <w:t xml:space="preserve">, Rx </w:t>
      </w:r>
      <w:r w:rsidR="00EB7C6C">
        <w:rPr>
          <w:sz w:val="22"/>
          <w:szCs w:val="22"/>
        </w:rPr>
        <w:t xml:space="preserve">equal to </w:t>
      </w:r>
      <w:r w:rsidR="00716229">
        <w:rPr>
          <w:sz w:val="22"/>
          <w:szCs w:val="22"/>
        </w:rPr>
        <w:t>14.3 k</w:t>
      </w:r>
      <w:r w:rsidR="00716229">
        <w:rPr>
          <w:sz w:val="22"/>
          <w:szCs w:val="22"/>
        </w:rPr>
        <w:sym w:font="Symbol" w:char="F057"/>
      </w:r>
      <w:r w:rsidR="00716229">
        <w:rPr>
          <w:sz w:val="22"/>
          <w:szCs w:val="22"/>
        </w:rPr>
        <w:t xml:space="preserve">, </w:t>
      </w:r>
      <w:r w:rsidR="00A3730B">
        <w:rPr>
          <w:sz w:val="22"/>
          <w:szCs w:val="22"/>
        </w:rPr>
        <w:t>and capacitors equal to 5.5 nF</w:t>
      </w:r>
      <w:r w:rsidR="009B6AC7">
        <w:rPr>
          <w:sz w:val="22"/>
          <w:szCs w:val="22"/>
        </w:rPr>
        <w:t xml:space="preserve"> </w:t>
      </w:r>
      <w:r w:rsidR="00BB626D">
        <w:rPr>
          <w:sz w:val="22"/>
          <w:szCs w:val="22"/>
        </w:rPr>
        <w:t>t</w:t>
      </w:r>
      <w:r w:rsidR="00A57538">
        <w:rPr>
          <w:sz w:val="22"/>
          <w:szCs w:val="22"/>
        </w:rPr>
        <w:t>he centra</w:t>
      </w:r>
      <w:r w:rsidR="004F22B6">
        <w:rPr>
          <w:sz w:val="22"/>
          <w:szCs w:val="22"/>
        </w:rPr>
        <w:t xml:space="preserve">l frequency </w:t>
      </w:r>
      <w:r w:rsidR="00BB626D">
        <w:rPr>
          <w:sz w:val="22"/>
          <w:szCs w:val="22"/>
        </w:rPr>
        <w:t xml:space="preserve">of the </w:t>
      </w:r>
      <w:r w:rsidR="00A57538">
        <w:rPr>
          <w:sz w:val="22"/>
          <w:szCs w:val="22"/>
        </w:rPr>
        <w:t xml:space="preserve">filter </w:t>
      </w:r>
      <w:r w:rsidR="002E3231">
        <w:rPr>
          <w:sz w:val="22"/>
          <w:szCs w:val="22"/>
        </w:rPr>
        <w:t>was 4 kHz.</w:t>
      </w:r>
      <w:r w:rsidR="00FC2AAE">
        <w:rPr>
          <w:sz w:val="22"/>
          <w:szCs w:val="22"/>
        </w:rPr>
        <w:t xml:space="preserve"> </w:t>
      </w:r>
      <w:r w:rsidR="00766445">
        <w:rPr>
          <w:sz w:val="22"/>
          <w:szCs w:val="22"/>
        </w:rPr>
        <w:t xml:space="preserve">Our guess </w:t>
      </w:r>
      <w:r w:rsidR="00006761">
        <w:rPr>
          <w:sz w:val="22"/>
          <w:szCs w:val="22"/>
        </w:rPr>
        <w:t>is that the capacitors with the incorrect values were placed in the 5.5 nF tray because we doubled checked our hand calculations and checked the values of the resistors and everything match</w:t>
      </w:r>
      <w:r w:rsidR="00B71967">
        <w:rPr>
          <w:sz w:val="22"/>
          <w:szCs w:val="22"/>
        </w:rPr>
        <w:t>ed</w:t>
      </w:r>
      <w:r w:rsidR="00006761">
        <w:rPr>
          <w:sz w:val="22"/>
          <w:szCs w:val="22"/>
        </w:rPr>
        <w:t xml:space="preserve"> with the pred</w:t>
      </w:r>
      <w:r w:rsidR="00AC52AE">
        <w:rPr>
          <w:sz w:val="22"/>
          <w:szCs w:val="22"/>
        </w:rPr>
        <w:t xml:space="preserve">ictions, but the capacitor values could not be measured. </w:t>
      </w:r>
      <w:r w:rsidR="00D55641">
        <w:rPr>
          <w:sz w:val="22"/>
          <w:szCs w:val="22"/>
        </w:rPr>
        <w:t>Therefore, we changed the value of R</w:t>
      </w:r>
      <w:r w:rsidR="00ED6E35">
        <w:rPr>
          <w:sz w:val="22"/>
          <w:szCs w:val="22"/>
        </w:rPr>
        <w:t>4 to 21.5</w:t>
      </w:r>
      <w:r w:rsidR="00D55641">
        <w:rPr>
          <w:sz w:val="22"/>
          <w:szCs w:val="22"/>
        </w:rPr>
        <w:t xml:space="preserve"> k</w:t>
      </w:r>
      <w:r w:rsidR="00D55641">
        <w:rPr>
          <w:sz w:val="22"/>
          <w:szCs w:val="22"/>
        </w:rPr>
        <w:sym w:font="Symbol" w:char="F057"/>
      </w:r>
      <w:r w:rsidR="00D55641">
        <w:rPr>
          <w:sz w:val="22"/>
          <w:szCs w:val="22"/>
        </w:rPr>
        <w:t xml:space="preserve"> and, since R4 is inversely proportional to the central frequency</w:t>
      </w:r>
      <w:r w:rsidR="006151A6">
        <w:rPr>
          <w:sz w:val="22"/>
          <w:szCs w:val="22"/>
        </w:rPr>
        <w:t xml:space="preserve">, </w:t>
      </w:r>
      <w:r w:rsidR="004B3203">
        <w:rPr>
          <w:sz w:val="22"/>
          <w:szCs w:val="22"/>
        </w:rPr>
        <w:t xml:space="preserve">the </w:t>
      </w:r>
      <w:r w:rsidR="009035B9">
        <w:rPr>
          <w:sz w:val="22"/>
          <w:szCs w:val="22"/>
        </w:rPr>
        <w:t>central frequency changed to 3.1 kHz</w:t>
      </w:r>
      <w:r w:rsidR="00944601">
        <w:rPr>
          <w:sz w:val="22"/>
          <w:szCs w:val="22"/>
        </w:rPr>
        <w:t xml:space="preserve"> and the final gain was 1.96</w:t>
      </w:r>
      <w:bookmarkStart w:id="0" w:name="_GoBack"/>
      <w:bookmarkEnd w:id="0"/>
      <w:r w:rsidR="009035B9">
        <w:rPr>
          <w:sz w:val="22"/>
          <w:szCs w:val="22"/>
        </w:rPr>
        <w:t>.</w:t>
      </w:r>
      <w:r w:rsidR="00446A09">
        <w:rPr>
          <w:sz w:val="22"/>
          <w:szCs w:val="22"/>
        </w:rPr>
        <w:t xml:space="preserve"> As a team, we opted to do a second design of the circuit </w:t>
      </w:r>
      <w:r w:rsidR="00A347BE">
        <w:rPr>
          <w:sz w:val="22"/>
          <w:szCs w:val="22"/>
        </w:rPr>
        <w:t xml:space="preserve">and build it </w:t>
      </w:r>
      <w:r w:rsidR="00446A09">
        <w:rPr>
          <w:sz w:val="22"/>
          <w:szCs w:val="22"/>
        </w:rPr>
        <w:t>using values of capacitors that were available in the laboratory</w:t>
      </w:r>
      <w:r w:rsidR="00F14794">
        <w:rPr>
          <w:sz w:val="22"/>
          <w:szCs w:val="22"/>
        </w:rPr>
        <w:t xml:space="preserve">. </w:t>
      </w:r>
      <w:r w:rsidR="00C30AEB">
        <w:rPr>
          <w:sz w:val="22"/>
          <w:szCs w:val="22"/>
        </w:rPr>
        <w:t>The results from the laboratory experiments match</w:t>
      </w:r>
      <w:r w:rsidR="00D973D1">
        <w:rPr>
          <w:sz w:val="22"/>
          <w:szCs w:val="22"/>
        </w:rPr>
        <w:t>ed</w:t>
      </w:r>
      <w:r w:rsidR="00C30AEB">
        <w:rPr>
          <w:sz w:val="22"/>
          <w:szCs w:val="22"/>
        </w:rPr>
        <w:t xml:space="preserve"> with the pre-laboratory results from the hand calculations. Therefore, the hand calculations and predictions were done correctly.</w:t>
      </w:r>
    </w:p>
    <w:p w14:paraId="584D3332" w14:textId="77777777" w:rsidR="00985408" w:rsidRDefault="00985408" w:rsidP="00985408">
      <w:pPr>
        <w:jc w:val="both"/>
        <w:rPr>
          <w:b/>
        </w:rPr>
      </w:pPr>
    </w:p>
    <w:p w14:paraId="02CAA6F6" w14:textId="77777777" w:rsidR="003657BF" w:rsidRDefault="003657BF" w:rsidP="003657BF">
      <w:pPr>
        <w:jc w:val="both"/>
        <w:rPr>
          <w:b/>
        </w:rPr>
      </w:pPr>
      <w:r>
        <w:rPr>
          <w:b/>
        </w:rPr>
        <w:t>Conclusion</w:t>
      </w:r>
    </w:p>
    <w:p w14:paraId="3373CFEF" w14:textId="0BD618E2" w:rsidR="003657BF" w:rsidRPr="003C289E" w:rsidRDefault="003657BF" w:rsidP="003657BF">
      <w:pPr>
        <w:jc w:val="both"/>
        <w:rPr>
          <w:color w:val="000000" w:themeColor="text1"/>
          <w:sz w:val="22"/>
          <w:szCs w:val="22"/>
        </w:rPr>
      </w:pPr>
      <w:r>
        <w:rPr>
          <w:sz w:val="22"/>
          <w:szCs w:val="22"/>
        </w:rPr>
        <w:t xml:space="preserve">The results </w:t>
      </w:r>
      <w:r w:rsidRPr="00BE114B">
        <w:rPr>
          <w:color w:val="000000" w:themeColor="text1"/>
          <w:sz w:val="22"/>
          <w:szCs w:val="22"/>
        </w:rPr>
        <w:t xml:space="preserve">clearly agree with the objective of </w:t>
      </w:r>
      <w:r>
        <w:rPr>
          <w:color w:val="000000" w:themeColor="text1"/>
          <w:sz w:val="22"/>
          <w:szCs w:val="22"/>
        </w:rPr>
        <w:t xml:space="preserve">the lab that is to learn how </w:t>
      </w:r>
      <w:r w:rsidR="00AE7FC1">
        <w:rPr>
          <w:sz w:val="22"/>
          <w:szCs w:val="22"/>
        </w:rPr>
        <w:t>second-order high-pass filter behaves</w:t>
      </w:r>
      <w:r>
        <w:rPr>
          <w:color w:val="000000" w:themeColor="text1"/>
          <w:sz w:val="22"/>
          <w:szCs w:val="22"/>
        </w:rPr>
        <w:t xml:space="preserve">. In addition, we </w:t>
      </w:r>
      <w:r w:rsidRPr="00BE114B">
        <w:rPr>
          <w:color w:val="000000" w:themeColor="text1"/>
          <w:sz w:val="22"/>
          <w:szCs w:val="22"/>
        </w:rPr>
        <w:t>u</w:t>
      </w:r>
      <w:r>
        <w:rPr>
          <w:color w:val="000000" w:themeColor="text1"/>
          <w:sz w:val="22"/>
          <w:szCs w:val="22"/>
        </w:rPr>
        <w:t>se HSpice and WaveView Analyzer to corroborate our hand calculations and our measured values.</w:t>
      </w:r>
    </w:p>
    <w:p w14:paraId="7045C125" w14:textId="58EC7829" w:rsidR="00C50B2D" w:rsidRPr="003657BF" w:rsidRDefault="00520FAB">
      <w:pPr>
        <w:rPr>
          <w:b/>
        </w:rPr>
      </w:pPr>
    </w:p>
    <w:sectPr w:rsidR="00C50B2D" w:rsidRPr="003657BF" w:rsidSect="00DB7A79">
      <w:type w:val="continuous"/>
      <w:pgSz w:w="12240" w:h="15840"/>
      <w:pgMar w:top="1440" w:right="1440" w:bottom="1440" w:left="1440" w:header="703"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74115" w14:textId="77777777" w:rsidR="00520FAB" w:rsidRDefault="00520FAB">
      <w:r>
        <w:separator/>
      </w:r>
    </w:p>
  </w:endnote>
  <w:endnote w:type="continuationSeparator" w:id="0">
    <w:p w14:paraId="79A9ED4F" w14:textId="77777777" w:rsidR="00520FAB" w:rsidRDefault="0052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E7173" w14:textId="77777777" w:rsidR="00EE54EE" w:rsidRDefault="00A743E6"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3070C" w14:textId="77777777" w:rsidR="00EE54EE" w:rsidRDefault="00520FAB" w:rsidP="006A50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3292A" w14:textId="77777777" w:rsidR="00EE54EE" w:rsidRDefault="00A743E6"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0FAB">
      <w:rPr>
        <w:rStyle w:val="PageNumber"/>
        <w:noProof/>
      </w:rPr>
      <w:t>1</w:t>
    </w:r>
    <w:r>
      <w:rPr>
        <w:rStyle w:val="PageNumber"/>
      </w:rPr>
      <w:fldChar w:fldCharType="end"/>
    </w:r>
  </w:p>
  <w:p w14:paraId="004F0E12" w14:textId="77777777" w:rsidR="00EE54EE" w:rsidRPr="00185279" w:rsidRDefault="00A743E6" w:rsidP="006A5087">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69884" w14:textId="77777777" w:rsidR="00520FAB" w:rsidRDefault="00520FAB">
      <w:r>
        <w:separator/>
      </w:r>
    </w:p>
  </w:footnote>
  <w:footnote w:type="continuationSeparator" w:id="0">
    <w:p w14:paraId="296A090D" w14:textId="77777777" w:rsidR="00520FAB" w:rsidRDefault="00520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08"/>
    <w:rsid w:val="00006761"/>
    <w:rsid w:val="0001521E"/>
    <w:rsid w:val="00015A20"/>
    <w:rsid w:val="00023CFF"/>
    <w:rsid w:val="0003007B"/>
    <w:rsid w:val="0003022E"/>
    <w:rsid w:val="00037F85"/>
    <w:rsid w:val="000548D6"/>
    <w:rsid w:val="000564C3"/>
    <w:rsid w:val="00061DA8"/>
    <w:rsid w:val="00066EE7"/>
    <w:rsid w:val="000766E5"/>
    <w:rsid w:val="0008401B"/>
    <w:rsid w:val="00084DD2"/>
    <w:rsid w:val="00085EBB"/>
    <w:rsid w:val="00092F55"/>
    <w:rsid w:val="000C1E1F"/>
    <w:rsid w:val="000C6789"/>
    <w:rsid w:val="000C6F43"/>
    <w:rsid w:val="000C7E80"/>
    <w:rsid w:val="00106A79"/>
    <w:rsid w:val="00136D03"/>
    <w:rsid w:val="00147A54"/>
    <w:rsid w:val="00152093"/>
    <w:rsid w:val="00156B36"/>
    <w:rsid w:val="00164BAB"/>
    <w:rsid w:val="00172755"/>
    <w:rsid w:val="00175162"/>
    <w:rsid w:val="001A07B4"/>
    <w:rsid w:val="001E332B"/>
    <w:rsid w:val="00227665"/>
    <w:rsid w:val="00234EF3"/>
    <w:rsid w:val="0026298D"/>
    <w:rsid w:val="00265063"/>
    <w:rsid w:val="0027035F"/>
    <w:rsid w:val="002A058B"/>
    <w:rsid w:val="002A3849"/>
    <w:rsid w:val="002A5386"/>
    <w:rsid w:val="002C0037"/>
    <w:rsid w:val="002E3231"/>
    <w:rsid w:val="002F6CF8"/>
    <w:rsid w:val="0031480E"/>
    <w:rsid w:val="0032355A"/>
    <w:rsid w:val="00346902"/>
    <w:rsid w:val="003657BF"/>
    <w:rsid w:val="003E7362"/>
    <w:rsid w:val="004023B7"/>
    <w:rsid w:val="00415C48"/>
    <w:rsid w:val="004233CA"/>
    <w:rsid w:val="0043370E"/>
    <w:rsid w:val="00446A09"/>
    <w:rsid w:val="0044706A"/>
    <w:rsid w:val="00451061"/>
    <w:rsid w:val="004826CF"/>
    <w:rsid w:val="00487848"/>
    <w:rsid w:val="004A24B6"/>
    <w:rsid w:val="004B0E9A"/>
    <w:rsid w:val="004B3203"/>
    <w:rsid w:val="004C2AAF"/>
    <w:rsid w:val="004F22B6"/>
    <w:rsid w:val="004F28EA"/>
    <w:rsid w:val="00506186"/>
    <w:rsid w:val="005138A2"/>
    <w:rsid w:val="00514777"/>
    <w:rsid w:val="0051754D"/>
    <w:rsid w:val="00520FAB"/>
    <w:rsid w:val="005218BD"/>
    <w:rsid w:val="00524EC1"/>
    <w:rsid w:val="00526A8A"/>
    <w:rsid w:val="00547F7E"/>
    <w:rsid w:val="005571BF"/>
    <w:rsid w:val="0056781E"/>
    <w:rsid w:val="00575B85"/>
    <w:rsid w:val="00595CDA"/>
    <w:rsid w:val="005A2E6B"/>
    <w:rsid w:val="005A462B"/>
    <w:rsid w:val="005C0426"/>
    <w:rsid w:val="005C21AB"/>
    <w:rsid w:val="005C58C5"/>
    <w:rsid w:val="005E7E60"/>
    <w:rsid w:val="006151A6"/>
    <w:rsid w:val="00623CB2"/>
    <w:rsid w:val="00623D43"/>
    <w:rsid w:val="00633FF9"/>
    <w:rsid w:val="0066412F"/>
    <w:rsid w:val="00667C86"/>
    <w:rsid w:val="0067005E"/>
    <w:rsid w:val="006848A1"/>
    <w:rsid w:val="006B59B4"/>
    <w:rsid w:val="006C0EC9"/>
    <w:rsid w:val="006C1042"/>
    <w:rsid w:val="006D0F61"/>
    <w:rsid w:val="006D3509"/>
    <w:rsid w:val="00716229"/>
    <w:rsid w:val="007329DD"/>
    <w:rsid w:val="00733A29"/>
    <w:rsid w:val="00750525"/>
    <w:rsid w:val="00751EC8"/>
    <w:rsid w:val="00754215"/>
    <w:rsid w:val="00754284"/>
    <w:rsid w:val="00766445"/>
    <w:rsid w:val="007A0C05"/>
    <w:rsid w:val="007B18A5"/>
    <w:rsid w:val="007B781C"/>
    <w:rsid w:val="007D5EA2"/>
    <w:rsid w:val="007D6E7E"/>
    <w:rsid w:val="007E65CB"/>
    <w:rsid w:val="008059C4"/>
    <w:rsid w:val="0081241D"/>
    <w:rsid w:val="0081466D"/>
    <w:rsid w:val="00814814"/>
    <w:rsid w:val="00823A00"/>
    <w:rsid w:val="0088626F"/>
    <w:rsid w:val="0089684A"/>
    <w:rsid w:val="008A29E3"/>
    <w:rsid w:val="008A4F9C"/>
    <w:rsid w:val="008C133C"/>
    <w:rsid w:val="008C389D"/>
    <w:rsid w:val="0090065D"/>
    <w:rsid w:val="009035B9"/>
    <w:rsid w:val="00942F50"/>
    <w:rsid w:val="00944601"/>
    <w:rsid w:val="009454CA"/>
    <w:rsid w:val="009819AF"/>
    <w:rsid w:val="00985408"/>
    <w:rsid w:val="009875D3"/>
    <w:rsid w:val="00990F33"/>
    <w:rsid w:val="00993485"/>
    <w:rsid w:val="009A181D"/>
    <w:rsid w:val="009B6AC7"/>
    <w:rsid w:val="009E77AC"/>
    <w:rsid w:val="009F1974"/>
    <w:rsid w:val="00A01DE6"/>
    <w:rsid w:val="00A07B83"/>
    <w:rsid w:val="00A16859"/>
    <w:rsid w:val="00A235F1"/>
    <w:rsid w:val="00A34195"/>
    <w:rsid w:val="00A347BE"/>
    <w:rsid w:val="00A3730B"/>
    <w:rsid w:val="00A57538"/>
    <w:rsid w:val="00A609F0"/>
    <w:rsid w:val="00A743E6"/>
    <w:rsid w:val="00A75C9A"/>
    <w:rsid w:val="00A770F8"/>
    <w:rsid w:val="00A920CF"/>
    <w:rsid w:val="00A97321"/>
    <w:rsid w:val="00AB04A6"/>
    <w:rsid w:val="00AB10BF"/>
    <w:rsid w:val="00AB44EC"/>
    <w:rsid w:val="00AC52AE"/>
    <w:rsid w:val="00AD39CB"/>
    <w:rsid w:val="00AD7098"/>
    <w:rsid w:val="00AE7FC1"/>
    <w:rsid w:val="00AF3304"/>
    <w:rsid w:val="00AF42AD"/>
    <w:rsid w:val="00B047F7"/>
    <w:rsid w:val="00B103B7"/>
    <w:rsid w:val="00B10730"/>
    <w:rsid w:val="00B11C81"/>
    <w:rsid w:val="00B37E32"/>
    <w:rsid w:val="00B4026B"/>
    <w:rsid w:val="00B62AC3"/>
    <w:rsid w:val="00B64CAA"/>
    <w:rsid w:val="00B71967"/>
    <w:rsid w:val="00B73640"/>
    <w:rsid w:val="00B82E2D"/>
    <w:rsid w:val="00B8721E"/>
    <w:rsid w:val="00B96061"/>
    <w:rsid w:val="00BB3542"/>
    <w:rsid w:val="00BB626D"/>
    <w:rsid w:val="00BF06F3"/>
    <w:rsid w:val="00BF45DF"/>
    <w:rsid w:val="00BF4900"/>
    <w:rsid w:val="00C06BDC"/>
    <w:rsid w:val="00C1298C"/>
    <w:rsid w:val="00C144BB"/>
    <w:rsid w:val="00C203AE"/>
    <w:rsid w:val="00C308C3"/>
    <w:rsid w:val="00C30AEB"/>
    <w:rsid w:val="00C67B61"/>
    <w:rsid w:val="00CA341E"/>
    <w:rsid w:val="00CB7ADC"/>
    <w:rsid w:val="00CC5BBD"/>
    <w:rsid w:val="00CC7CF9"/>
    <w:rsid w:val="00CD6E00"/>
    <w:rsid w:val="00CF599A"/>
    <w:rsid w:val="00D01DD7"/>
    <w:rsid w:val="00D11515"/>
    <w:rsid w:val="00D36755"/>
    <w:rsid w:val="00D411AC"/>
    <w:rsid w:val="00D510AF"/>
    <w:rsid w:val="00D55641"/>
    <w:rsid w:val="00D676F2"/>
    <w:rsid w:val="00D741DE"/>
    <w:rsid w:val="00D75BF2"/>
    <w:rsid w:val="00D8439B"/>
    <w:rsid w:val="00D91295"/>
    <w:rsid w:val="00D947BF"/>
    <w:rsid w:val="00D973D1"/>
    <w:rsid w:val="00DB0C35"/>
    <w:rsid w:val="00DB4DBF"/>
    <w:rsid w:val="00DC42B6"/>
    <w:rsid w:val="00DF72A8"/>
    <w:rsid w:val="00E254A1"/>
    <w:rsid w:val="00E332AB"/>
    <w:rsid w:val="00E3528F"/>
    <w:rsid w:val="00E46900"/>
    <w:rsid w:val="00E62931"/>
    <w:rsid w:val="00EA18F6"/>
    <w:rsid w:val="00EB6A1F"/>
    <w:rsid w:val="00EB7C6C"/>
    <w:rsid w:val="00ED078B"/>
    <w:rsid w:val="00ED6E35"/>
    <w:rsid w:val="00EE0DAD"/>
    <w:rsid w:val="00F05F9C"/>
    <w:rsid w:val="00F14794"/>
    <w:rsid w:val="00F23B5A"/>
    <w:rsid w:val="00F306C9"/>
    <w:rsid w:val="00F30AF5"/>
    <w:rsid w:val="00F37C02"/>
    <w:rsid w:val="00F503C4"/>
    <w:rsid w:val="00F537EA"/>
    <w:rsid w:val="00F6326C"/>
    <w:rsid w:val="00F80213"/>
    <w:rsid w:val="00F96E4F"/>
    <w:rsid w:val="00FB33CB"/>
    <w:rsid w:val="00FB4A48"/>
    <w:rsid w:val="00FC2AAE"/>
    <w:rsid w:val="00FC6782"/>
    <w:rsid w:val="00FC68CA"/>
    <w:rsid w:val="00FD0747"/>
    <w:rsid w:val="00FD5427"/>
    <w:rsid w:val="00FE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302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F6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408"/>
    <w:pPr>
      <w:tabs>
        <w:tab w:val="center" w:pos="4680"/>
        <w:tab w:val="right" w:pos="9360"/>
      </w:tabs>
      <w:ind w:firstLine="360"/>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985408"/>
    <w:rPr>
      <w:rFonts w:eastAsiaTheme="minorEastAsia"/>
      <w:sz w:val="22"/>
      <w:szCs w:val="22"/>
    </w:rPr>
  </w:style>
  <w:style w:type="character" w:styleId="PageNumber">
    <w:name w:val="page number"/>
    <w:basedOn w:val="DefaultParagraphFont"/>
    <w:uiPriority w:val="99"/>
    <w:semiHidden/>
    <w:unhideWhenUsed/>
    <w:rsid w:val="00985408"/>
  </w:style>
  <w:style w:type="paragraph" w:styleId="Header">
    <w:name w:val="header"/>
    <w:basedOn w:val="Normal"/>
    <w:link w:val="HeaderChar"/>
    <w:uiPriority w:val="99"/>
    <w:unhideWhenUsed/>
    <w:rsid w:val="00985408"/>
    <w:pPr>
      <w:tabs>
        <w:tab w:val="center" w:pos="4680"/>
        <w:tab w:val="right" w:pos="9360"/>
      </w:tabs>
      <w:ind w:firstLine="360"/>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985408"/>
    <w:rPr>
      <w:rFonts w:eastAsiaTheme="minorEastAsia"/>
      <w:sz w:val="22"/>
      <w:szCs w:val="22"/>
    </w:rPr>
  </w:style>
  <w:style w:type="table" w:styleId="TableGrid">
    <w:name w:val="Table Grid"/>
    <w:basedOn w:val="TableNormal"/>
    <w:uiPriority w:val="39"/>
    <w:rsid w:val="00750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F06F3"/>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BF06F3"/>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75720">
      <w:bodyDiv w:val="1"/>
      <w:marLeft w:val="0"/>
      <w:marRight w:val="0"/>
      <w:marTop w:val="0"/>
      <w:marBottom w:val="0"/>
      <w:divBdr>
        <w:top w:val="none" w:sz="0" w:space="0" w:color="auto"/>
        <w:left w:val="none" w:sz="0" w:space="0" w:color="auto"/>
        <w:bottom w:val="none" w:sz="0" w:space="0" w:color="auto"/>
        <w:right w:val="none" w:sz="0" w:space="0" w:color="auto"/>
      </w:divBdr>
    </w:div>
    <w:div w:id="1258052822">
      <w:bodyDiv w:val="1"/>
      <w:marLeft w:val="0"/>
      <w:marRight w:val="0"/>
      <w:marTop w:val="0"/>
      <w:marBottom w:val="0"/>
      <w:divBdr>
        <w:top w:val="none" w:sz="0" w:space="0" w:color="auto"/>
        <w:left w:val="none" w:sz="0" w:space="0" w:color="auto"/>
        <w:bottom w:val="none" w:sz="0" w:space="0" w:color="auto"/>
        <w:right w:val="none" w:sz="0" w:space="0" w:color="auto"/>
      </w:divBdr>
    </w:div>
    <w:div w:id="1392386504">
      <w:bodyDiv w:val="1"/>
      <w:marLeft w:val="0"/>
      <w:marRight w:val="0"/>
      <w:marTop w:val="0"/>
      <w:marBottom w:val="0"/>
      <w:divBdr>
        <w:top w:val="none" w:sz="0" w:space="0" w:color="auto"/>
        <w:left w:val="none" w:sz="0" w:space="0" w:color="auto"/>
        <w:bottom w:val="none" w:sz="0" w:space="0" w:color="auto"/>
        <w:right w:val="none" w:sz="0" w:space="0" w:color="auto"/>
      </w:divBdr>
    </w:div>
    <w:div w:id="1483081941">
      <w:bodyDiv w:val="1"/>
      <w:marLeft w:val="0"/>
      <w:marRight w:val="0"/>
      <w:marTop w:val="0"/>
      <w:marBottom w:val="0"/>
      <w:divBdr>
        <w:top w:val="none" w:sz="0" w:space="0" w:color="auto"/>
        <w:left w:val="none" w:sz="0" w:space="0" w:color="auto"/>
        <w:bottom w:val="none" w:sz="0" w:space="0" w:color="auto"/>
        <w:right w:val="none" w:sz="0" w:space="0" w:color="auto"/>
      </w:divBdr>
    </w:div>
    <w:div w:id="1916280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2016-03-01T06:51:00Z</dcterms:created>
  <dcterms:modified xsi:type="dcterms:W3CDTF">2016-03-01T20:06:00Z</dcterms:modified>
</cp:coreProperties>
</file>