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07CDA6" w14:textId="77777777" w:rsidR="00985408" w:rsidRPr="006769BA" w:rsidRDefault="00985408" w:rsidP="00985408">
      <w:pPr>
        <w:rPr>
          <w:b/>
          <w:sz w:val="36"/>
          <w:szCs w:val="36"/>
        </w:rPr>
      </w:pPr>
      <w:r>
        <w:rPr>
          <w:b/>
          <w:sz w:val="36"/>
          <w:szCs w:val="36"/>
        </w:rPr>
        <w:t>Laboratory Four</w:t>
      </w:r>
    </w:p>
    <w:p w14:paraId="3C69395D" w14:textId="77777777" w:rsidR="00985408" w:rsidRDefault="00985408" w:rsidP="00985408">
      <w:pPr>
        <w:rPr>
          <w:b/>
        </w:rPr>
        <w:sectPr w:rsidR="00985408" w:rsidSect="006C4D0A">
          <w:footerReference w:type="even" r:id="rId4"/>
          <w:footerReference w:type="default" r:id="rId5"/>
          <w:pgSz w:w="12240" w:h="15840"/>
          <w:pgMar w:top="1440" w:right="1440" w:bottom="1440" w:left="1440" w:header="703" w:footer="708" w:gutter="0"/>
          <w:pgBorders>
            <w:top w:val="single" w:sz="4" w:space="1" w:color="auto"/>
            <w:bottom w:val="single" w:sz="4" w:space="1" w:color="auto"/>
          </w:pgBorders>
          <w:cols w:num="2" w:space="708" w:equalWidth="0">
            <w:col w:w="6000" w:space="720"/>
            <w:col w:w="2640"/>
          </w:cols>
          <w:docGrid w:linePitch="360"/>
        </w:sectPr>
      </w:pPr>
      <w:r>
        <w:rPr>
          <w:b/>
          <w:noProof/>
        </w:rPr>
        <w:lastRenderedPageBreak/>
        <w:drawing>
          <wp:inline distT="0" distB="0" distL="0" distR="0" wp14:anchorId="0A555A8F" wp14:editId="077FCBB6">
            <wp:extent cx="1730463" cy="6056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C Viterbi School of Engineer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63203" cy="652122"/>
                    </a:xfrm>
                    <a:prstGeom prst="rect">
                      <a:avLst/>
                    </a:prstGeom>
                  </pic:spPr>
                </pic:pic>
              </a:graphicData>
            </a:graphic>
          </wp:inline>
        </w:drawing>
      </w:r>
    </w:p>
    <w:p w14:paraId="2BCA7988" w14:textId="77777777" w:rsidR="00985408" w:rsidRDefault="00985408" w:rsidP="00985408">
      <w:pPr>
        <w:rPr>
          <w:b/>
        </w:rPr>
        <w:sectPr w:rsidR="00985408" w:rsidSect="006A5087">
          <w:type w:val="continuous"/>
          <w:pgSz w:w="12240" w:h="15840"/>
          <w:pgMar w:top="1440" w:right="1440" w:bottom="1440" w:left="1440" w:header="703" w:footer="708" w:gutter="0"/>
          <w:pgBorders>
            <w:top w:val="single" w:sz="4" w:space="1" w:color="auto"/>
            <w:bottom w:val="single" w:sz="4" w:space="1" w:color="auto"/>
          </w:pgBorders>
          <w:cols w:space="708"/>
          <w:docGrid w:linePitch="360"/>
        </w:sectPr>
      </w:pPr>
    </w:p>
    <w:p w14:paraId="11A51A98" w14:textId="77777777" w:rsidR="00985408" w:rsidRPr="006769BA" w:rsidRDefault="00985408" w:rsidP="00985408">
      <w:pPr>
        <w:rPr>
          <w:b/>
        </w:rPr>
      </w:pPr>
      <w:r w:rsidRPr="006769BA">
        <w:rPr>
          <w:b/>
        </w:rPr>
        <w:lastRenderedPageBreak/>
        <w:t>Javier Jesús Macossay-Hernández</w:t>
      </w:r>
    </w:p>
    <w:p w14:paraId="05F9F7F0" w14:textId="77777777" w:rsidR="00985408" w:rsidRDefault="00985408" w:rsidP="00985408">
      <w:pPr>
        <w:rPr>
          <w:b/>
        </w:rPr>
      </w:pPr>
      <w:r>
        <w:rPr>
          <w:b/>
        </w:rPr>
        <w:t>EE348L</w:t>
      </w:r>
      <w:r w:rsidRPr="006769BA">
        <w:rPr>
          <w:b/>
        </w:rPr>
        <w:t xml:space="preserve"> –</w:t>
      </w:r>
      <w:r>
        <w:rPr>
          <w:b/>
        </w:rPr>
        <w:t xml:space="preserve"> Electronic Circuit</w:t>
      </w:r>
      <w:r w:rsidRPr="006769BA">
        <w:rPr>
          <w:b/>
        </w:rPr>
        <w:t>s</w:t>
      </w:r>
    </w:p>
    <w:p w14:paraId="61A966EF" w14:textId="77777777" w:rsidR="00985408" w:rsidRPr="006769BA" w:rsidRDefault="00985408" w:rsidP="00985408">
      <w:pPr>
        <w:rPr>
          <w:b/>
        </w:rPr>
      </w:pPr>
      <w:r>
        <w:rPr>
          <w:b/>
        </w:rPr>
        <w:t>University of Southern California</w:t>
      </w:r>
    </w:p>
    <w:p w14:paraId="3ADEDA3B" w14:textId="77777777" w:rsidR="00985408" w:rsidRPr="006769BA" w:rsidRDefault="00985408" w:rsidP="00985408">
      <w:pPr>
        <w:rPr>
          <w:b/>
        </w:rPr>
      </w:pPr>
      <w:r>
        <w:rPr>
          <w:b/>
        </w:rPr>
        <w:t>Professor Susan Schober</w:t>
      </w:r>
    </w:p>
    <w:p w14:paraId="1266E97F" w14:textId="77777777" w:rsidR="00985408" w:rsidRDefault="00985408" w:rsidP="00985408">
      <w:pPr>
        <w:rPr>
          <w:b/>
        </w:rPr>
      </w:pPr>
    </w:p>
    <w:p w14:paraId="11185B5F" w14:textId="77777777" w:rsidR="00985408" w:rsidRPr="00DA04D8" w:rsidRDefault="00985408" w:rsidP="00985408">
      <w:pPr>
        <w:jc w:val="both"/>
        <w:rPr>
          <w:b/>
        </w:rPr>
      </w:pPr>
      <w:r w:rsidRPr="00DA04D8">
        <w:rPr>
          <w:b/>
        </w:rPr>
        <w:t>Introduction</w:t>
      </w:r>
    </w:p>
    <w:p w14:paraId="6E7601C2" w14:textId="77777777" w:rsidR="00985408" w:rsidRPr="00DA04D8" w:rsidRDefault="00985408" w:rsidP="00985408">
      <w:pPr>
        <w:jc w:val="both"/>
        <w:rPr>
          <w:b/>
        </w:rPr>
      </w:pPr>
    </w:p>
    <w:p w14:paraId="402E5CCC" w14:textId="77777777" w:rsidR="00985408" w:rsidRPr="00C84C81" w:rsidRDefault="00985408" w:rsidP="00985408">
      <w:pPr>
        <w:jc w:val="both"/>
        <w:rPr>
          <w:color w:val="000000" w:themeColor="text1"/>
          <w:sz w:val="22"/>
          <w:szCs w:val="22"/>
        </w:rPr>
      </w:pPr>
      <w:r>
        <w:rPr>
          <w:sz w:val="22"/>
          <w:szCs w:val="22"/>
        </w:rPr>
        <w:t xml:space="preserve">In this laboratory, implementation of hand analysis and HSPICE simulations were done to understand the behavior of </w:t>
      </w:r>
      <w:r>
        <w:rPr>
          <w:sz w:val="22"/>
          <w:szCs w:val="22"/>
        </w:rPr>
        <w:t>diodes</w:t>
      </w:r>
      <w:r>
        <w:rPr>
          <w:color w:val="000000" w:themeColor="text1"/>
          <w:sz w:val="22"/>
          <w:szCs w:val="22"/>
        </w:rPr>
        <w:t>. Furthermore, the circuits were built in class and different tests were done to them to corroborate our hand calculations and simulation results.</w:t>
      </w:r>
    </w:p>
    <w:p w14:paraId="4DAAD88C" w14:textId="77777777" w:rsidR="00985408" w:rsidRDefault="00985408" w:rsidP="00985408">
      <w:pPr>
        <w:rPr>
          <w:b/>
        </w:rPr>
      </w:pPr>
    </w:p>
    <w:p w14:paraId="2E4255EA" w14:textId="77777777" w:rsidR="00985408" w:rsidRPr="00184C4B" w:rsidRDefault="00985408" w:rsidP="00985408">
      <w:pPr>
        <w:jc w:val="both"/>
        <w:rPr>
          <w:sz w:val="28"/>
          <w:szCs w:val="28"/>
          <w:u w:val="single"/>
        </w:rPr>
      </w:pPr>
      <w:r w:rsidRPr="00184C4B">
        <w:rPr>
          <w:sz w:val="28"/>
          <w:szCs w:val="28"/>
          <w:u w:val="single"/>
        </w:rPr>
        <w:t>Exercise 1</w:t>
      </w:r>
    </w:p>
    <w:p w14:paraId="41E6D0CB" w14:textId="77777777" w:rsidR="00985408" w:rsidRDefault="00985408" w:rsidP="00985408">
      <w:pPr>
        <w:jc w:val="both"/>
        <w:rPr>
          <w:b/>
        </w:rPr>
      </w:pPr>
      <w:r>
        <w:rPr>
          <w:b/>
        </w:rPr>
        <w:t>Procedure</w:t>
      </w:r>
    </w:p>
    <w:p w14:paraId="4EE4CCF8" w14:textId="3F09EA73" w:rsidR="00985408" w:rsidRPr="00DA04D8" w:rsidRDefault="00985408" w:rsidP="00985408">
      <w:pPr>
        <w:jc w:val="both"/>
        <w:rPr>
          <w:b/>
        </w:rPr>
      </w:pPr>
      <w:r>
        <w:rPr>
          <w:sz w:val="22"/>
          <w:szCs w:val="22"/>
        </w:rPr>
        <w:t>On Exercise 1,</w:t>
      </w:r>
      <w:r w:rsidR="00EE0DAD">
        <w:rPr>
          <w:sz w:val="22"/>
          <w:szCs w:val="22"/>
        </w:rPr>
        <w:t xml:space="preserve"> a circuit with a resistor and a diode in series was built. A 1 k</w:t>
      </w:r>
      <w:r w:rsidR="00EE0DAD">
        <w:rPr>
          <w:sz w:val="22"/>
          <w:szCs w:val="22"/>
        </w:rPr>
        <w:sym w:font="Symbol" w:char="F057"/>
      </w:r>
      <w:r w:rsidR="00EE0DAD">
        <w:rPr>
          <w:sz w:val="22"/>
          <w:szCs w:val="22"/>
        </w:rPr>
        <w:t xml:space="preserve"> was used to measure the current, then it was replaced by a 10 k</w:t>
      </w:r>
      <w:r w:rsidR="00EE0DAD">
        <w:rPr>
          <w:sz w:val="22"/>
          <w:szCs w:val="22"/>
        </w:rPr>
        <w:sym w:font="Symbol" w:char="F057"/>
      </w:r>
      <w:r w:rsidR="00EE0DAD">
        <w:rPr>
          <w:sz w:val="22"/>
          <w:szCs w:val="22"/>
        </w:rPr>
        <w:t xml:space="preserve"> resistor.</w:t>
      </w:r>
    </w:p>
    <w:p w14:paraId="3A981C0A" w14:textId="77777777" w:rsidR="00985408" w:rsidRDefault="00985408" w:rsidP="00985408">
      <w:pPr>
        <w:rPr>
          <w:b/>
        </w:rPr>
      </w:pPr>
    </w:p>
    <w:p w14:paraId="78786C38" w14:textId="77777777" w:rsidR="00985408" w:rsidRDefault="00985408" w:rsidP="00985408">
      <w:pPr>
        <w:jc w:val="both"/>
        <w:rPr>
          <w:b/>
        </w:rPr>
      </w:pPr>
      <w:r>
        <w:rPr>
          <w:b/>
        </w:rPr>
        <w:t>Data</w:t>
      </w:r>
    </w:p>
    <w:p w14:paraId="19342D77" w14:textId="77777777" w:rsidR="00B62AC3" w:rsidRDefault="00B62AC3" w:rsidP="00985408">
      <w:pPr>
        <w:rPr>
          <w:b/>
        </w:rPr>
      </w:pPr>
    </w:p>
    <w:p w14:paraId="01C0FF62" w14:textId="6411FB36" w:rsidR="00B62AC3" w:rsidRDefault="00B62AC3" w:rsidP="00B62AC3">
      <w:pPr>
        <w:jc w:val="center"/>
        <w:rPr>
          <w:b/>
        </w:rPr>
      </w:pPr>
      <w:r w:rsidRPr="00672ED1">
        <w:rPr>
          <w:noProof/>
          <w:color w:val="000000"/>
        </w:rPr>
        <w:drawing>
          <wp:inline distT="0" distB="0" distL="0" distR="0" wp14:anchorId="20DF31B2" wp14:editId="6A630E38">
            <wp:extent cx="3561810" cy="2489366"/>
            <wp:effectExtent l="0" t="0" r="0" b="0"/>
            <wp:docPr id="173"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7"/>
                    <a:srcRect/>
                    <a:stretch>
                      <a:fillRect/>
                    </a:stretch>
                  </pic:blipFill>
                  <pic:spPr bwMode="auto">
                    <a:xfrm>
                      <a:off x="0" y="0"/>
                      <a:ext cx="3569301" cy="2494601"/>
                    </a:xfrm>
                    <a:prstGeom prst="rect">
                      <a:avLst/>
                    </a:prstGeom>
                    <a:noFill/>
                    <a:ln w="9525">
                      <a:noFill/>
                      <a:miter lim="800000"/>
                      <a:headEnd/>
                      <a:tailEnd/>
                    </a:ln>
                  </pic:spPr>
                </pic:pic>
              </a:graphicData>
            </a:graphic>
          </wp:inline>
        </w:drawing>
      </w:r>
    </w:p>
    <w:p w14:paraId="362BE102" w14:textId="77777777" w:rsidR="007329DD" w:rsidRDefault="007329DD" w:rsidP="00B62AC3">
      <w:pPr>
        <w:jc w:val="center"/>
        <w:rPr>
          <w:b/>
        </w:rPr>
      </w:pPr>
    </w:p>
    <w:p w14:paraId="5BBD81FC" w14:textId="6A739CB7" w:rsidR="00985408" w:rsidRDefault="00B62AC3" w:rsidP="00E46900">
      <w:pPr>
        <w:jc w:val="center"/>
        <w:rPr>
          <w:b/>
        </w:rPr>
      </w:pPr>
      <w:r>
        <w:rPr>
          <w:sz w:val="22"/>
          <w:szCs w:val="22"/>
        </w:rPr>
        <w:t>Schematic of the circuit</w:t>
      </w:r>
    </w:p>
    <w:p w14:paraId="1030851B" w14:textId="77777777" w:rsidR="00985408" w:rsidRDefault="00985408" w:rsidP="00985408">
      <w:pPr>
        <w:rPr>
          <w:b/>
        </w:rPr>
      </w:pPr>
    </w:p>
    <w:p w14:paraId="306F0725" w14:textId="77777777" w:rsidR="00985408" w:rsidRDefault="00985408" w:rsidP="00985408">
      <w:pPr>
        <w:jc w:val="both"/>
        <w:rPr>
          <w:b/>
        </w:rPr>
      </w:pPr>
      <w:r>
        <w:rPr>
          <w:b/>
        </w:rPr>
        <w:t>Questions</w:t>
      </w:r>
    </w:p>
    <w:p w14:paraId="0872B180" w14:textId="7F4D87B1" w:rsidR="0003007B" w:rsidRDefault="00D947BF" w:rsidP="0003007B">
      <w:pPr>
        <w:rPr>
          <w:sz w:val="22"/>
          <w:szCs w:val="22"/>
        </w:rPr>
      </w:pPr>
      <w:r>
        <w:rPr>
          <w:sz w:val="22"/>
          <w:szCs w:val="22"/>
        </w:rPr>
        <w:t xml:space="preserve">The current </w:t>
      </w:r>
      <w:r w:rsidR="004A24B6">
        <w:rPr>
          <w:sz w:val="22"/>
          <w:szCs w:val="22"/>
        </w:rPr>
        <w:t xml:space="preserve">while using the </w:t>
      </w:r>
      <w:r w:rsidR="004A24B6">
        <w:rPr>
          <w:sz w:val="22"/>
          <w:szCs w:val="22"/>
        </w:rPr>
        <w:t>1 k</w:t>
      </w:r>
      <w:r w:rsidR="004A24B6">
        <w:rPr>
          <w:sz w:val="22"/>
          <w:szCs w:val="22"/>
        </w:rPr>
        <w:sym w:font="Symbol" w:char="F057"/>
      </w:r>
      <w:r w:rsidR="004A24B6">
        <w:rPr>
          <w:sz w:val="22"/>
          <w:szCs w:val="22"/>
        </w:rPr>
        <w:t xml:space="preserve"> resistor is 0.46 mA and the diode voltage is 0.536 V.</w:t>
      </w:r>
      <w:r w:rsidR="0003007B">
        <w:rPr>
          <w:sz w:val="22"/>
          <w:szCs w:val="22"/>
        </w:rPr>
        <w:t xml:space="preserve"> </w:t>
      </w:r>
      <w:r w:rsidR="0003007B">
        <w:rPr>
          <w:sz w:val="22"/>
          <w:szCs w:val="22"/>
        </w:rPr>
        <w:t>The current while using the 1</w:t>
      </w:r>
      <w:r w:rsidR="0003007B">
        <w:rPr>
          <w:sz w:val="22"/>
          <w:szCs w:val="22"/>
        </w:rPr>
        <w:t>0</w:t>
      </w:r>
      <w:r w:rsidR="0003007B">
        <w:rPr>
          <w:sz w:val="22"/>
          <w:szCs w:val="22"/>
        </w:rPr>
        <w:t xml:space="preserve"> k</w:t>
      </w:r>
      <w:r w:rsidR="0003007B">
        <w:rPr>
          <w:sz w:val="22"/>
          <w:szCs w:val="22"/>
        </w:rPr>
        <w:sym w:font="Symbol" w:char="F057"/>
      </w:r>
      <w:r w:rsidR="0003007B">
        <w:rPr>
          <w:sz w:val="22"/>
          <w:szCs w:val="22"/>
        </w:rPr>
        <w:t xml:space="preserve"> resistor is 0.056 </w:t>
      </w:r>
      <w:r w:rsidR="0003007B">
        <w:rPr>
          <w:sz w:val="22"/>
          <w:szCs w:val="22"/>
        </w:rPr>
        <w:t>mA and the diode voltage is 0.</w:t>
      </w:r>
      <w:r w:rsidR="0003007B">
        <w:rPr>
          <w:sz w:val="22"/>
          <w:szCs w:val="22"/>
        </w:rPr>
        <w:t>439</w:t>
      </w:r>
      <w:r w:rsidR="0003007B">
        <w:rPr>
          <w:sz w:val="22"/>
          <w:szCs w:val="22"/>
        </w:rPr>
        <w:t xml:space="preserve"> V.</w:t>
      </w:r>
      <w:r w:rsidR="00AD39CB">
        <w:rPr>
          <w:sz w:val="22"/>
          <w:szCs w:val="22"/>
        </w:rPr>
        <w:t xml:space="preserve"> The relative change in current</w:t>
      </w:r>
      <w:r w:rsidR="00A97321">
        <w:rPr>
          <w:sz w:val="22"/>
          <w:szCs w:val="22"/>
        </w:rPr>
        <w:t xml:space="preserve"> decreases by a multiplicative factor (it gets divided by)</w:t>
      </w:r>
      <w:r w:rsidR="00D11515">
        <w:rPr>
          <w:sz w:val="22"/>
          <w:szCs w:val="22"/>
        </w:rPr>
        <w:t xml:space="preserve"> 8.21 and the diode voltage decreases by a factor of 1.22.</w:t>
      </w:r>
    </w:p>
    <w:p w14:paraId="61F6C487" w14:textId="77777777" w:rsidR="00985408" w:rsidRDefault="00985408" w:rsidP="00985408">
      <w:pPr>
        <w:rPr>
          <w:sz w:val="22"/>
          <w:szCs w:val="22"/>
        </w:rPr>
      </w:pPr>
    </w:p>
    <w:p w14:paraId="48603FF0" w14:textId="77777777" w:rsidR="00D75BF2" w:rsidRDefault="00D75BF2" w:rsidP="00985408">
      <w:pPr>
        <w:rPr>
          <w:sz w:val="22"/>
          <w:szCs w:val="22"/>
        </w:rPr>
      </w:pPr>
    </w:p>
    <w:p w14:paraId="793B8FF6" w14:textId="77777777" w:rsidR="005E7E60" w:rsidRDefault="005E7E60" w:rsidP="00985408">
      <w:pPr>
        <w:rPr>
          <w:sz w:val="22"/>
          <w:szCs w:val="22"/>
        </w:rPr>
      </w:pPr>
    </w:p>
    <w:p w14:paraId="52DE5C4A" w14:textId="2339FC53" w:rsidR="00CF599A" w:rsidRDefault="00985408" w:rsidP="00985408">
      <w:pPr>
        <w:jc w:val="both"/>
        <w:rPr>
          <w:b/>
        </w:rPr>
      </w:pPr>
      <w:r>
        <w:rPr>
          <w:b/>
        </w:rPr>
        <w:t>Discussion</w:t>
      </w:r>
    </w:p>
    <w:p w14:paraId="1C20F685" w14:textId="7D0ED5F6" w:rsidR="00D75BF2" w:rsidRDefault="00D75BF2" w:rsidP="00985408">
      <w:pPr>
        <w:jc w:val="both"/>
        <w:rPr>
          <w:b/>
        </w:rPr>
      </w:pPr>
      <w:r>
        <w:rPr>
          <w:sz w:val="22"/>
          <w:szCs w:val="22"/>
        </w:rPr>
        <w:t xml:space="preserve">The results agree </w:t>
      </w:r>
      <w:r w:rsidR="00175162">
        <w:rPr>
          <w:sz w:val="22"/>
          <w:szCs w:val="22"/>
        </w:rPr>
        <w:t xml:space="preserve">with the estimate in the pre-laboratory exercises because </w:t>
      </w:r>
      <w:r w:rsidR="009875D3">
        <w:rPr>
          <w:sz w:val="22"/>
          <w:szCs w:val="22"/>
        </w:rPr>
        <w:t xml:space="preserve">the diode voltage and the </w:t>
      </w:r>
      <w:r w:rsidR="000564C3">
        <w:rPr>
          <w:sz w:val="22"/>
          <w:szCs w:val="22"/>
        </w:rPr>
        <w:t xml:space="preserve">current </w:t>
      </w:r>
      <w:r w:rsidR="005E7E60">
        <w:rPr>
          <w:sz w:val="22"/>
          <w:szCs w:val="22"/>
        </w:rPr>
        <w:t xml:space="preserve">decrease when the resistance value is augmented. </w:t>
      </w:r>
    </w:p>
    <w:p w14:paraId="5E05C200" w14:textId="77777777" w:rsidR="00985408" w:rsidRDefault="00985408" w:rsidP="00985408">
      <w:pPr>
        <w:rPr>
          <w:sz w:val="22"/>
          <w:szCs w:val="22"/>
        </w:rPr>
      </w:pPr>
      <w:r>
        <w:rPr>
          <w:sz w:val="22"/>
          <w:szCs w:val="22"/>
        </w:rPr>
        <w:br w:type="page"/>
      </w:r>
    </w:p>
    <w:p w14:paraId="1DF05C88" w14:textId="77777777" w:rsidR="00985408" w:rsidRPr="00184C4B" w:rsidRDefault="00985408" w:rsidP="00985408">
      <w:pPr>
        <w:jc w:val="both"/>
        <w:rPr>
          <w:sz w:val="28"/>
          <w:szCs w:val="28"/>
          <w:u w:val="single"/>
        </w:rPr>
      </w:pPr>
      <w:r>
        <w:rPr>
          <w:sz w:val="28"/>
          <w:szCs w:val="28"/>
          <w:u w:val="single"/>
        </w:rPr>
        <w:t>Exercise 2</w:t>
      </w:r>
    </w:p>
    <w:p w14:paraId="291AA1C7" w14:textId="77777777" w:rsidR="00985408" w:rsidRDefault="00985408" w:rsidP="00985408">
      <w:pPr>
        <w:jc w:val="both"/>
        <w:rPr>
          <w:b/>
        </w:rPr>
      </w:pPr>
      <w:r>
        <w:rPr>
          <w:b/>
        </w:rPr>
        <w:t>Procedure</w:t>
      </w:r>
    </w:p>
    <w:p w14:paraId="7DBD16FF" w14:textId="18F5B7BB" w:rsidR="00985408" w:rsidRDefault="00985408" w:rsidP="00985408">
      <w:pPr>
        <w:jc w:val="both"/>
        <w:rPr>
          <w:sz w:val="22"/>
          <w:szCs w:val="22"/>
        </w:rPr>
      </w:pPr>
      <w:r>
        <w:rPr>
          <w:sz w:val="22"/>
          <w:szCs w:val="22"/>
        </w:rPr>
        <w:t xml:space="preserve">On Exercise 2, </w:t>
      </w:r>
      <w:r w:rsidR="0066412F">
        <w:rPr>
          <w:sz w:val="22"/>
          <w:szCs w:val="22"/>
        </w:rPr>
        <w:t>the same circuit was built, but the resistor was replaced by a potentiometer.</w:t>
      </w:r>
      <w:r w:rsidR="006848A1">
        <w:rPr>
          <w:sz w:val="22"/>
          <w:szCs w:val="22"/>
        </w:rPr>
        <w:t xml:space="preserve"> The resistance was varied from 1 k</w:t>
      </w:r>
      <w:r w:rsidR="006848A1">
        <w:rPr>
          <w:sz w:val="22"/>
          <w:szCs w:val="22"/>
        </w:rPr>
        <w:sym w:font="Symbol" w:char="F057"/>
      </w:r>
      <w:r w:rsidR="006848A1">
        <w:rPr>
          <w:sz w:val="22"/>
          <w:szCs w:val="22"/>
        </w:rPr>
        <w:t xml:space="preserve"> to 10 k</w:t>
      </w:r>
      <w:r w:rsidR="006848A1">
        <w:rPr>
          <w:sz w:val="22"/>
          <w:szCs w:val="22"/>
        </w:rPr>
        <w:sym w:font="Symbol" w:char="F057"/>
      </w:r>
      <w:r w:rsidR="000C1E1F">
        <w:rPr>
          <w:sz w:val="22"/>
          <w:szCs w:val="22"/>
        </w:rPr>
        <w:t>, later from 10 k</w:t>
      </w:r>
      <w:r w:rsidR="000C1E1F">
        <w:rPr>
          <w:sz w:val="22"/>
          <w:szCs w:val="22"/>
        </w:rPr>
        <w:sym w:font="Symbol" w:char="F057"/>
      </w:r>
      <w:r w:rsidR="000C1E1F">
        <w:rPr>
          <w:sz w:val="22"/>
          <w:szCs w:val="22"/>
        </w:rPr>
        <w:t xml:space="preserve"> to 100 k</w:t>
      </w:r>
      <w:r w:rsidR="000C1E1F">
        <w:rPr>
          <w:sz w:val="22"/>
          <w:szCs w:val="22"/>
        </w:rPr>
        <w:sym w:font="Symbol" w:char="F057"/>
      </w:r>
      <w:r w:rsidR="000C1E1F">
        <w:rPr>
          <w:sz w:val="22"/>
          <w:szCs w:val="22"/>
        </w:rPr>
        <w:t>,</w:t>
      </w:r>
      <w:r w:rsidR="006848A1">
        <w:rPr>
          <w:sz w:val="22"/>
          <w:szCs w:val="22"/>
        </w:rPr>
        <w:t xml:space="preserve"> while the </w:t>
      </w:r>
      <w:r w:rsidR="002F6CF8">
        <w:rPr>
          <w:sz w:val="22"/>
          <w:szCs w:val="22"/>
        </w:rPr>
        <w:t xml:space="preserve">current and diode </w:t>
      </w:r>
      <w:r w:rsidR="00F30AF5">
        <w:rPr>
          <w:sz w:val="22"/>
          <w:szCs w:val="22"/>
        </w:rPr>
        <w:t>voltage w</w:t>
      </w:r>
      <w:r w:rsidR="002F6CF8">
        <w:rPr>
          <w:sz w:val="22"/>
          <w:szCs w:val="22"/>
        </w:rPr>
        <w:t>ere being monitored.</w:t>
      </w:r>
    </w:p>
    <w:p w14:paraId="5A282E52" w14:textId="77777777" w:rsidR="00985408" w:rsidRDefault="00985408" w:rsidP="00985408">
      <w:pPr>
        <w:jc w:val="both"/>
        <w:rPr>
          <w:sz w:val="22"/>
          <w:szCs w:val="22"/>
        </w:rPr>
      </w:pPr>
    </w:p>
    <w:p w14:paraId="5285D907" w14:textId="1F9546E2" w:rsidR="00985408" w:rsidRDefault="00985408" w:rsidP="00985408">
      <w:pPr>
        <w:jc w:val="both"/>
        <w:rPr>
          <w:b/>
        </w:rPr>
      </w:pPr>
      <w:r>
        <w:rPr>
          <w:b/>
        </w:rPr>
        <w:t>Data</w:t>
      </w:r>
    </w:p>
    <w:p w14:paraId="3CCD0E57" w14:textId="77777777" w:rsidR="008C389D" w:rsidRDefault="008C389D" w:rsidP="00985408">
      <w:pPr>
        <w:jc w:val="both"/>
        <w:rPr>
          <w:b/>
        </w:rPr>
      </w:pPr>
    </w:p>
    <w:p w14:paraId="6555F626" w14:textId="77777777" w:rsidR="00754284" w:rsidRDefault="00754284" w:rsidP="00754284">
      <w:pPr>
        <w:jc w:val="center"/>
        <w:rPr>
          <w:sz w:val="22"/>
          <w:szCs w:val="22"/>
        </w:rPr>
      </w:pPr>
      <w:r>
        <w:rPr>
          <w:sz w:val="22"/>
          <w:szCs w:val="22"/>
        </w:rPr>
        <w:t>Table with Values using the Potentiometer from 1 k</w:t>
      </w:r>
      <w:r>
        <w:rPr>
          <w:sz w:val="22"/>
          <w:szCs w:val="22"/>
        </w:rPr>
        <w:sym w:font="Symbol" w:char="F057"/>
      </w:r>
      <w:r>
        <w:rPr>
          <w:sz w:val="22"/>
          <w:szCs w:val="22"/>
        </w:rPr>
        <w:t xml:space="preserve"> to 10 k</w:t>
      </w:r>
      <w:r>
        <w:rPr>
          <w:sz w:val="22"/>
          <w:szCs w:val="22"/>
        </w:rPr>
        <w:sym w:font="Symbol" w:char="F057"/>
      </w:r>
    </w:p>
    <w:p w14:paraId="38E5DCD7" w14:textId="77777777" w:rsidR="00754284" w:rsidRDefault="00754284" w:rsidP="00985408">
      <w:pPr>
        <w:jc w:val="both"/>
        <w:rPr>
          <w:b/>
        </w:rPr>
      </w:pPr>
    </w:p>
    <w:tbl>
      <w:tblPr>
        <w:tblW w:w="5660" w:type="dxa"/>
        <w:jc w:val="center"/>
        <w:tblLayout w:type="fixed"/>
        <w:tblLook w:val="04A0" w:firstRow="1" w:lastRow="0" w:firstColumn="1" w:lastColumn="0" w:noHBand="0" w:noVBand="1"/>
      </w:tblPr>
      <w:tblGrid>
        <w:gridCol w:w="1268"/>
        <w:gridCol w:w="1296"/>
        <w:gridCol w:w="1821"/>
        <w:gridCol w:w="1275"/>
      </w:tblGrid>
      <w:tr w:rsidR="00085EBB" w:rsidRPr="007D5EA2" w14:paraId="08174994" w14:textId="77777777" w:rsidTr="00085EBB">
        <w:trPr>
          <w:trHeight w:val="1340"/>
          <w:jc w:val="center"/>
        </w:trPr>
        <w:tc>
          <w:tcPr>
            <w:tcW w:w="1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D33C549" w14:textId="77777777" w:rsidR="007D5EA2" w:rsidRPr="007D5EA2" w:rsidRDefault="007D5EA2" w:rsidP="007D5EA2">
            <w:pPr>
              <w:jc w:val="both"/>
              <w:rPr>
                <w:rFonts w:eastAsia="Times New Roman"/>
                <w:b/>
                <w:bCs/>
                <w:color w:val="000000"/>
                <w:sz w:val="22"/>
                <w:szCs w:val="22"/>
              </w:rPr>
            </w:pPr>
            <w:r w:rsidRPr="007D5EA2">
              <w:rPr>
                <w:rFonts w:eastAsia="Times New Roman"/>
                <w:b/>
                <w:bCs/>
                <w:color w:val="000000"/>
                <w:sz w:val="22"/>
                <w:szCs w:val="22"/>
              </w:rPr>
              <w:t>1 k</w:t>
            </w:r>
            <w:r w:rsidRPr="007D5EA2">
              <w:rPr>
                <w:rFonts w:ascii="Symbol" w:eastAsia="Times New Roman" w:hAnsi="Symbol"/>
                <w:b/>
                <w:bCs/>
                <w:color w:val="000000"/>
                <w:sz w:val="22"/>
                <w:szCs w:val="22"/>
              </w:rPr>
              <w:t></w:t>
            </w:r>
            <w:r w:rsidRPr="007D5EA2">
              <w:rPr>
                <w:rFonts w:eastAsia="Times New Roman"/>
                <w:b/>
                <w:bCs/>
                <w:color w:val="000000"/>
                <w:sz w:val="22"/>
                <w:szCs w:val="22"/>
              </w:rPr>
              <w:t xml:space="preserve"> to 10 k</w:t>
            </w:r>
            <w:r w:rsidRPr="007D5EA2">
              <w:rPr>
                <w:rFonts w:ascii="Symbol" w:eastAsia="Times New Roman" w:hAnsi="Symbol"/>
                <w:b/>
                <w:bCs/>
                <w:color w:val="000000"/>
                <w:sz w:val="22"/>
                <w:szCs w:val="22"/>
              </w:rPr>
              <w:t></w:t>
            </w:r>
          </w:p>
        </w:tc>
        <w:tc>
          <w:tcPr>
            <w:tcW w:w="1296" w:type="dxa"/>
            <w:tcBorders>
              <w:top w:val="single" w:sz="8" w:space="0" w:color="auto"/>
              <w:left w:val="nil"/>
              <w:bottom w:val="single" w:sz="8" w:space="0" w:color="auto"/>
              <w:right w:val="single" w:sz="8" w:space="0" w:color="auto"/>
            </w:tcBorders>
            <w:shd w:val="clear" w:color="auto" w:fill="auto"/>
            <w:vAlign w:val="center"/>
            <w:hideMark/>
          </w:tcPr>
          <w:p w14:paraId="16243FB7" w14:textId="77777777" w:rsidR="007D5EA2" w:rsidRPr="007D5EA2" w:rsidRDefault="007D5EA2" w:rsidP="007D5EA2">
            <w:pPr>
              <w:jc w:val="both"/>
              <w:rPr>
                <w:rFonts w:eastAsia="Times New Roman"/>
                <w:b/>
                <w:bCs/>
                <w:color w:val="000000"/>
              </w:rPr>
            </w:pPr>
            <w:r w:rsidRPr="007D5EA2">
              <w:rPr>
                <w:rFonts w:eastAsia="Times New Roman"/>
                <w:b/>
                <w:bCs/>
                <w:color w:val="000000"/>
              </w:rPr>
              <w:t>Resistance Value (</w:t>
            </w:r>
            <w:r w:rsidRPr="007D5EA2">
              <w:rPr>
                <w:rFonts w:ascii="Symbol" w:eastAsia="Times New Roman" w:hAnsi="Symbol"/>
                <w:b/>
                <w:bCs/>
                <w:color w:val="000000"/>
                <w:sz w:val="22"/>
                <w:szCs w:val="22"/>
              </w:rPr>
              <w:t></w:t>
            </w:r>
            <w:r w:rsidRPr="007D5EA2">
              <w:rPr>
                <w:rFonts w:eastAsia="Times New Roman"/>
                <w:b/>
                <w:bCs/>
                <w:color w:val="000000"/>
                <w:sz w:val="22"/>
                <w:szCs w:val="22"/>
              </w:rPr>
              <w:t>)</w:t>
            </w:r>
          </w:p>
        </w:tc>
        <w:tc>
          <w:tcPr>
            <w:tcW w:w="1821" w:type="dxa"/>
            <w:tcBorders>
              <w:top w:val="single" w:sz="8" w:space="0" w:color="auto"/>
              <w:left w:val="nil"/>
              <w:bottom w:val="nil"/>
              <w:right w:val="single" w:sz="8" w:space="0" w:color="auto"/>
            </w:tcBorders>
            <w:shd w:val="clear" w:color="auto" w:fill="auto"/>
            <w:vAlign w:val="center"/>
            <w:hideMark/>
          </w:tcPr>
          <w:p w14:paraId="07ACF9D2" w14:textId="77777777" w:rsidR="007D5EA2" w:rsidRPr="007D5EA2" w:rsidRDefault="007D5EA2" w:rsidP="007D5EA2">
            <w:pPr>
              <w:jc w:val="both"/>
              <w:rPr>
                <w:rFonts w:eastAsia="Times New Roman"/>
                <w:b/>
                <w:bCs/>
                <w:color w:val="000000"/>
              </w:rPr>
            </w:pPr>
            <w:r w:rsidRPr="007D5EA2">
              <w:rPr>
                <w:rFonts w:eastAsia="Times New Roman"/>
                <w:b/>
                <w:bCs/>
                <w:color w:val="000000"/>
              </w:rPr>
              <w:t>V</w:t>
            </w:r>
            <w:r w:rsidRPr="007D5EA2">
              <w:rPr>
                <w:rFonts w:eastAsia="Times New Roman"/>
                <w:b/>
                <w:bCs/>
                <w:color w:val="000000"/>
                <w:vertAlign w:val="subscript"/>
              </w:rPr>
              <w:t>R</w:t>
            </w:r>
            <w:r w:rsidRPr="007D5EA2">
              <w:rPr>
                <w:rFonts w:eastAsia="Times New Roman"/>
                <w:b/>
                <w:bCs/>
                <w:color w:val="000000"/>
              </w:rPr>
              <w:t xml:space="preserve"> (Resistor Voltage Drop)</w:t>
            </w:r>
          </w:p>
        </w:tc>
        <w:tc>
          <w:tcPr>
            <w:tcW w:w="1275" w:type="dxa"/>
            <w:tcBorders>
              <w:top w:val="single" w:sz="8" w:space="0" w:color="auto"/>
              <w:left w:val="nil"/>
              <w:bottom w:val="nil"/>
              <w:right w:val="single" w:sz="8" w:space="0" w:color="auto"/>
            </w:tcBorders>
            <w:shd w:val="clear" w:color="auto" w:fill="auto"/>
            <w:vAlign w:val="center"/>
            <w:hideMark/>
          </w:tcPr>
          <w:p w14:paraId="11F89275" w14:textId="77777777" w:rsidR="007D5EA2" w:rsidRPr="007D5EA2" w:rsidRDefault="007D5EA2" w:rsidP="007D5EA2">
            <w:pPr>
              <w:jc w:val="both"/>
              <w:rPr>
                <w:rFonts w:eastAsia="Times New Roman"/>
                <w:b/>
                <w:bCs/>
                <w:color w:val="000000"/>
              </w:rPr>
            </w:pPr>
            <w:r w:rsidRPr="007D5EA2">
              <w:rPr>
                <w:rFonts w:eastAsia="Times New Roman"/>
                <w:b/>
                <w:bCs/>
                <w:color w:val="000000"/>
              </w:rPr>
              <w:t>I</w:t>
            </w:r>
            <w:r w:rsidRPr="007D5EA2">
              <w:rPr>
                <w:rFonts w:eastAsia="Times New Roman"/>
                <w:b/>
                <w:bCs/>
                <w:color w:val="000000"/>
                <w:vertAlign w:val="subscript"/>
              </w:rPr>
              <w:t>R</w:t>
            </w:r>
            <w:r w:rsidRPr="007D5EA2">
              <w:rPr>
                <w:rFonts w:eastAsia="Times New Roman"/>
                <w:b/>
                <w:bCs/>
                <w:color w:val="000000"/>
              </w:rPr>
              <w:t xml:space="preserve"> (Current)</w:t>
            </w:r>
          </w:p>
        </w:tc>
      </w:tr>
      <w:tr w:rsidR="00085EBB" w:rsidRPr="007D5EA2" w14:paraId="52CBDA12" w14:textId="77777777" w:rsidTr="00085EBB">
        <w:trPr>
          <w:trHeight w:val="340"/>
          <w:jc w:val="center"/>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006E79A7" w14:textId="77777777" w:rsidR="007D5EA2" w:rsidRPr="007D5EA2" w:rsidRDefault="007D5EA2" w:rsidP="007D5EA2">
            <w:pPr>
              <w:jc w:val="both"/>
              <w:rPr>
                <w:rFonts w:eastAsia="Times New Roman"/>
                <w:b/>
                <w:bCs/>
                <w:color w:val="000000"/>
              </w:rPr>
            </w:pPr>
            <w:r w:rsidRPr="007D5EA2">
              <w:rPr>
                <w:rFonts w:eastAsia="Times New Roman"/>
                <w:b/>
                <w:bCs/>
                <w:color w:val="000000"/>
              </w:rPr>
              <w:t>1</w:t>
            </w:r>
          </w:p>
        </w:tc>
        <w:tc>
          <w:tcPr>
            <w:tcW w:w="1296" w:type="dxa"/>
            <w:tcBorders>
              <w:top w:val="nil"/>
              <w:left w:val="nil"/>
              <w:bottom w:val="single" w:sz="8" w:space="0" w:color="auto"/>
              <w:right w:val="single" w:sz="8" w:space="0" w:color="auto"/>
            </w:tcBorders>
            <w:shd w:val="clear" w:color="auto" w:fill="auto"/>
            <w:vAlign w:val="center"/>
            <w:hideMark/>
          </w:tcPr>
          <w:p w14:paraId="293DA8B4" w14:textId="77777777" w:rsidR="007D5EA2" w:rsidRPr="007D5EA2" w:rsidRDefault="007D5EA2" w:rsidP="007D5EA2">
            <w:pPr>
              <w:jc w:val="both"/>
              <w:rPr>
                <w:rFonts w:eastAsia="Times New Roman"/>
                <w:color w:val="000000"/>
              </w:rPr>
            </w:pPr>
            <w:r w:rsidRPr="007D5EA2">
              <w:rPr>
                <w:rFonts w:eastAsia="Times New Roman"/>
                <w:color w:val="000000"/>
              </w:rPr>
              <w:t>1.21</w:t>
            </w:r>
          </w:p>
        </w:tc>
        <w:tc>
          <w:tcPr>
            <w:tcW w:w="1821" w:type="dxa"/>
            <w:tcBorders>
              <w:top w:val="single" w:sz="8" w:space="0" w:color="auto"/>
              <w:left w:val="nil"/>
              <w:bottom w:val="single" w:sz="8" w:space="0" w:color="auto"/>
              <w:right w:val="nil"/>
            </w:tcBorders>
            <w:shd w:val="clear" w:color="auto" w:fill="auto"/>
            <w:vAlign w:val="center"/>
            <w:hideMark/>
          </w:tcPr>
          <w:p w14:paraId="3D7DBB3D" w14:textId="77777777" w:rsidR="007D5EA2" w:rsidRPr="007D5EA2" w:rsidRDefault="007D5EA2" w:rsidP="007D5EA2">
            <w:pPr>
              <w:jc w:val="both"/>
              <w:rPr>
                <w:rFonts w:eastAsia="Times New Roman"/>
                <w:color w:val="000000"/>
              </w:rPr>
            </w:pPr>
            <w:r w:rsidRPr="007D5EA2">
              <w:rPr>
                <w:rFonts w:eastAsia="Times New Roman"/>
                <w:color w:val="000000"/>
              </w:rPr>
              <w:t>0.473</w:t>
            </w:r>
          </w:p>
        </w:tc>
        <w:tc>
          <w:tcPr>
            <w:tcW w:w="127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B84DAD5" w14:textId="77777777" w:rsidR="007D5EA2" w:rsidRPr="007D5EA2" w:rsidRDefault="007D5EA2" w:rsidP="007D5EA2">
            <w:pPr>
              <w:jc w:val="right"/>
              <w:rPr>
                <w:rFonts w:ascii="Calibri" w:eastAsia="Times New Roman" w:hAnsi="Calibri"/>
                <w:color w:val="000000"/>
              </w:rPr>
            </w:pPr>
            <w:r w:rsidRPr="007D5EA2">
              <w:rPr>
                <w:rFonts w:ascii="Calibri" w:eastAsia="Times New Roman" w:hAnsi="Calibri"/>
                <w:color w:val="000000"/>
              </w:rPr>
              <w:t>0.391</w:t>
            </w:r>
          </w:p>
        </w:tc>
      </w:tr>
      <w:tr w:rsidR="00085EBB" w:rsidRPr="007D5EA2" w14:paraId="0A69493F" w14:textId="77777777" w:rsidTr="00085EBB">
        <w:trPr>
          <w:trHeight w:val="340"/>
          <w:jc w:val="center"/>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7179C352" w14:textId="77777777" w:rsidR="007D5EA2" w:rsidRPr="007D5EA2" w:rsidRDefault="007D5EA2" w:rsidP="007D5EA2">
            <w:pPr>
              <w:jc w:val="both"/>
              <w:rPr>
                <w:rFonts w:eastAsia="Times New Roman"/>
                <w:b/>
                <w:bCs/>
                <w:color w:val="000000"/>
              </w:rPr>
            </w:pPr>
            <w:r w:rsidRPr="007D5EA2">
              <w:rPr>
                <w:rFonts w:eastAsia="Times New Roman"/>
                <w:b/>
                <w:bCs/>
                <w:color w:val="000000"/>
              </w:rPr>
              <w:t>2</w:t>
            </w:r>
          </w:p>
        </w:tc>
        <w:tc>
          <w:tcPr>
            <w:tcW w:w="1296" w:type="dxa"/>
            <w:tcBorders>
              <w:top w:val="nil"/>
              <w:left w:val="nil"/>
              <w:bottom w:val="single" w:sz="8" w:space="0" w:color="auto"/>
              <w:right w:val="single" w:sz="8" w:space="0" w:color="auto"/>
            </w:tcBorders>
            <w:shd w:val="clear" w:color="auto" w:fill="auto"/>
            <w:vAlign w:val="center"/>
            <w:hideMark/>
          </w:tcPr>
          <w:p w14:paraId="6747185F" w14:textId="77777777" w:rsidR="007D5EA2" w:rsidRPr="007D5EA2" w:rsidRDefault="007D5EA2" w:rsidP="007D5EA2">
            <w:pPr>
              <w:jc w:val="both"/>
              <w:rPr>
                <w:rFonts w:eastAsia="Times New Roman"/>
                <w:color w:val="000000"/>
              </w:rPr>
            </w:pPr>
            <w:r w:rsidRPr="007D5EA2">
              <w:rPr>
                <w:rFonts w:eastAsia="Times New Roman"/>
                <w:color w:val="000000"/>
              </w:rPr>
              <w:t>2.42</w:t>
            </w:r>
          </w:p>
        </w:tc>
        <w:tc>
          <w:tcPr>
            <w:tcW w:w="1821" w:type="dxa"/>
            <w:tcBorders>
              <w:top w:val="nil"/>
              <w:left w:val="nil"/>
              <w:bottom w:val="single" w:sz="8" w:space="0" w:color="auto"/>
              <w:right w:val="nil"/>
            </w:tcBorders>
            <w:shd w:val="clear" w:color="auto" w:fill="auto"/>
            <w:vAlign w:val="center"/>
            <w:hideMark/>
          </w:tcPr>
          <w:p w14:paraId="2D7EF0D2" w14:textId="77777777" w:rsidR="007D5EA2" w:rsidRPr="007D5EA2" w:rsidRDefault="007D5EA2" w:rsidP="007D5EA2">
            <w:pPr>
              <w:jc w:val="both"/>
              <w:rPr>
                <w:rFonts w:eastAsia="Times New Roman"/>
                <w:color w:val="000000"/>
              </w:rPr>
            </w:pPr>
            <w:r w:rsidRPr="007D5EA2">
              <w:rPr>
                <w:rFonts w:eastAsia="Times New Roman"/>
                <w:color w:val="000000"/>
              </w:rPr>
              <w:t>0.504</w:t>
            </w:r>
          </w:p>
        </w:tc>
        <w:tc>
          <w:tcPr>
            <w:tcW w:w="1275" w:type="dxa"/>
            <w:tcBorders>
              <w:top w:val="nil"/>
              <w:left w:val="single" w:sz="8" w:space="0" w:color="auto"/>
              <w:bottom w:val="single" w:sz="8" w:space="0" w:color="auto"/>
              <w:right w:val="single" w:sz="8" w:space="0" w:color="auto"/>
            </w:tcBorders>
            <w:shd w:val="clear" w:color="auto" w:fill="auto"/>
            <w:noWrap/>
            <w:vAlign w:val="bottom"/>
            <w:hideMark/>
          </w:tcPr>
          <w:p w14:paraId="79E968E0" w14:textId="77777777" w:rsidR="007D5EA2" w:rsidRPr="007D5EA2" w:rsidRDefault="007D5EA2" w:rsidP="007D5EA2">
            <w:pPr>
              <w:jc w:val="right"/>
              <w:rPr>
                <w:rFonts w:ascii="Calibri" w:eastAsia="Times New Roman" w:hAnsi="Calibri"/>
                <w:color w:val="000000"/>
              </w:rPr>
            </w:pPr>
            <w:r w:rsidRPr="007D5EA2">
              <w:rPr>
                <w:rFonts w:ascii="Calibri" w:eastAsia="Times New Roman" w:hAnsi="Calibri"/>
                <w:color w:val="000000"/>
              </w:rPr>
              <w:t>0.208</w:t>
            </w:r>
          </w:p>
        </w:tc>
      </w:tr>
      <w:tr w:rsidR="00085EBB" w:rsidRPr="007D5EA2" w14:paraId="34D070C9" w14:textId="77777777" w:rsidTr="00085EBB">
        <w:trPr>
          <w:trHeight w:val="340"/>
          <w:jc w:val="center"/>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042BB0B6" w14:textId="77777777" w:rsidR="007D5EA2" w:rsidRPr="007D5EA2" w:rsidRDefault="007D5EA2" w:rsidP="007D5EA2">
            <w:pPr>
              <w:jc w:val="both"/>
              <w:rPr>
                <w:rFonts w:eastAsia="Times New Roman"/>
                <w:b/>
                <w:bCs/>
                <w:color w:val="000000"/>
              </w:rPr>
            </w:pPr>
            <w:r w:rsidRPr="007D5EA2">
              <w:rPr>
                <w:rFonts w:eastAsia="Times New Roman"/>
                <w:b/>
                <w:bCs/>
                <w:color w:val="000000"/>
              </w:rPr>
              <w:t>3</w:t>
            </w:r>
          </w:p>
        </w:tc>
        <w:tc>
          <w:tcPr>
            <w:tcW w:w="1296" w:type="dxa"/>
            <w:tcBorders>
              <w:top w:val="nil"/>
              <w:left w:val="nil"/>
              <w:bottom w:val="single" w:sz="8" w:space="0" w:color="auto"/>
              <w:right w:val="single" w:sz="8" w:space="0" w:color="auto"/>
            </w:tcBorders>
            <w:shd w:val="clear" w:color="auto" w:fill="auto"/>
            <w:vAlign w:val="center"/>
            <w:hideMark/>
          </w:tcPr>
          <w:p w14:paraId="1B26D9C9" w14:textId="77777777" w:rsidR="007D5EA2" w:rsidRPr="007D5EA2" w:rsidRDefault="007D5EA2" w:rsidP="007D5EA2">
            <w:pPr>
              <w:jc w:val="both"/>
              <w:rPr>
                <w:rFonts w:eastAsia="Times New Roman"/>
                <w:color w:val="000000"/>
              </w:rPr>
            </w:pPr>
            <w:r w:rsidRPr="007D5EA2">
              <w:rPr>
                <w:rFonts w:eastAsia="Times New Roman"/>
                <w:color w:val="000000"/>
              </w:rPr>
              <w:t>3.474</w:t>
            </w:r>
          </w:p>
        </w:tc>
        <w:tc>
          <w:tcPr>
            <w:tcW w:w="1821" w:type="dxa"/>
            <w:tcBorders>
              <w:top w:val="nil"/>
              <w:left w:val="nil"/>
              <w:bottom w:val="single" w:sz="8" w:space="0" w:color="auto"/>
              <w:right w:val="nil"/>
            </w:tcBorders>
            <w:shd w:val="clear" w:color="auto" w:fill="auto"/>
            <w:vAlign w:val="center"/>
            <w:hideMark/>
          </w:tcPr>
          <w:p w14:paraId="3C7DB92E" w14:textId="77777777" w:rsidR="007D5EA2" w:rsidRPr="007D5EA2" w:rsidRDefault="007D5EA2" w:rsidP="007D5EA2">
            <w:pPr>
              <w:jc w:val="both"/>
              <w:rPr>
                <w:rFonts w:eastAsia="Times New Roman"/>
                <w:color w:val="000000"/>
              </w:rPr>
            </w:pPr>
            <w:r w:rsidRPr="007D5EA2">
              <w:rPr>
                <w:rFonts w:eastAsia="Times New Roman"/>
                <w:color w:val="000000"/>
              </w:rPr>
              <w:t>0.521</w:t>
            </w:r>
          </w:p>
        </w:tc>
        <w:tc>
          <w:tcPr>
            <w:tcW w:w="1275" w:type="dxa"/>
            <w:tcBorders>
              <w:top w:val="nil"/>
              <w:left w:val="single" w:sz="8" w:space="0" w:color="auto"/>
              <w:bottom w:val="single" w:sz="8" w:space="0" w:color="auto"/>
              <w:right w:val="single" w:sz="8" w:space="0" w:color="auto"/>
            </w:tcBorders>
            <w:shd w:val="clear" w:color="auto" w:fill="auto"/>
            <w:noWrap/>
            <w:vAlign w:val="bottom"/>
            <w:hideMark/>
          </w:tcPr>
          <w:p w14:paraId="3E35E64A" w14:textId="77777777" w:rsidR="007D5EA2" w:rsidRPr="007D5EA2" w:rsidRDefault="007D5EA2" w:rsidP="007D5EA2">
            <w:pPr>
              <w:jc w:val="right"/>
              <w:rPr>
                <w:rFonts w:ascii="Calibri" w:eastAsia="Times New Roman" w:hAnsi="Calibri"/>
                <w:color w:val="000000"/>
              </w:rPr>
            </w:pPr>
            <w:r w:rsidRPr="007D5EA2">
              <w:rPr>
                <w:rFonts w:ascii="Calibri" w:eastAsia="Times New Roman" w:hAnsi="Calibri"/>
                <w:color w:val="000000"/>
              </w:rPr>
              <w:t>0.150</w:t>
            </w:r>
          </w:p>
        </w:tc>
      </w:tr>
      <w:tr w:rsidR="00085EBB" w:rsidRPr="007D5EA2" w14:paraId="5FE285C0" w14:textId="77777777" w:rsidTr="00085EBB">
        <w:trPr>
          <w:trHeight w:val="340"/>
          <w:jc w:val="center"/>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3B83A8EF" w14:textId="77777777" w:rsidR="007D5EA2" w:rsidRPr="007D5EA2" w:rsidRDefault="007D5EA2" w:rsidP="007D5EA2">
            <w:pPr>
              <w:jc w:val="both"/>
              <w:rPr>
                <w:rFonts w:eastAsia="Times New Roman"/>
                <w:b/>
                <w:bCs/>
                <w:color w:val="000000"/>
              </w:rPr>
            </w:pPr>
            <w:r w:rsidRPr="007D5EA2">
              <w:rPr>
                <w:rFonts w:eastAsia="Times New Roman"/>
                <w:b/>
                <w:bCs/>
                <w:color w:val="000000"/>
              </w:rPr>
              <w:t>4</w:t>
            </w:r>
          </w:p>
        </w:tc>
        <w:tc>
          <w:tcPr>
            <w:tcW w:w="1296" w:type="dxa"/>
            <w:tcBorders>
              <w:top w:val="nil"/>
              <w:left w:val="nil"/>
              <w:bottom w:val="single" w:sz="8" w:space="0" w:color="auto"/>
              <w:right w:val="single" w:sz="8" w:space="0" w:color="auto"/>
            </w:tcBorders>
            <w:shd w:val="clear" w:color="auto" w:fill="auto"/>
            <w:vAlign w:val="center"/>
            <w:hideMark/>
          </w:tcPr>
          <w:p w14:paraId="44F4B177" w14:textId="77777777" w:rsidR="007D5EA2" w:rsidRPr="007D5EA2" w:rsidRDefault="007D5EA2" w:rsidP="007D5EA2">
            <w:pPr>
              <w:jc w:val="both"/>
              <w:rPr>
                <w:rFonts w:eastAsia="Times New Roman"/>
                <w:color w:val="000000"/>
              </w:rPr>
            </w:pPr>
            <w:r w:rsidRPr="007D5EA2">
              <w:rPr>
                <w:rFonts w:eastAsia="Times New Roman"/>
                <w:color w:val="000000"/>
              </w:rPr>
              <w:t>3.856</w:t>
            </w:r>
          </w:p>
        </w:tc>
        <w:tc>
          <w:tcPr>
            <w:tcW w:w="1821" w:type="dxa"/>
            <w:tcBorders>
              <w:top w:val="nil"/>
              <w:left w:val="nil"/>
              <w:bottom w:val="single" w:sz="8" w:space="0" w:color="auto"/>
              <w:right w:val="nil"/>
            </w:tcBorders>
            <w:shd w:val="clear" w:color="auto" w:fill="auto"/>
            <w:vAlign w:val="center"/>
            <w:hideMark/>
          </w:tcPr>
          <w:p w14:paraId="7A48F77F" w14:textId="77777777" w:rsidR="007D5EA2" w:rsidRPr="007D5EA2" w:rsidRDefault="007D5EA2" w:rsidP="007D5EA2">
            <w:pPr>
              <w:jc w:val="both"/>
              <w:rPr>
                <w:rFonts w:eastAsia="Times New Roman"/>
                <w:color w:val="000000"/>
              </w:rPr>
            </w:pPr>
            <w:r w:rsidRPr="007D5EA2">
              <w:rPr>
                <w:rFonts w:eastAsia="Times New Roman"/>
                <w:color w:val="000000"/>
              </w:rPr>
              <w:t>0.525</w:t>
            </w:r>
          </w:p>
        </w:tc>
        <w:tc>
          <w:tcPr>
            <w:tcW w:w="1275" w:type="dxa"/>
            <w:tcBorders>
              <w:top w:val="nil"/>
              <w:left w:val="single" w:sz="8" w:space="0" w:color="auto"/>
              <w:bottom w:val="single" w:sz="8" w:space="0" w:color="auto"/>
              <w:right w:val="single" w:sz="8" w:space="0" w:color="auto"/>
            </w:tcBorders>
            <w:shd w:val="clear" w:color="auto" w:fill="auto"/>
            <w:noWrap/>
            <w:vAlign w:val="bottom"/>
            <w:hideMark/>
          </w:tcPr>
          <w:p w14:paraId="5C4BB819" w14:textId="77777777" w:rsidR="007D5EA2" w:rsidRPr="007D5EA2" w:rsidRDefault="007D5EA2" w:rsidP="007D5EA2">
            <w:pPr>
              <w:jc w:val="right"/>
              <w:rPr>
                <w:rFonts w:ascii="Calibri" w:eastAsia="Times New Roman" w:hAnsi="Calibri"/>
                <w:color w:val="000000"/>
              </w:rPr>
            </w:pPr>
            <w:r w:rsidRPr="007D5EA2">
              <w:rPr>
                <w:rFonts w:ascii="Calibri" w:eastAsia="Times New Roman" w:hAnsi="Calibri"/>
                <w:color w:val="000000"/>
              </w:rPr>
              <w:t>0.136</w:t>
            </w:r>
          </w:p>
        </w:tc>
      </w:tr>
      <w:tr w:rsidR="00085EBB" w:rsidRPr="007D5EA2" w14:paraId="3860777B" w14:textId="77777777" w:rsidTr="00085EBB">
        <w:trPr>
          <w:trHeight w:val="340"/>
          <w:jc w:val="center"/>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1031FB75" w14:textId="77777777" w:rsidR="007D5EA2" w:rsidRPr="007D5EA2" w:rsidRDefault="007D5EA2" w:rsidP="007D5EA2">
            <w:pPr>
              <w:jc w:val="both"/>
              <w:rPr>
                <w:rFonts w:eastAsia="Times New Roman"/>
                <w:b/>
                <w:bCs/>
                <w:color w:val="000000"/>
              </w:rPr>
            </w:pPr>
            <w:r w:rsidRPr="007D5EA2">
              <w:rPr>
                <w:rFonts w:eastAsia="Times New Roman"/>
                <w:b/>
                <w:bCs/>
                <w:color w:val="000000"/>
              </w:rPr>
              <w:t>5</w:t>
            </w:r>
          </w:p>
        </w:tc>
        <w:tc>
          <w:tcPr>
            <w:tcW w:w="1296" w:type="dxa"/>
            <w:tcBorders>
              <w:top w:val="nil"/>
              <w:left w:val="nil"/>
              <w:bottom w:val="single" w:sz="8" w:space="0" w:color="auto"/>
              <w:right w:val="single" w:sz="8" w:space="0" w:color="auto"/>
            </w:tcBorders>
            <w:shd w:val="clear" w:color="auto" w:fill="auto"/>
            <w:vAlign w:val="center"/>
            <w:hideMark/>
          </w:tcPr>
          <w:p w14:paraId="68886FC6" w14:textId="77777777" w:rsidR="007D5EA2" w:rsidRPr="007D5EA2" w:rsidRDefault="007D5EA2" w:rsidP="007D5EA2">
            <w:pPr>
              <w:jc w:val="both"/>
              <w:rPr>
                <w:rFonts w:eastAsia="Times New Roman"/>
                <w:color w:val="000000"/>
              </w:rPr>
            </w:pPr>
            <w:r w:rsidRPr="007D5EA2">
              <w:rPr>
                <w:rFonts w:eastAsia="Times New Roman"/>
                <w:color w:val="000000"/>
              </w:rPr>
              <w:t>4.721</w:t>
            </w:r>
          </w:p>
        </w:tc>
        <w:tc>
          <w:tcPr>
            <w:tcW w:w="1821" w:type="dxa"/>
            <w:tcBorders>
              <w:top w:val="nil"/>
              <w:left w:val="nil"/>
              <w:bottom w:val="single" w:sz="8" w:space="0" w:color="auto"/>
              <w:right w:val="nil"/>
            </w:tcBorders>
            <w:shd w:val="clear" w:color="auto" w:fill="auto"/>
            <w:vAlign w:val="center"/>
            <w:hideMark/>
          </w:tcPr>
          <w:p w14:paraId="5534E894" w14:textId="77777777" w:rsidR="007D5EA2" w:rsidRPr="007D5EA2" w:rsidRDefault="007D5EA2" w:rsidP="007D5EA2">
            <w:pPr>
              <w:jc w:val="both"/>
              <w:rPr>
                <w:rFonts w:eastAsia="Times New Roman"/>
                <w:color w:val="000000"/>
              </w:rPr>
            </w:pPr>
            <w:r w:rsidRPr="007D5EA2">
              <w:rPr>
                <w:rFonts w:eastAsia="Times New Roman"/>
                <w:color w:val="000000"/>
              </w:rPr>
              <w:t>0.533</w:t>
            </w:r>
          </w:p>
        </w:tc>
        <w:tc>
          <w:tcPr>
            <w:tcW w:w="1275" w:type="dxa"/>
            <w:tcBorders>
              <w:top w:val="nil"/>
              <w:left w:val="single" w:sz="8" w:space="0" w:color="auto"/>
              <w:bottom w:val="single" w:sz="8" w:space="0" w:color="auto"/>
              <w:right w:val="single" w:sz="8" w:space="0" w:color="auto"/>
            </w:tcBorders>
            <w:shd w:val="clear" w:color="auto" w:fill="auto"/>
            <w:noWrap/>
            <w:vAlign w:val="bottom"/>
            <w:hideMark/>
          </w:tcPr>
          <w:p w14:paraId="69CB53F3" w14:textId="77777777" w:rsidR="007D5EA2" w:rsidRPr="007D5EA2" w:rsidRDefault="007D5EA2" w:rsidP="007D5EA2">
            <w:pPr>
              <w:jc w:val="right"/>
              <w:rPr>
                <w:rFonts w:ascii="Calibri" w:eastAsia="Times New Roman" w:hAnsi="Calibri"/>
                <w:color w:val="000000"/>
              </w:rPr>
            </w:pPr>
            <w:r w:rsidRPr="007D5EA2">
              <w:rPr>
                <w:rFonts w:ascii="Calibri" w:eastAsia="Times New Roman" w:hAnsi="Calibri"/>
                <w:color w:val="000000"/>
              </w:rPr>
              <w:t>0.113</w:t>
            </w:r>
          </w:p>
        </w:tc>
      </w:tr>
      <w:tr w:rsidR="00085EBB" w:rsidRPr="007D5EA2" w14:paraId="73964757" w14:textId="77777777" w:rsidTr="00085EBB">
        <w:trPr>
          <w:trHeight w:val="340"/>
          <w:jc w:val="center"/>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67D47A3B" w14:textId="77777777" w:rsidR="007D5EA2" w:rsidRPr="007D5EA2" w:rsidRDefault="007D5EA2" w:rsidP="007D5EA2">
            <w:pPr>
              <w:jc w:val="both"/>
              <w:rPr>
                <w:rFonts w:eastAsia="Times New Roman"/>
                <w:b/>
                <w:bCs/>
                <w:color w:val="000000"/>
              </w:rPr>
            </w:pPr>
            <w:r w:rsidRPr="007D5EA2">
              <w:rPr>
                <w:rFonts w:eastAsia="Times New Roman"/>
                <w:b/>
                <w:bCs/>
                <w:color w:val="000000"/>
              </w:rPr>
              <w:t>6</w:t>
            </w:r>
          </w:p>
        </w:tc>
        <w:tc>
          <w:tcPr>
            <w:tcW w:w="1296" w:type="dxa"/>
            <w:tcBorders>
              <w:top w:val="nil"/>
              <w:left w:val="nil"/>
              <w:bottom w:val="single" w:sz="8" w:space="0" w:color="auto"/>
              <w:right w:val="single" w:sz="8" w:space="0" w:color="auto"/>
            </w:tcBorders>
            <w:shd w:val="clear" w:color="auto" w:fill="auto"/>
            <w:vAlign w:val="center"/>
            <w:hideMark/>
          </w:tcPr>
          <w:p w14:paraId="5D620D63" w14:textId="77777777" w:rsidR="007D5EA2" w:rsidRPr="007D5EA2" w:rsidRDefault="007D5EA2" w:rsidP="007D5EA2">
            <w:pPr>
              <w:jc w:val="both"/>
              <w:rPr>
                <w:rFonts w:eastAsia="Times New Roman"/>
                <w:color w:val="000000"/>
              </w:rPr>
            </w:pPr>
            <w:r w:rsidRPr="007D5EA2">
              <w:rPr>
                <w:rFonts w:eastAsia="Times New Roman"/>
                <w:color w:val="000000"/>
              </w:rPr>
              <w:t>6.059</w:t>
            </w:r>
          </w:p>
        </w:tc>
        <w:tc>
          <w:tcPr>
            <w:tcW w:w="1821" w:type="dxa"/>
            <w:tcBorders>
              <w:top w:val="nil"/>
              <w:left w:val="nil"/>
              <w:bottom w:val="single" w:sz="8" w:space="0" w:color="auto"/>
              <w:right w:val="nil"/>
            </w:tcBorders>
            <w:shd w:val="clear" w:color="auto" w:fill="auto"/>
            <w:vAlign w:val="center"/>
            <w:hideMark/>
          </w:tcPr>
          <w:p w14:paraId="15A874A5" w14:textId="77777777" w:rsidR="007D5EA2" w:rsidRPr="007D5EA2" w:rsidRDefault="007D5EA2" w:rsidP="007D5EA2">
            <w:pPr>
              <w:jc w:val="both"/>
              <w:rPr>
                <w:rFonts w:eastAsia="Times New Roman"/>
                <w:color w:val="000000"/>
              </w:rPr>
            </w:pPr>
            <w:r w:rsidRPr="007D5EA2">
              <w:rPr>
                <w:rFonts w:eastAsia="Times New Roman"/>
                <w:color w:val="000000"/>
              </w:rPr>
              <w:t>0.543</w:t>
            </w:r>
          </w:p>
        </w:tc>
        <w:tc>
          <w:tcPr>
            <w:tcW w:w="1275" w:type="dxa"/>
            <w:tcBorders>
              <w:top w:val="nil"/>
              <w:left w:val="single" w:sz="8" w:space="0" w:color="auto"/>
              <w:bottom w:val="single" w:sz="8" w:space="0" w:color="auto"/>
              <w:right w:val="single" w:sz="8" w:space="0" w:color="auto"/>
            </w:tcBorders>
            <w:shd w:val="clear" w:color="auto" w:fill="auto"/>
            <w:noWrap/>
            <w:vAlign w:val="bottom"/>
            <w:hideMark/>
          </w:tcPr>
          <w:p w14:paraId="7A8FA412" w14:textId="77777777" w:rsidR="007D5EA2" w:rsidRPr="007D5EA2" w:rsidRDefault="007D5EA2" w:rsidP="007D5EA2">
            <w:pPr>
              <w:jc w:val="right"/>
              <w:rPr>
                <w:rFonts w:ascii="Calibri" w:eastAsia="Times New Roman" w:hAnsi="Calibri"/>
                <w:color w:val="000000"/>
              </w:rPr>
            </w:pPr>
            <w:r w:rsidRPr="007D5EA2">
              <w:rPr>
                <w:rFonts w:ascii="Calibri" w:eastAsia="Times New Roman" w:hAnsi="Calibri"/>
                <w:color w:val="000000"/>
              </w:rPr>
              <w:t>0.090</w:t>
            </w:r>
          </w:p>
        </w:tc>
      </w:tr>
      <w:tr w:rsidR="00085EBB" w:rsidRPr="007D5EA2" w14:paraId="5BB7F977" w14:textId="77777777" w:rsidTr="00085EBB">
        <w:trPr>
          <w:trHeight w:val="340"/>
          <w:jc w:val="center"/>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673BB7BC" w14:textId="77777777" w:rsidR="007D5EA2" w:rsidRPr="007D5EA2" w:rsidRDefault="007D5EA2" w:rsidP="007D5EA2">
            <w:pPr>
              <w:jc w:val="both"/>
              <w:rPr>
                <w:rFonts w:eastAsia="Times New Roman"/>
                <w:b/>
                <w:bCs/>
                <w:color w:val="000000"/>
              </w:rPr>
            </w:pPr>
            <w:r w:rsidRPr="007D5EA2">
              <w:rPr>
                <w:rFonts w:eastAsia="Times New Roman"/>
                <w:b/>
                <w:bCs/>
                <w:color w:val="000000"/>
              </w:rPr>
              <w:t>7</w:t>
            </w:r>
          </w:p>
        </w:tc>
        <w:tc>
          <w:tcPr>
            <w:tcW w:w="1296" w:type="dxa"/>
            <w:tcBorders>
              <w:top w:val="nil"/>
              <w:left w:val="nil"/>
              <w:bottom w:val="single" w:sz="8" w:space="0" w:color="auto"/>
              <w:right w:val="single" w:sz="8" w:space="0" w:color="auto"/>
            </w:tcBorders>
            <w:shd w:val="clear" w:color="auto" w:fill="auto"/>
            <w:vAlign w:val="center"/>
            <w:hideMark/>
          </w:tcPr>
          <w:p w14:paraId="79048D1F" w14:textId="77777777" w:rsidR="007D5EA2" w:rsidRPr="007D5EA2" w:rsidRDefault="007D5EA2" w:rsidP="007D5EA2">
            <w:pPr>
              <w:jc w:val="both"/>
              <w:rPr>
                <w:rFonts w:eastAsia="Times New Roman"/>
                <w:color w:val="000000"/>
              </w:rPr>
            </w:pPr>
            <w:r w:rsidRPr="007D5EA2">
              <w:rPr>
                <w:rFonts w:eastAsia="Times New Roman"/>
                <w:color w:val="000000"/>
              </w:rPr>
              <w:t>7.494</w:t>
            </w:r>
          </w:p>
        </w:tc>
        <w:tc>
          <w:tcPr>
            <w:tcW w:w="1821" w:type="dxa"/>
            <w:tcBorders>
              <w:top w:val="nil"/>
              <w:left w:val="nil"/>
              <w:bottom w:val="single" w:sz="8" w:space="0" w:color="auto"/>
              <w:right w:val="nil"/>
            </w:tcBorders>
            <w:shd w:val="clear" w:color="auto" w:fill="auto"/>
            <w:vAlign w:val="center"/>
            <w:hideMark/>
          </w:tcPr>
          <w:p w14:paraId="3EA6D8B2" w14:textId="77777777" w:rsidR="007D5EA2" w:rsidRPr="007D5EA2" w:rsidRDefault="007D5EA2" w:rsidP="007D5EA2">
            <w:pPr>
              <w:jc w:val="both"/>
              <w:rPr>
                <w:rFonts w:eastAsia="Times New Roman"/>
                <w:color w:val="000000"/>
              </w:rPr>
            </w:pPr>
            <w:r w:rsidRPr="007D5EA2">
              <w:rPr>
                <w:rFonts w:eastAsia="Times New Roman"/>
                <w:color w:val="000000"/>
              </w:rPr>
              <w:t>0.552</w:t>
            </w:r>
          </w:p>
        </w:tc>
        <w:tc>
          <w:tcPr>
            <w:tcW w:w="1275" w:type="dxa"/>
            <w:tcBorders>
              <w:top w:val="nil"/>
              <w:left w:val="single" w:sz="8" w:space="0" w:color="auto"/>
              <w:bottom w:val="single" w:sz="8" w:space="0" w:color="auto"/>
              <w:right w:val="single" w:sz="8" w:space="0" w:color="auto"/>
            </w:tcBorders>
            <w:shd w:val="clear" w:color="auto" w:fill="auto"/>
            <w:noWrap/>
            <w:vAlign w:val="bottom"/>
            <w:hideMark/>
          </w:tcPr>
          <w:p w14:paraId="21D3F703" w14:textId="77777777" w:rsidR="007D5EA2" w:rsidRPr="007D5EA2" w:rsidRDefault="007D5EA2" w:rsidP="007D5EA2">
            <w:pPr>
              <w:jc w:val="right"/>
              <w:rPr>
                <w:rFonts w:ascii="Calibri" w:eastAsia="Times New Roman" w:hAnsi="Calibri"/>
                <w:color w:val="000000"/>
              </w:rPr>
            </w:pPr>
            <w:r w:rsidRPr="007D5EA2">
              <w:rPr>
                <w:rFonts w:ascii="Calibri" w:eastAsia="Times New Roman" w:hAnsi="Calibri"/>
                <w:color w:val="000000"/>
              </w:rPr>
              <w:t>0.074</w:t>
            </w:r>
          </w:p>
        </w:tc>
      </w:tr>
      <w:tr w:rsidR="00085EBB" w:rsidRPr="007D5EA2" w14:paraId="2939A366" w14:textId="77777777" w:rsidTr="00085EBB">
        <w:trPr>
          <w:trHeight w:val="340"/>
          <w:jc w:val="center"/>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3BEA4018" w14:textId="77777777" w:rsidR="007D5EA2" w:rsidRPr="007D5EA2" w:rsidRDefault="007D5EA2" w:rsidP="007D5EA2">
            <w:pPr>
              <w:jc w:val="both"/>
              <w:rPr>
                <w:rFonts w:eastAsia="Times New Roman"/>
                <w:b/>
                <w:bCs/>
                <w:color w:val="000000"/>
              </w:rPr>
            </w:pPr>
            <w:r w:rsidRPr="007D5EA2">
              <w:rPr>
                <w:rFonts w:eastAsia="Times New Roman"/>
                <w:b/>
                <w:bCs/>
                <w:color w:val="000000"/>
              </w:rPr>
              <w:t>8</w:t>
            </w:r>
          </w:p>
        </w:tc>
        <w:tc>
          <w:tcPr>
            <w:tcW w:w="1296" w:type="dxa"/>
            <w:tcBorders>
              <w:top w:val="nil"/>
              <w:left w:val="nil"/>
              <w:bottom w:val="single" w:sz="8" w:space="0" w:color="auto"/>
              <w:right w:val="single" w:sz="8" w:space="0" w:color="auto"/>
            </w:tcBorders>
            <w:shd w:val="clear" w:color="auto" w:fill="auto"/>
            <w:vAlign w:val="center"/>
            <w:hideMark/>
          </w:tcPr>
          <w:p w14:paraId="24A9A7D8" w14:textId="77777777" w:rsidR="007D5EA2" w:rsidRPr="007D5EA2" w:rsidRDefault="007D5EA2" w:rsidP="007D5EA2">
            <w:pPr>
              <w:jc w:val="both"/>
              <w:rPr>
                <w:rFonts w:eastAsia="Times New Roman"/>
                <w:color w:val="000000"/>
              </w:rPr>
            </w:pPr>
            <w:r w:rsidRPr="007D5EA2">
              <w:rPr>
                <w:rFonts w:eastAsia="Times New Roman"/>
                <w:color w:val="000000"/>
              </w:rPr>
              <w:t>8.584</w:t>
            </w:r>
          </w:p>
        </w:tc>
        <w:tc>
          <w:tcPr>
            <w:tcW w:w="1821" w:type="dxa"/>
            <w:tcBorders>
              <w:top w:val="nil"/>
              <w:left w:val="nil"/>
              <w:bottom w:val="single" w:sz="8" w:space="0" w:color="auto"/>
              <w:right w:val="nil"/>
            </w:tcBorders>
            <w:shd w:val="clear" w:color="auto" w:fill="auto"/>
            <w:vAlign w:val="center"/>
            <w:hideMark/>
          </w:tcPr>
          <w:p w14:paraId="1B98DC1E" w14:textId="77777777" w:rsidR="007D5EA2" w:rsidRPr="007D5EA2" w:rsidRDefault="007D5EA2" w:rsidP="007D5EA2">
            <w:pPr>
              <w:jc w:val="both"/>
              <w:rPr>
                <w:rFonts w:eastAsia="Times New Roman"/>
                <w:color w:val="000000"/>
              </w:rPr>
            </w:pPr>
            <w:r w:rsidRPr="007D5EA2">
              <w:rPr>
                <w:rFonts w:eastAsia="Times New Roman"/>
                <w:color w:val="000000"/>
              </w:rPr>
              <w:t>0.558</w:t>
            </w:r>
          </w:p>
        </w:tc>
        <w:tc>
          <w:tcPr>
            <w:tcW w:w="1275" w:type="dxa"/>
            <w:tcBorders>
              <w:top w:val="nil"/>
              <w:left w:val="single" w:sz="8" w:space="0" w:color="auto"/>
              <w:bottom w:val="single" w:sz="8" w:space="0" w:color="auto"/>
              <w:right w:val="single" w:sz="8" w:space="0" w:color="auto"/>
            </w:tcBorders>
            <w:shd w:val="clear" w:color="auto" w:fill="auto"/>
            <w:noWrap/>
            <w:vAlign w:val="bottom"/>
            <w:hideMark/>
          </w:tcPr>
          <w:p w14:paraId="52412BC9" w14:textId="77777777" w:rsidR="007D5EA2" w:rsidRPr="007D5EA2" w:rsidRDefault="007D5EA2" w:rsidP="007D5EA2">
            <w:pPr>
              <w:jc w:val="right"/>
              <w:rPr>
                <w:rFonts w:ascii="Calibri" w:eastAsia="Times New Roman" w:hAnsi="Calibri"/>
                <w:color w:val="000000"/>
              </w:rPr>
            </w:pPr>
            <w:r w:rsidRPr="007D5EA2">
              <w:rPr>
                <w:rFonts w:ascii="Calibri" w:eastAsia="Times New Roman" w:hAnsi="Calibri"/>
                <w:color w:val="000000"/>
              </w:rPr>
              <w:t>0.065</w:t>
            </w:r>
          </w:p>
        </w:tc>
      </w:tr>
      <w:tr w:rsidR="00085EBB" w:rsidRPr="007D5EA2" w14:paraId="743F5B44" w14:textId="77777777" w:rsidTr="00085EBB">
        <w:trPr>
          <w:trHeight w:val="340"/>
          <w:jc w:val="center"/>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233E50AE" w14:textId="77777777" w:rsidR="007D5EA2" w:rsidRPr="007D5EA2" w:rsidRDefault="007D5EA2" w:rsidP="007D5EA2">
            <w:pPr>
              <w:jc w:val="both"/>
              <w:rPr>
                <w:rFonts w:eastAsia="Times New Roman"/>
                <w:b/>
                <w:bCs/>
                <w:color w:val="000000"/>
              </w:rPr>
            </w:pPr>
            <w:r w:rsidRPr="007D5EA2">
              <w:rPr>
                <w:rFonts w:eastAsia="Times New Roman"/>
                <w:b/>
                <w:bCs/>
                <w:color w:val="000000"/>
              </w:rPr>
              <w:t>9</w:t>
            </w:r>
          </w:p>
        </w:tc>
        <w:tc>
          <w:tcPr>
            <w:tcW w:w="1296" w:type="dxa"/>
            <w:tcBorders>
              <w:top w:val="nil"/>
              <w:left w:val="nil"/>
              <w:bottom w:val="single" w:sz="8" w:space="0" w:color="auto"/>
              <w:right w:val="single" w:sz="8" w:space="0" w:color="auto"/>
            </w:tcBorders>
            <w:shd w:val="clear" w:color="auto" w:fill="auto"/>
            <w:vAlign w:val="center"/>
            <w:hideMark/>
          </w:tcPr>
          <w:p w14:paraId="28A9E7C6" w14:textId="77777777" w:rsidR="007D5EA2" w:rsidRPr="007D5EA2" w:rsidRDefault="007D5EA2" w:rsidP="007D5EA2">
            <w:pPr>
              <w:jc w:val="both"/>
              <w:rPr>
                <w:rFonts w:eastAsia="Times New Roman"/>
                <w:color w:val="000000"/>
              </w:rPr>
            </w:pPr>
            <w:r w:rsidRPr="007D5EA2">
              <w:rPr>
                <w:rFonts w:eastAsia="Times New Roman"/>
                <w:color w:val="000000"/>
              </w:rPr>
              <w:t>8.975</w:t>
            </w:r>
          </w:p>
        </w:tc>
        <w:tc>
          <w:tcPr>
            <w:tcW w:w="1821" w:type="dxa"/>
            <w:tcBorders>
              <w:top w:val="nil"/>
              <w:left w:val="nil"/>
              <w:bottom w:val="single" w:sz="8" w:space="0" w:color="auto"/>
              <w:right w:val="nil"/>
            </w:tcBorders>
            <w:shd w:val="clear" w:color="auto" w:fill="auto"/>
            <w:vAlign w:val="center"/>
            <w:hideMark/>
          </w:tcPr>
          <w:p w14:paraId="192D5220" w14:textId="77777777" w:rsidR="007D5EA2" w:rsidRPr="007D5EA2" w:rsidRDefault="007D5EA2" w:rsidP="007D5EA2">
            <w:pPr>
              <w:jc w:val="both"/>
              <w:rPr>
                <w:rFonts w:eastAsia="Times New Roman"/>
                <w:color w:val="000000"/>
              </w:rPr>
            </w:pPr>
            <w:r w:rsidRPr="007D5EA2">
              <w:rPr>
                <w:rFonts w:eastAsia="Times New Roman"/>
                <w:color w:val="000000"/>
              </w:rPr>
              <w:t>0.56</w:t>
            </w:r>
          </w:p>
        </w:tc>
        <w:tc>
          <w:tcPr>
            <w:tcW w:w="1275" w:type="dxa"/>
            <w:tcBorders>
              <w:top w:val="nil"/>
              <w:left w:val="single" w:sz="8" w:space="0" w:color="auto"/>
              <w:bottom w:val="single" w:sz="8" w:space="0" w:color="auto"/>
              <w:right w:val="single" w:sz="8" w:space="0" w:color="auto"/>
            </w:tcBorders>
            <w:shd w:val="clear" w:color="auto" w:fill="auto"/>
            <w:noWrap/>
            <w:vAlign w:val="bottom"/>
            <w:hideMark/>
          </w:tcPr>
          <w:p w14:paraId="7AB45C21" w14:textId="77777777" w:rsidR="007D5EA2" w:rsidRPr="007D5EA2" w:rsidRDefault="007D5EA2" w:rsidP="007D5EA2">
            <w:pPr>
              <w:jc w:val="right"/>
              <w:rPr>
                <w:rFonts w:ascii="Calibri" w:eastAsia="Times New Roman" w:hAnsi="Calibri"/>
                <w:color w:val="000000"/>
              </w:rPr>
            </w:pPr>
            <w:r w:rsidRPr="007D5EA2">
              <w:rPr>
                <w:rFonts w:ascii="Calibri" w:eastAsia="Times New Roman" w:hAnsi="Calibri"/>
                <w:color w:val="000000"/>
              </w:rPr>
              <w:t>0.062</w:t>
            </w:r>
          </w:p>
        </w:tc>
      </w:tr>
      <w:tr w:rsidR="00085EBB" w:rsidRPr="007D5EA2" w14:paraId="77384337" w14:textId="77777777" w:rsidTr="00085EBB">
        <w:trPr>
          <w:trHeight w:val="340"/>
          <w:jc w:val="center"/>
        </w:trPr>
        <w:tc>
          <w:tcPr>
            <w:tcW w:w="1268" w:type="dxa"/>
            <w:tcBorders>
              <w:top w:val="nil"/>
              <w:left w:val="single" w:sz="8" w:space="0" w:color="auto"/>
              <w:bottom w:val="single" w:sz="8" w:space="0" w:color="auto"/>
              <w:right w:val="single" w:sz="8" w:space="0" w:color="auto"/>
            </w:tcBorders>
            <w:shd w:val="clear" w:color="auto" w:fill="auto"/>
            <w:vAlign w:val="center"/>
            <w:hideMark/>
          </w:tcPr>
          <w:p w14:paraId="3D9D3484" w14:textId="77777777" w:rsidR="007D5EA2" w:rsidRPr="007D5EA2" w:rsidRDefault="007D5EA2" w:rsidP="007D5EA2">
            <w:pPr>
              <w:jc w:val="both"/>
              <w:rPr>
                <w:rFonts w:eastAsia="Times New Roman"/>
                <w:b/>
                <w:bCs/>
                <w:color w:val="000000"/>
              </w:rPr>
            </w:pPr>
            <w:r w:rsidRPr="007D5EA2">
              <w:rPr>
                <w:rFonts w:eastAsia="Times New Roman"/>
                <w:b/>
                <w:bCs/>
                <w:color w:val="000000"/>
              </w:rPr>
              <w:t>10</w:t>
            </w:r>
          </w:p>
        </w:tc>
        <w:tc>
          <w:tcPr>
            <w:tcW w:w="1296" w:type="dxa"/>
            <w:tcBorders>
              <w:top w:val="nil"/>
              <w:left w:val="nil"/>
              <w:bottom w:val="single" w:sz="8" w:space="0" w:color="auto"/>
              <w:right w:val="single" w:sz="8" w:space="0" w:color="auto"/>
            </w:tcBorders>
            <w:shd w:val="clear" w:color="auto" w:fill="auto"/>
            <w:vAlign w:val="center"/>
            <w:hideMark/>
          </w:tcPr>
          <w:p w14:paraId="52F48CAF" w14:textId="77777777" w:rsidR="007D5EA2" w:rsidRPr="007D5EA2" w:rsidRDefault="007D5EA2" w:rsidP="007D5EA2">
            <w:pPr>
              <w:jc w:val="both"/>
              <w:rPr>
                <w:rFonts w:eastAsia="Times New Roman"/>
                <w:color w:val="000000"/>
              </w:rPr>
            </w:pPr>
            <w:r w:rsidRPr="007D5EA2">
              <w:rPr>
                <w:rFonts w:eastAsia="Times New Roman"/>
                <w:color w:val="000000"/>
              </w:rPr>
              <w:t>10.229</w:t>
            </w:r>
          </w:p>
        </w:tc>
        <w:tc>
          <w:tcPr>
            <w:tcW w:w="1821" w:type="dxa"/>
            <w:tcBorders>
              <w:top w:val="nil"/>
              <w:left w:val="nil"/>
              <w:bottom w:val="single" w:sz="8" w:space="0" w:color="auto"/>
              <w:right w:val="nil"/>
            </w:tcBorders>
            <w:shd w:val="clear" w:color="auto" w:fill="auto"/>
            <w:vAlign w:val="center"/>
            <w:hideMark/>
          </w:tcPr>
          <w:p w14:paraId="0AC60286" w14:textId="77777777" w:rsidR="007D5EA2" w:rsidRPr="007D5EA2" w:rsidRDefault="007D5EA2" w:rsidP="007D5EA2">
            <w:pPr>
              <w:jc w:val="both"/>
              <w:rPr>
                <w:rFonts w:eastAsia="Times New Roman"/>
                <w:color w:val="000000"/>
              </w:rPr>
            </w:pPr>
            <w:r w:rsidRPr="007D5EA2">
              <w:rPr>
                <w:rFonts w:eastAsia="Times New Roman"/>
                <w:color w:val="000000"/>
              </w:rPr>
              <w:t>0.565</w:t>
            </w:r>
          </w:p>
        </w:tc>
        <w:tc>
          <w:tcPr>
            <w:tcW w:w="1275" w:type="dxa"/>
            <w:tcBorders>
              <w:top w:val="nil"/>
              <w:left w:val="single" w:sz="8" w:space="0" w:color="auto"/>
              <w:bottom w:val="single" w:sz="8" w:space="0" w:color="auto"/>
              <w:right w:val="single" w:sz="8" w:space="0" w:color="auto"/>
            </w:tcBorders>
            <w:shd w:val="clear" w:color="auto" w:fill="auto"/>
            <w:noWrap/>
            <w:vAlign w:val="bottom"/>
            <w:hideMark/>
          </w:tcPr>
          <w:p w14:paraId="695B8633" w14:textId="77777777" w:rsidR="007D5EA2" w:rsidRPr="007D5EA2" w:rsidRDefault="007D5EA2" w:rsidP="007D5EA2">
            <w:pPr>
              <w:jc w:val="right"/>
              <w:rPr>
                <w:rFonts w:ascii="Calibri" w:eastAsia="Times New Roman" w:hAnsi="Calibri"/>
                <w:color w:val="000000"/>
              </w:rPr>
            </w:pPr>
            <w:r w:rsidRPr="007D5EA2">
              <w:rPr>
                <w:rFonts w:ascii="Calibri" w:eastAsia="Times New Roman" w:hAnsi="Calibri"/>
                <w:color w:val="000000"/>
              </w:rPr>
              <w:t>0.055</w:t>
            </w:r>
          </w:p>
        </w:tc>
      </w:tr>
    </w:tbl>
    <w:p w14:paraId="73E3C831" w14:textId="77777777" w:rsidR="00985408" w:rsidRDefault="00985408" w:rsidP="00985408">
      <w:pPr>
        <w:jc w:val="both"/>
        <w:rPr>
          <w:b/>
        </w:rPr>
      </w:pPr>
    </w:p>
    <w:p w14:paraId="2DD10C0A" w14:textId="4EB5AC3D" w:rsidR="00754284" w:rsidRDefault="00754284" w:rsidP="00754284">
      <w:pPr>
        <w:jc w:val="center"/>
        <w:rPr>
          <w:sz w:val="22"/>
          <w:szCs w:val="22"/>
        </w:rPr>
      </w:pPr>
      <w:r>
        <w:rPr>
          <w:sz w:val="22"/>
          <w:szCs w:val="22"/>
        </w:rPr>
        <w:t>Table with Values using the Potentiometer from 1</w:t>
      </w:r>
      <w:r>
        <w:rPr>
          <w:sz w:val="22"/>
          <w:szCs w:val="22"/>
        </w:rPr>
        <w:t>0</w:t>
      </w:r>
      <w:r>
        <w:rPr>
          <w:sz w:val="22"/>
          <w:szCs w:val="22"/>
        </w:rPr>
        <w:t xml:space="preserve"> k</w:t>
      </w:r>
      <w:r>
        <w:rPr>
          <w:sz w:val="22"/>
          <w:szCs w:val="22"/>
        </w:rPr>
        <w:sym w:font="Symbol" w:char="F057"/>
      </w:r>
      <w:r>
        <w:rPr>
          <w:sz w:val="22"/>
          <w:szCs w:val="22"/>
        </w:rPr>
        <w:t xml:space="preserve"> to 10</w:t>
      </w:r>
      <w:r>
        <w:rPr>
          <w:sz w:val="22"/>
          <w:szCs w:val="22"/>
        </w:rPr>
        <w:t>0</w:t>
      </w:r>
      <w:r>
        <w:rPr>
          <w:sz w:val="22"/>
          <w:szCs w:val="22"/>
        </w:rPr>
        <w:t xml:space="preserve"> k</w:t>
      </w:r>
      <w:r>
        <w:rPr>
          <w:sz w:val="22"/>
          <w:szCs w:val="22"/>
        </w:rPr>
        <w:sym w:font="Symbol" w:char="F057"/>
      </w:r>
    </w:p>
    <w:p w14:paraId="70DCB3B7" w14:textId="77777777" w:rsidR="00DB0C35" w:rsidRDefault="00DB0C35" w:rsidP="00985408">
      <w:pPr>
        <w:jc w:val="both"/>
        <w:rPr>
          <w:b/>
        </w:rPr>
      </w:pPr>
    </w:p>
    <w:tbl>
      <w:tblPr>
        <w:tblW w:w="6040" w:type="dxa"/>
        <w:jc w:val="center"/>
        <w:tblLook w:val="04A0" w:firstRow="1" w:lastRow="0" w:firstColumn="1" w:lastColumn="0" w:noHBand="0" w:noVBand="1"/>
      </w:tblPr>
      <w:tblGrid>
        <w:gridCol w:w="1261"/>
        <w:gridCol w:w="1296"/>
        <w:gridCol w:w="2183"/>
        <w:gridCol w:w="1300"/>
      </w:tblGrid>
      <w:tr w:rsidR="00B047F7" w:rsidRPr="00B047F7" w14:paraId="63BA4986" w14:textId="77777777" w:rsidTr="00FC68CA">
        <w:trPr>
          <w:trHeight w:val="700"/>
          <w:jc w:val="center"/>
        </w:trPr>
        <w:tc>
          <w:tcPr>
            <w:tcW w:w="12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C356E45" w14:textId="77777777" w:rsidR="00B047F7" w:rsidRPr="00B047F7" w:rsidRDefault="00B047F7" w:rsidP="00B047F7">
            <w:pPr>
              <w:jc w:val="both"/>
              <w:rPr>
                <w:rFonts w:eastAsia="Times New Roman"/>
                <w:b/>
                <w:bCs/>
                <w:color w:val="000000"/>
                <w:sz w:val="22"/>
                <w:szCs w:val="22"/>
              </w:rPr>
            </w:pPr>
            <w:r w:rsidRPr="00B047F7">
              <w:rPr>
                <w:rFonts w:eastAsia="Times New Roman"/>
                <w:b/>
                <w:bCs/>
                <w:color w:val="000000"/>
                <w:sz w:val="22"/>
                <w:szCs w:val="22"/>
              </w:rPr>
              <w:t>10 k</w:t>
            </w:r>
            <w:r w:rsidRPr="00B047F7">
              <w:rPr>
                <w:rFonts w:ascii="Symbol" w:eastAsia="Times New Roman" w:hAnsi="Symbol"/>
                <w:b/>
                <w:bCs/>
                <w:color w:val="000000"/>
                <w:sz w:val="22"/>
                <w:szCs w:val="22"/>
              </w:rPr>
              <w:t></w:t>
            </w:r>
            <w:r w:rsidRPr="00B047F7">
              <w:rPr>
                <w:rFonts w:eastAsia="Times New Roman"/>
                <w:b/>
                <w:bCs/>
                <w:color w:val="000000"/>
                <w:sz w:val="22"/>
                <w:szCs w:val="22"/>
              </w:rPr>
              <w:t xml:space="preserve"> to 100 k</w:t>
            </w:r>
            <w:r w:rsidRPr="00B047F7">
              <w:rPr>
                <w:rFonts w:ascii="Symbol" w:eastAsia="Times New Roman" w:hAnsi="Symbol"/>
                <w:b/>
                <w:bCs/>
                <w:color w:val="000000"/>
                <w:sz w:val="22"/>
                <w:szCs w:val="22"/>
              </w:rPr>
              <w:t></w:t>
            </w:r>
          </w:p>
        </w:tc>
        <w:tc>
          <w:tcPr>
            <w:tcW w:w="1296" w:type="dxa"/>
            <w:tcBorders>
              <w:top w:val="single" w:sz="8" w:space="0" w:color="auto"/>
              <w:left w:val="nil"/>
              <w:bottom w:val="single" w:sz="8" w:space="0" w:color="auto"/>
              <w:right w:val="single" w:sz="8" w:space="0" w:color="auto"/>
            </w:tcBorders>
            <w:shd w:val="clear" w:color="auto" w:fill="auto"/>
            <w:vAlign w:val="center"/>
            <w:hideMark/>
          </w:tcPr>
          <w:p w14:paraId="38D436F1" w14:textId="77777777" w:rsidR="00B047F7" w:rsidRPr="00B047F7" w:rsidRDefault="00B047F7" w:rsidP="00B047F7">
            <w:pPr>
              <w:jc w:val="both"/>
              <w:rPr>
                <w:rFonts w:eastAsia="Times New Roman"/>
                <w:b/>
                <w:bCs/>
                <w:color w:val="000000"/>
              </w:rPr>
            </w:pPr>
            <w:r w:rsidRPr="00B047F7">
              <w:rPr>
                <w:rFonts w:eastAsia="Times New Roman"/>
                <w:b/>
                <w:bCs/>
                <w:color w:val="000000"/>
              </w:rPr>
              <w:t>Resistance Value (</w:t>
            </w:r>
            <w:r w:rsidRPr="00B047F7">
              <w:rPr>
                <w:rFonts w:ascii="Symbol" w:eastAsia="Times New Roman" w:hAnsi="Symbol"/>
                <w:b/>
                <w:bCs/>
                <w:color w:val="000000"/>
                <w:sz w:val="22"/>
                <w:szCs w:val="22"/>
              </w:rPr>
              <w:t></w:t>
            </w:r>
            <w:r w:rsidRPr="00B047F7">
              <w:rPr>
                <w:rFonts w:eastAsia="Times New Roman"/>
                <w:b/>
                <w:bCs/>
                <w:color w:val="000000"/>
                <w:sz w:val="22"/>
                <w:szCs w:val="22"/>
              </w:rPr>
              <w:t>)</w:t>
            </w:r>
          </w:p>
        </w:tc>
        <w:tc>
          <w:tcPr>
            <w:tcW w:w="2183" w:type="dxa"/>
            <w:tcBorders>
              <w:top w:val="single" w:sz="8" w:space="0" w:color="auto"/>
              <w:left w:val="nil"/>
              <w:bottom w:val="single" w:sz="8" w:space="0" w:color="auto"/>
              <w:right w:val="single" w:sz="8" w:space="0" w:color="auto"/>
            </w:tcBorders>
            <w:shd w:val="clear" w:color="auto" w:fill="auto"/>
            <w:vAlign w:val="center"/>
            <w:hideMark/>
          </w:tcPr>
          <w:p w14:paraId="404C8847" w14:textId="77777777" w:rsidR="00B047F7" w:rsidRPr="00B047F7" w:rsidRDefault="00B047F7" w:rsidP="00B047F7">
            <w:pPr>
              <w:jc w:val="both"/>
              <w:rPr>
                <w:rFonts w:eastAsia="Times New Roman"/>
                <w:b/>
                <w:bCs/>
                <w:color w:val="000000"/>
              </w:rPr>
            </w:pPr>
            <w:r w:rsidRPr="00B047F7">
              <w:rPr>
                <w:rFonts w:eastAsia="Times New Roman"/>
                <w:b/>
                <w:bCs/>
                <w:color w:val="000000"/>
              </w:rPr>
              <w:t>V</w:t>
            </w:r>
            <w:r w:rsidRPr="00B047F7">
              <w:rPr>
                <w:rFonts w:eastAsia="Times New Roman"/>
                <w:b/>
                <w:bCs/>
                <w:color w:val="000000"/>
                <w:vertAlign w:val="subscript"/>
              </w:rPr>
              <w:t>R</w:t>
            </w:r>
            <w:r w:rsidRPr="00B047F7">
              <w:rPr>
                <w:rFonts w:eastAsia="Times New Roman"/>
                <w:b/>
                <w:bCs/>
                <w:color w:val="000000"/>
              </w:rPr>
              <w:t xml:space="preserve"> (Resistor Voltage Drop)</w:t>
            </w:r>
          </w:p>
        </w:tc>
        <w:tc>
          <w:tcPr>
            <w:tcW w:w="1300" w:type="dxa"/>
            <w:tcBorders>
              <w:top w:val="single" w:sz="8" w:space="0" w:color="auto"/>
              <w:left w:val="nil"/>
              <w:bottom w:val="nil"/>
              <w:right w:val="single" w:sz="8" w:space="0" w:color="auto"/>
            </w:tcBorders>
            <w:shd w:val="clear" w:color="auto" w:fill="auto"/>
            <w:noWrap/>
            <w:vAlign w:val="center"/>
            <w:hideMark/>
          </w:tcPr>
          <w:p w14:paraId="5314E5A2" w14:textId="77777777" w:rsidR="00B047F7" w:rsidRPr="00B047F7" w:rsidRDefault="00B047F7" w:rsidP="00B047F7">
            <w:pPr>
              <w:jc w:val="center"/>
              <w:rPr>
                <w:rFonts w:ascii="Calibri" w:eastAsia="Times New Roman" w:hAnsi="Calibri"/>
                <w:b/>
                <w:bCs/>
                <w:color w:val="000000"/>
              </w:rPr>
            </w:pPr>
            <w:r w:rsidRPr="00B047F7">
              <w:rPr>
                <w:rFonts w:ascii="Calibri" w:eastAsia="Times New Roman" w:hAnsi="Calibri"/>
                <w:b/>
                <w:bCs/>
                <w:color w:val="000000"/>
              </w:rPr>
              <w:t>IR (Current)</w:t>
            </w:r>
          </w:p>
        </w:tc>
      </w:tr>
      <w:tr w:rsidR="00B047F7" w:rsidRPr="00B047F7" w14:paraId="289B1511" w14:textId="77777777" w:rsidTr="00FC68CA">
        <w:trPr>
          <w:trHeight w:val="340"/>
          <w:jc w:val="center"/>
        </w:trPr>
        <w:tc>
          <w:tcPr>
            <w:tcW w:w="1261" w:type="dxa"/>
            <w:tcBorders>
              <w:top w:val="nil"/>
              <w:left w:val="single" w:sz="8" w:space="0" w:color="auto"/>
              <w:bottom w:val="single" w:sz="8" w:space="0" w:color="auto"/>
              <w:right w:val="single" w:sz="8" w:space="0" w:color="auto"/>
            </w:tcBorders>
            <w:shd w:val="clear" w:color="auto" w:fill="auto"/>
            <w:vAlign w:val="center"/>
            <w:hideMark/>
          </w:tcPr>
          <w:p w14:paraId="7CA37311" w14:textId="77777777" w:rsidR="00B047F7" w:rsidRPr="00B047F7" w:rsidRDefault="00B047F7" w:rsidP="00B047F7">
            <w:pPr>
              <w:jc w:val="both"/>
              <w:rPr>
                <w:rFonts w:eastAsia="Times New Roman"/>
                <w:b/>
                <w:bCs/>
                <w:color w:val="000000"/>
              </w:rPr>
            </w:pPr>
            <w:r w:rsidRPr="00B047F7">
              <w:rPr>
                <w:rFonts w:eastAsia="Times New Roman"/>
                <w:b/>
                <w:bCs/>
                <w:color w:val="000000"/>
              </w:rPr>
              <w:t>1</w:t>
            </w:r>
          </w:p>
        </w:tc>
        <w:tc>
          <w:tcPr>
            <w:tcW w:w="1296" w:type="dxa"/>
            <w:tcBorders>
              <w:top w:val="nil"/>
              <w:left w:val="nil"/>
              <w:bottom w:val="single" w:sz="8" w:space="0" w:color="auto"/>
              <w:right w:val="single" w:sz="8" w:space="0" w:color="auto"/>
            </w:tcBorders>
            <w:shd w:val="clear" w:color="auto" w:fill="auto"/>
            <w:vAlign w:val="center"/>
            <w:hideMark/>
          </w:tcPr>
          <w:p w14:paraId="258247C4" w14:textId="77777777" w:rsidR="00B047F7" w:rsidRPr="00B047F7" w:rsidRDefault="00B047F7" w:rsidP="00B047F7">
            <w:pPr>
              <w:jc w:val="both"/>
              <w:rPr>
                <w:rFonts w:eastAsia="Times New Roman"/>
                <w:color w:val="000000"/>
              </w:rPr>
            </w:pPr>
            <w:r w:rsidRPr="00B047F7">
              <w:rPr>
                <w:rFonts w:eastAsia="Times New Roman"/>
                <w:color w:val="000000"/>
              </w:rPr>
              <w:t>11.21</w:t>
            </w:r>
          </w:p>
        </w:tc>
        <w:tc>
          <w:tcPr>
            <w:tcW w:w="2183" w:type="dxa"/>
            <w:tcBorders>
              <w:top w:val="nil"/>
              <w:left w:val="nil"/>
              <w:bottom w:val="single" w:sz="8" w:space="0" w:color="auto"/>
              <w:right w:val="single" w:sz="8" w:space="0" w:color="auto"/>
            </w:tcBorders>
            <w:shd w:val="clear" w:color="auto" w:fill="auto"/>
            <w:vAlign w:val="center"/>
            <w:hideMark/>
          </w:tcPr>
          <w:p w14:paraId="1207F5F5" w14:textId="77777777" w:rsidR="00B047F7" w:rsidRPr="00B047F7" w:rsidRDefault="00B047F7" w:rsidP="00B047F7">
            <w:pPr>
              <w:jc w:val="both"/>
              <w:rPr>
                <w:rFonts w:eastAsia="Times New Roman"/>
                <w:color w:val="000000"/>
              </w:rPr>
            </w:pPr>
            <w:r w:rsidRPr="00B047F7">
              <w:rPr>
                <w:rFonts w:eastAsia="Times New Roman"/>
                <w:color w:val="000000"/>
              </w:rPr>
              <w:t>0.583</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567383FB" w14:textId="77777777" w:rsidR="00B047F7" w:rsidRPr="00B047F7" w:rsidRDefault="00B047F7" w:rsidP="00B047F7">
            <w:pPr>
              <w:jc w:val="right"/>
              <w:rPr>
                <w:rFonts w:ascii="Calibri" w:eastAsia="Times New Roman" w:hAnsi="Calibri"/>
                <w:color w:val="000000"/>
              </w:rPr>
            </w:pPr>
            <w:r w:rsidRPr="00B047F7">
              <w:rPr>
                <w:rFonts w:ascii="Calibri" w:eastAsia="Times New Roman" w:hAnsi="Calibri"/>
                <w:color w:val="000000"/>
              </w:rPr>
              <w:t>0.052</w:t>
            </w:r>
          </w:p>
        </w:tc>
      </w:tr>
      <w:tr w:rsidR="00B047F7" w:rsidRPr="00B047F7" w14:paraId="76D4E9C3" w14:textId="77777777" w:rsidTr="00FC68CA">
        <w:trPr>
          <w:trHeight w:val="340"/>
          <w:jc w:val="center"/>
        </w:trPr>
        <w:tc>
          <w:tcPr>
            <w:tcW w:w="1261" w:type="dxa"/>
            <w:tcBorders>
              <w:top w:val="nil"/>
              <w:left w:val="single" w:sz="8" w:space="0" w:color="auto"/>
              <w:bottom w:val="single" w:sz="8" w:space="0" w:color="auto"/>
              <w:right w:val="single" w:sz="8" w:space="0" w:color="auto"/>
            </w:tcBorders>
            <w:shd w:val="clear" w:color="auto" w:fill="auto"/>
            <w:vAlign w:val="center"/>
            <w:hideMark/>
          </w:tcPr>
          <w:p w14:paraId="608401B1" w14:textId="77777777" w:rsidR="00B047F7" w:rsidRPr="00B047F7" w:rsidRDefault="00B047F7" w:rsidP="00B047F7">
            <w:pPr>
              <w:jc w:val="both"/>
              <w:rPr>
                <w:rFonts w:eastAsia="Times New Roman"/>
                <w:b/>
                <w:bCs/>
                <w:color w:val="000000"/>
              </w:rPr>
            </w:pPr>
            <w:r w:rsidRPr="00B047F7">
              <w:rPr>
                <w:rFonts w:eastAsia="Times New Roman"/>
                <w:b/>
                <w:bCs/>
                <w:color w:val="000000"/>
              </w:rPr>
              <w:t>2</w:t>
            </w:r>
          </w:p>
        </w:tc>
        <w:tc>
          <w:tcPr>
            <w:tcW w:w="1296" w:type="dxa"/>
            <w:tcBorders>
              <w:top w:val="nil"/>
              <w:left w:val="nil"/>
              <w:bottom w:val="single" w:sz="8" w:space="0" w:color="auto"/>
              <w:right w:val="single" w:sz="8" w:space="0" w:color="auto"/>
            </w:tcBorders>
            <w:shd w:val="clear" w:color="auto" w:fill="auto"/>
            <w:vAlign w:val="center"/>
            <w:hideMark/>
          </w:tcPr>
          <w:p w14:paraId="4341DF4F" w14:textId="77777777" w:rsidR="00B047F7" w:rsidRPr="00B047F7" w:rsidRDefault="00B047F7" w:rsidP="00B047F7">
            <w:pPr>
              <w:jc w:val="both"/>
              <w:rPr>
                <w:rFonts w:eastAsia="Times New Roman"/>
                <w:color w:val="000000"/>
              </w:rPr>
            </w:pPr>
            <w:r w:rsidRPr="00B047F7">
              <w:rPr>
                <w:rFonts w:eastAsia="Times New Roman"/>
                <w:color w:val="000000"/>
              </w:rPr>
              <w:t>19.61</w:t>
            </w:r>
          </w:p>
        </w:tc>
        <w:tc>
          <w:tcPr>
            <w:tcW w:w="2183" w:type="dxa"/>
            <w:tcBorders>
              <w:top w:val="nil"/>
              <w:left w:val="nil"/>
              <w:bottom w:val="single" w:sz="8" w:space="0" w:color="auto"/>
              <w:right w:val="single" w:sz="8" w:space="0" w:color="auto"/>
            </w:tcBorders>
            <w:shd w:val="clear" w:color="auto" w:fill="auto"/>
            <w:vAlign w:val="center"/>
            <w:hideMark/>
          </w:tcPr>
          <w:p w14:paraId="5120A4C7" w14:textId="77777777" w:rsidR="00B047F7" w:rsidRPr="00B047F7" w:rsidRDefault="00B047F7" w:rsidP="00B047F7">
            <w:pPr>
              <w:jc w:val="both"/>
              <w:rPr>
                <w:rFonts w:eastAsia="Times New Roman"/>
                <w:color w:val="000000"/>
              </w:rPr>
            </w:pPr>
            <w:r w:rsidRPr="00B047F7">
              <w:rPr>
                <w:rFonts w:eastAsia="Times New Roman"/>
                <w:color w:val="000000"/>
              </w:rPr>
              <w:t>0.59</w:t>
            </w:r>
          </w:p>
        </w:tc>
        <w:tc>
          <w:tcPr>
            <w:tcW w:w="1300" w:type="dxa"/>
            <w:tcBorders>
              <w:top w:val="nil"/>
              <w:left w:val="nil"/>
              <w:bottom w:val="single" w:sz="8" w:space="0" w:color="auto"/>
              <w:right w:val="single" w:sz="8" w:space="0" w:color="auto"/>
            </w:tcBorders>
            <w:shd w:val="clear" w:color="auto" w:fill="auto"/>
            <w:noWrap/>
            <w:vAlign w:val="bottom"/>
            <w:hideMark/>
          </w:tcPr>
          <w:p w14:paraId="6C5E4048" w14:textId="77777777" w:rsidR="00B047F7" w:rsidRPr="00B047F7" w:rsidRDefault="00B047F7" w:rsidP="00B047F7">
            <w:pPr>
              <w:jc w:val="right"/>
              <w:rPr>
                <w:rFonts w:ascii="Calibri" w:eastAsia="Times New Roman" w:hAnsi="Calibri"/>
                <w:color w:val="000000"/>
              </w:rPr>
            </w:pPr>
            <w:r w:rsidRPr="00B047F7">
              <w:rPr>
                <w:rFonts w:ascii="Calibri" w:eastAsia="Times New Roman" w:hAnsi="Calibri"/>
                <w:color w:val="000000"/>
              </w:rPr>
              <w:t>0.030</w:t>
            </w:r>
          </w:p>
        </w:tc>
      </w:tr>
      <w:tr w:rsidR="00B047F7" w:rsidRPr="00B047F7" w14:paraId="3842BC14" w14:textId="77777777" w:rsidTr="00FC68CA">
        <w:trPr>
          <w:trHeight w:val="340"/>
          <w:jc w:val="center"/>
        </w:trPr>
        <w:tc>
          <w:tcPr>
            <w:tcW w:w="1261" w:type="dxa"/>
            <w:tcBorders>
              <w:top w:val="nil"/>
              <w:left w:val="single" w:sz="8" w:space="0" w:color="auto"/>
              <w:bottom w:val="single" w:sz="8" w:space="0" w:color="auto"/>
              <w:right w:val="single" w:sz="8" w:space="0" w:color="auto"/>
            </w:tcBorders>
            <w:shd w:val="clear" w:color="auto" w:fill="auto"/>
            <w:vAlign w:val="center"/>
            <w:hideMark/>
          </w:tcPr>
          <w:p w14:paraId="6118D559" w14:textId="77777777" w:rsidR="00B047F7" w:rsidRPr="00B047F7" w:rsidRDefault="00B047F7" w:rsidP="00B047F7">
            <w:pPr>
              <w:jc w:val="both"/>
              <w:rPr>
                <w:rFonts w:eastAsia="Times New Roman"/>
                <w:b/>
                <w:bCs/>
                <w:color w:val="000000"/>
              </w:rPr>
            </w:pPr>
            <w:r w:rsidRPr="00B047F7">
              <w:rPr>
                <w:rFonts w:eastAsia="Times New Roman"/>
                <w:b/>
                <w:bCs/>
                <w:color w:val="000000"/>
              </w:rPr>
              <w:t>3</w:t>
            </w:r>
          </w:p>
        </w:tc>
        <w:tc>
          <w:tcPr>
            <w:tcW w:w="1296" w:type="dxa"/>
            <w:tcBorders>
              <w:top w:val="nil"/>
              <w:left w:val="nil"/>
              <w:bottom w:val="single" w:sz="8" w:space="0" w:color="auto"/>
              <w:right w:val="single" w:sz="8" w:space="0" w:color="auto"/>
            </w:tcBorders>
            <w:shd w:val="clear" w:color="auto" w:fill="auto"/>
            <w:vAlign w:val="center"/>
            <w:hideMark/>
          </w:tcPr>
          <w:p w14:paraId="10BDACBF" w14:textId="77777777" w:rsidR="00B047F7" w:rsidRPr="00B047F7" w:rsidRDefault="00B047F7" w:rsidP="00B047F7">
            <w:pPr>
              <w:jc w:val="both"/>
              <w:rPr>
                <w:rFonts w:eastAsia="Times New Roman"/>
                <w:color w:val="000000"/>
              </w:rPr>
            </w:pPr>
            <w:r w:rsidRPr="00B047F7">
              <w:rPr>
                <w:rFonts w:eastAsia="Times New Roman"/>
                <w:color w:val="000000"/>
              </w:rPr>
              <w:t>28.14</w:t>
            </w:r>
          </w:p>
        </w:tc>
        <w:tc>
          <w:tcPr>
            <w:tcW w:w="2183" w:type="dxa"/>
            <w:tcBorders>
              <w:top w:val="nil"/>
              <w:left w:val="nil"/>
              <w:bottom w:val="single" w:sz="8" w:space="0" w:color="auto"/>
              <w:right w:val="single" w:sz="8" w:space="0" w:color="auto"/>
            </w:tcBorders>
            <w:shd w:val="clear" w:color="auto" w:fill="auto"/>
            <w:vAlign w:val="center"/>
            <w:hideMark/>
          </w:tcPr>
          <w:p w14:paraId="5798E710" w14:textId="77777777" w:rsidR="00B047F7" w:rsidRPr="00B047F7" w:rsidRDefault="00B047F7" w:rsidP="00B047F7">
            <w:pPr>
              <w:jc w:val="both"/>
              <w:rPr>
                <w:rFonts w:eastAsia="Times New Roman"/>
                <w:color w:val="000000"/>
              </w:rPr>
            </w:pPr>
            <w:r w:rsidRPr="00B047F7">
              <w:rPr>
                <w:rFonts w:eastAsia="Times New Roman"/>
                <w:color w:val="000000"/>
              </w:rPr>
              <w:t>0.603</w:t>
            </w:r>
          </w:p>
        </w:tc>
        <w:tc>
          <w:tcPr>
            <w:tcW w:w="1300" w:type="dxa"/>
            <w:tcBorders>
              <w:top w:val="nil"/>
              <w:left w:val="nil"/>
              <w:bottom w:val="single" w:sz="8" w:space="0" w:color="auto"/>
              <w:right w:val="single" w:sz="8" w:space="0" w:color="auto"/>
            </w:tcBorders>
            <w:shd w:val="clear" w:color="auto" w:fill="auto"/>
            <w:noWrap/>
            <w:vAlign w:val="bottom"/>
            <w:hideMark/>
          </w:tcPr>
          <w:p w14:paraId="1FE53C30" w14:textId="77777777" w:rsidR="00B047F7" w:rsidRPr="00B047F7" w:rsidRDefault="00B047F7" w:rsidP="00B047F7">
            <w:pPr>
              <w:jc w:val="right"/>
              <w:rPr>
                <w:rFonts w:ascii="Calibri" w:eastAsia="Times New Roman" w:hAnsi="Calibri"/>
                <w:color w:val="000000"/>
              </w:rPr>
            </w:pPr>
            <w:r w:rsidRPr="00B047F7">
              <w:rPr>
                <w:rFonts w:ascii="Calibri" w:eastAsia="Times New Roman" w:hAnsi="Calibri"/>
                <w:color w:val="000000"/>
              </w:rPr>
              <w:t>0.021</w:t>
            </w:r>
          </w:p>
        </w:tc>
      </w:tr>
      <w:tr w:rsidR="00B047F7" w:rsidRPr="00B047F7" w14:paraId="16263A5A" w14:textId="77777777" w:rsidTr="00FC68CA">
        <w:trPr>
          <w:trHeight w:val="340"/>
          <w:jc w:val="center"/>
        </w:trPr>
        <w:tc>
          <w:tcPr>
            <w:tcW w:w="1261" w:type="dxa"/>
            <w:tcBorders>
              <w:top w:val="nil"/>
              <w:left w:val="single" w:sz="8" w:space="0" w:color="auto"/>
              <w:bottom w:val="single" w:sz="8" w:space="0" w:color="auto"/>
              <w:right w:val="single" w:sz="8" w:space="0" w:color="auto"/>
            </w:tcBorders>
            <w:shd w:val="clear" w:color="auto" w:fill="auto"/>
            <w:vAlign w:val="center"/>
            <w:hideMark/>
          </w:tcPr>
          <w:p w14:paraId="73361F68" w14:textId="77777777" w:rsidR="00B047F7" w:rsidRPr="00B047F7" w:rsidRDefault="00B047F7" w:rsidP="00B047F7">
            <w:pPr>
              <w:jc w:val="both"/>
              <w:rPr>
                <w:rFonts w:eastAsia="Times New Roman"/>
                <w:b/>
                <w:bCs/>
                <w:color w:val="000000"/>
              </w:rPr>
            </w:pPr>
            <w:r w:rsidRPr="00B047F7">
              <w:rPr>
                <w:rFonts w:eastAsia="Times New Roman"/>
                <w:b/>
                <w:bCs/>
                <w:color w:val="000000"/>
              </w:rPr>
              <w:t>4</w:t>
            </w:r>
          </w:p>
        </w:tc>
        <w:tc>
          <w:tcPr>
            <w:tcW w:w="1296" w:type="dxa"/>
            <w:tcBorders>
              <w:top w:val="nil"/>
              <w:left w:val="nil"/>
              <w:bottom w:val="single" w:sz="8" w:space="0" w:color="auto"/>
              <w:right w:val="single" w:sz="8" w:space="0" w:color="auto"/>
            </w:tcBorders>
            <w:shd w:val="clear" w:color="auto" w:fill="auto"/>
            <w:vAlign w:val="center"/>
            <w:hideMark/>
          </w:tcPr>
          <w:p w14:paraId="7E5FD84E" w14:textId="77777777" w:rsidR="00B047F7" w:rsidRPr="00B047F7" w:rsidRDefault="00B047F7" w:rsidP="00B047F7">
            <w:pPr>
              <w:jc w:val="both"/>
              <w:rPr>
                <w:rFonts w:eastAsia="Times New Roman"/>
                <w:color w:val="000000"/>
              </w:rPr>
            </w:pPr>
            <w:r w:rsidRPr="00B047F7">
              <w:rPr>
                <w:rFonts w:eastAsia="Times New Roman"/>
                <w:color w:val="000000"/>
              </w:rPr>
              <w:t>39.63</w:t>
            </w:r>
          </w:p>
        </w:tc>
        <w:tc>
          <w:tcPr>
            <w:tcW w:w="2183" w:type="dxa"/>
            <w:tcBorders>
              <w:top w:val="nil"/>
              <w:left w:val="nil"/>
              <w:bottom w:val="single" w:sz="8" w:space="0" w:color="auto"/>
              <w:right w:val="single" w:sz="8" w:space="0" w:color="auto"/>
            </w:tcBorders>
            <w:shd w:val="clear" w:color="auto" w:fill="auto"/>
            <w:vAlign w:val="center"/>
            <w:hideMark/>
          </w:tcPr>
          <w:p w14:paraId="3DFA2E88" w14:textId="77777777" w:rsidR="00B047F7" w:rsidRPr="00B047F7" w:rsidRDefault="00B047F7" w:rsidP="00B047F7">
            <w:pPr>
              <w:jc w:val="both"/>
              <w:rPr>
                <w:rFonts w:eastAsia="Times New Roman"/>
                <w:color w:val="000000"/>
              </w:rPr>
            </w:pPr>
            <w:r w:rsidRPr="00B047F7">
              <w:rPr>
                <w:rFonts w:eastAsia="Times New Roman"/>
                <w:color w:val="000000"/>
              </w:rPr>
              <w:t>0.616</w:t>
            </w:r>
          </w:p>
        </w:tc>
        <w:tc>
          <w:tcPr>
            <w:tcW w:w="1300" w:type="dxa"/>
            <w:tcBorders>
              <w:top w:val="nil"/>
              <w:left w:val="nil"/>
              <w:bottom w:val="single" w:sz="8" w:space="0" w:color="auto"/>
              <w:right w:val="single" w:sz="8" w:space="0" w:color="auto"/>
            </w:tcBorders>
            <w:shd w:val="clear" w:color="auto" w:fill="auto"/>
            <w:noWrap/>
            <w:vAlign w:val="bottom"/>
            <w:hideMark/>
          </w:tcPr>
          <w:p w14:paraId="41D7FD89" w14:textId="77777777" w:rsidR="00B047F7" w:rsidRPr="00B047F7" w:rsidRDefault="00B047F7" w:rsidP="00B047F7">
            <w:pPr>
              <w:jc w:val="right"/>
              <w:rPr>
                <w:rFonts w:ascii="Calibri" w:eastAsia="Times New Roman" w:hAnsi="Calibri"/>
                <w:color w:val="000000"/>
              </w:rPr>
            </w:pPr>
            <w:r w:rsidRPr="00B047F7">
              <w:rPr>
                <w:rFonts w:ascii="Calibri" w:eastAsia="Times New Roman" w:hAnsi="Calibri"/>
                <w:color w:val="000000"/>
              </w:rPr>
              <w:t>0.016</w:t>
            </w:r>
          </w:p>
        </w:tc>
      </w:tr>
      <w:tr w:rsidR="00B047F7" w:rsidRPr="00B047F7" w14:paraId="70F2E0BA" w14:textId="77777777" w:rsidTr="00FC68CA">
        <w:trPr>
          <w:trHeight w:val="340"/>
          <w:jc w:val="center"/>
        </w:trPr>
        <w:tc>
          <w:tcPr>
            <w:tcW w:w="1261" w:type="dxa"/>
            <w:tcBorders>
              <w:top w:val="nil"/>
              <w:left w:val="single" w:sz="8" w:space="0" w:color="auto"/>
              <w:bottom w:val="single" w:sz="8" w:space="0" w:color="auto"/>
              <w:right w:val="single" w:sz="8" w:space="0" w:color="auto"/>
            </w:tcBorders>
            <w:shd w:val="clear" w:color="auto" w:fill="auto"/>
            <w:vAlign w:val="center"/>
            <w:hideMark/>
          </w:tcPr>
          <w:p w14:paraId="53995068" w14:textId="77777777" w:rsidR="00B047F7" w:rsidRPr="00B047F7" w:rsidRDefault="00B047F7" w:rsidP="00B047F7">
            <w:pPr>
              <w:jc w:val="both"/>
              <w:rPr>
                <w:rFonts w:eastAsia="Times New Roman"/>
                <w:b/>
                <w:bCs/>
                <w:color w:val="000000"/>
              </w:rPr>
            </w:pPr>
            <w:r w:rsidRPr="00B047F7">
              <w:rPr>
                <w:rFonts w:eastAsia="Times New Roman"/>
                <w:b/>
                <w:bCs/>
                <w:color w:val="000000"/>
              </w:rPr>
              <w:t>5</w:t>
            </w:r>
          </w:p>
        </w:tc>
        <w:tc>
          <w:tcPr>
            <w:tcW w:w="1296" w:type="dxa"/>
            <w:tcBorders>
              <w:top w:val="nil"/>
              <w:left w:val="nil"/>
              <w:bottom w:val="single" w:sz="8" w:space="0" w:color="auto"/>
              <w:right w:val="single" w:sz="8" w:space="0" w:color="auto"/>
            </w:tcBorders>
            <w:shd w:val="clear" w:color="auto" w:fill="auto"/>
            <w:vAlign w:val="center"/>
            <w:hideMark/>
          </w:tcPr>
          <w:p w14:paraId="3BAE8B16" w14:textId="77777777" w:rsidR="00B047F7" w:rsidRPr="00B047F7" w:rsidRDefault="00B047F7" w:rsidP="00B047F7">
            <w:pPr>
              <w:jc w:val="both"/>
              <w:rPr>
                <w:rFonts w:eastAsia="Times New Roman"/>
                <w:color w:val="000000"/>
              </w:rPr>
            </w:pPr>
            <w:r w:rsidRPr="00B047F7">
              <w:rPr>
                <w:rFonts w:eastAsia="Times New Roman"/>
                <w:color w:val="000000"/>
              </w:rPr>
              <w:t>48.75</w:t>
            </w:r>
          </w:p>
        </w:tc>
        <w:tc>
          <w:tcPr>
            <w:tcW w:w="2183" w:type="dxa"/>
            <w:tcBorders>
              <w:top w:val="nil"/>
              <w:left w:val="nil"/>
              <w:bottom w:val="single" w:sz="8" w:space="0" w:color="auto"/>
              <w:right w:val="single" w:sz="8" w:space="0" w:color="auto"/>
            </w:tcBorders>
            <w:shd w:val="clear" w:color="auto" w:fill="auto"/>
            <w:vAlign w:val="center"/>
            <w:hideMark/>
          </w:tcPr>
          <w:p w14:paraId="321A94A6" w14:textId="77777777" w:rsidR="00B047F7" w:rsidRPr="00B047F7" w:rsidRDefault="00B047F7" w:rsidP="00B047F7">
            <w:pPr>
              <w:jc w:val="both"/>
              <w:rPr>
                <w:rFonts w:eastAsia="Times New Roman"/>
                <w:color w:val="000000"/>
              </w:rPr>
            </w:pPr>
            <w:r w:rsidRPr="00B047F7">
              <w:rPr>
                <w:rFonts w:eastAsia="Times New Roman"/>
                <w:color w:val="000000"/>
              </w:rPr>
              <w:t>0.624</w:t>
            </w:r>
          </w:p>
        </w:tc>
        <w:tc>
          <w:tcPr>
            <w:tcW w:w="1300" w:type="dxa"/>
            <w:tcBorders>
              <w:top w:val="nil"/>
              <w:left w:val="nil"/>
              <w:bottom w:val="single" w:sz="8" w:space="0" w:color="auto"/>
              <w:right w:val="single" w:sz="8" w:space="0" w:color="auto"/>
            </w:tcBorders>
            <w:shd w:val="clear" w:color="auto" w:fill="auto"/>
            <w:noWrap/>
            <w:vAlign w:val="bottom"/>
            <w:hideMark/>
          </w:tcPr>
          <w:p w14:paraId="40C56CFC" w14:textId="77777777" w:rsidR="00B047F7" w:rsidRPr="00B047F7" w:rsidRDefault="00B047F7" w:rsidP="00B047F7">
            <w:pPr>
              <w:jc w:val="right"/>
              <w:rPr>
                <w:rFonts w:ascii="Calibri" w:eastAsia="Times New Roman" w:hAnsi="Calibri"/>
                <w:color w:val="000000"/>
              </w:rPr>
            </w:pPr>
            <w:r w:rsidRPr="00B047F7">
              <w:rPr>
                <w:rFonts w:ascii="Calibri" w:eastAsia="Times New Roman" w:hAnsi="Calibri"/>
                <w:color w:val="000000"/>
              </w:rPr>
              <w:t>0.013</w:t>
            </w:r>
          </w:p>
        </w:tc>
      </w:tr>
      <w:tr w:rsidR="00B047F7" w:rsidRPr="00B047F7" w14:paraId="6143867D" w14:textId="77777777" w:rsidTr="00FC68CA">
        <w:trPr>
          <w:trHeight w:val="340"/>
          <w:jc w:val="center"/>
        </w:trPr>
        <w:tc>
          <w:tcPr>
            <w:tcW w:w="1261" w:type="dxa"/>
            <w:tcBorders>
              <w:top w:val="nil"/>
              <w:left w:val="single" w:sz="8" w:space="0" w:color="auto"/>
              <w:bottom w:val="single" w:sz="8" w:space="0" w:color="auto"/>
              <w:right w:val="single" w:sz="8" w:space="0" w:color="auto"/>
            </w:tcBorders>
            <w:shd w:val="clear" w:color="auto" w:fill="auto"/>
            <w:vAlign w:val="center"/>
            <w:hideMark/>
          </w:tcPr>
          <w:p w14:paraId="30A42FF7" w14:textId="77777777" w:rsidR="00B047F7" w:rsidRPr="00B047F7" w:rsidRDefault="00B047F7" w:rsidP="00B047F7">
            <w:pPr>
              <w:jc w:val="both"/>
              <w:rPr>
                <w:rFonts w:eastAsia="Times New Roman"/>
                <w:b/>
                <w:bCs/>
                <w:color w:val="000000"/>
              </w:rPr>
            </w:pPr>
            <w:r w:rsidRPr="00B047F7">
              <w:rPr>
                <w:rFonts w:eastAsia="Times New Roman"/>
                <w:b/>
                <w:bCs/>
                <w:color w:val="000000"/>
              </w:rPr>
              <w:t>6</w:t>
            </w:r>
          </w:p>
        </w:tc>
        <w:tc>
          <w:tcPr>
            <w:tcW w:w="1296" w:type="dxa"/>
            <w:tcBorders>
              <w:top w:val="nil"/>
              <w:left w:val="nil"/>
              <w:bottom w:val="single" w:sz="8" w:space="0" w:color="auto"/>
              <w:right w:val="single" w:sz="8" w:space="0" w:color="auto"/>
            </w:tcBorders>
            <w:shd w:val="clear" w:color="auto" w:fill="auto"/>
            <w:vAlign w:val="center"/>
            <w:hideMark/>
          </w:tcPr>
          <w:p w14:paraId="25D0DBE4" w14:textId="77777777" w:rsidR="00B047F7" w:rsidRPr="00B047F7" w:rsidRDefault="00B047F7" w:rsidP="00B047F7">
            <w:pPr>
              <w:jc w:val="both"/>
              <w:rPr>
                <w:rFonts w:eastAsia="Times New Roman"/>
                <w:color w:val="000000"/>
              </w:rPr>
            </w:pPr>
            <w:r w:rsidRPr="00B047F7">
              <w:rPr>
                <w:rFonts w:eastAsia="Times New Roman"/>
                <w:color w:val="000000"/>
              </w:rPr>
              <w:t>60.53</w:t>
            </w:r>
          </w:p>
        </w:tc>
        <w:tc>
          <w:tcPr>
            <w:tcW w:w="2183" w:type="dxa"/>
            <w:tcBorders>
              <w:top w:val="nil"/>
              <w:left w:val="nil"/>
              <w:bottom w:val="single" w:sz="8" w:space="0" w:color="auto"/>
              <w:right w:val="single" w:sz="8" w:space="0" w:color="auto"/>
            </w:tcBorders>
            <w:shd w:val="clear" w:color="auto" w:fill="auto"/>
            <w:vAlign w:val="center"/>
            <w:hideMark/>
          </w:tcPr>
          <w:p w14:paraId="58908667" w14:textId="77777777" w:rsidR="00B047F7" w:rsidRPr="00B047F7" w:rsidRDefault="00B047F7" w:rsidP="00B047F7">
            <w:pPr>
              <w:jc w:val="both"/>
              <w:rPr>
                <w:rFonts w:eastAsia="Times New Roman"/>
                <w:color w:val="000000"/>
              </w:rPr>
            </w:pPr>
            <w:r w:rsidRPr="00B047F7">
              <w:rPr>
                <w:rFonts w:eastAsia="Times New Roman"/>
                <w:color w:val="000000"/>
              </w:rPr>
              <w:t>0.632</w:t>
            </w:r>
          </w:p>
        </w:tc>
        <w:tc>
          <w:tcPr>
            <w:tcW w:w="1300" w:type="dxa"/>
            <w:tcBorders>
              <w:top w:val="nil"/>
              <w:left w:val="nil"/>
              <w:bottom w:val="single" w:sz="8" w:space="0" w:color="auto"/>
              <w:right w:val="single" w:sz="8" w:space="0" w:color="auto"/>
            </w:tcBorders>
            <w:shd w:val="clear" w:color="auto" w:fill="auto"/>
            <w:noWrap/>
            <w:vAlign w:val="bottom"/>
            <w:hideMark/>
          </w:tcPr>
          <w:p w14:paraId="3B810FAF" w14:textId="77777777" w:rsidR="00B047F7" w:rsidRPr="00B047F7" w:rsidRDefault="00B047F7" w:rsidP="00B047F7">
            <w:pPr>
              <w:jc w:val="right"/>
              <w:rPr>
                <w:rFonts w:ascii="Calibri" w:eastAsia="Times New Roman" w:hAnsi="Calibri"/>
                <w:color w:val="000000"/>
              </w:rPr>
            </w:pPr>
            <w:r w:rsidRPr="00B047F7">
              <w:rPr>
                <w:rFonts w:ascii="Calibri" w:eastAsia="Times New Roman" w:hAnsi="Calibri"/>
                <w:color w:val="000000"/>
              </w:rPr>
              <w:t>0.010</w:t>
            </w:r>
          </w:p>
        </w:tc>
      </w:tr>
      <w:tr w:rsidR="00B047F7" w:rsidRPr="00B047F7" w14:paraId="6A9453D3" w14:textId="77777777" w:rsidTr="00FC68CA">
        <w:trPr>
          <w:trHeight w:val="340"/>
          <w:jc w:val="center"/>
        </w:trPr>
        <w:tc>
          <w:tcPr>
            <w:tcW w:w="1261" w:type="dxa"/>
            <w:tcBorders>
              <w:top w:val="nil"/>
              <w:left w:val="single" w:sz="8" w:space="0" w:color="auto"/>
              <w:bottom w:val="single" w:sz="8" w:space="0" w:color="auto"/>
              <w:right w:val="single" w:sz="8" w:space="0" w:color="auto"/>
            </w:tcBorders>
            <w:shd w:val="clear" w:color="auto" w:fill="auto"/>
            <w:vAlign w:val="center"/>
            <w:hideMark/>
          </w:tcPr>
          <w:p w14:paraId="768B420C" w14:textId="77777777" w:rsidR="00B047F7" w:rsidRPr="00B047F7" w:rsidRDefault="00B047F7" w:rsidP="00B047F7">
            <w:pPr>
              <w:jc w:val="both"/>
              <w:rPr>
                <w:rFonts w:eastAsia="Times New Roman"/>
                <w:b/>
                <w:bCs/>
                <w:color w:val="000000"/>
              </w:rPr>
            </w:pPr>
            <w:r w:rsidRPr="00B047F7">
              <w:rPr>
                <w:rFonts w:eastAsia="Times New Roman"/>
                <w:b/>
                <w:bCs/>
                <w:color w:val="000000"/>
              </w:rPr>
              <w:t>7</w:t>
            </w:r>
          </w:p>
        </w:tc>
        <w:tc>
          <w:tcPr>
            <w:tcW w:w="1296" w:type="dxa"/>
            <w:tcBorders>
              <w:top w:val="nil"/>
              <w:left w:val="nil"/>
              <w:bottom w:val="single" w:sz="8" w:space="0" w:color="auto"/>
              <w:right w:val="single" w:sz="8" w:space="0" w:color="auto"/>
            </w:tcBorders>
            <w:shd w:val="clear" w:color="auto" w:fill="auto"/>
            <w:vAlign w:val="center"/>
            <w:hideMark/>
          </w:tcPr>
          <w:p w14:paraId="5771C1FD" w14:textId="77777777" w:rsidR="00B047F7" w:rsidRPr="00B047F7" w:rsidRDefault="00B047F7" w:rsidP="00B047F7">
            <w:pPr>
              <w:jc w:val="both"/>
              <w:rPr>
                <w:rFonts w:eastAsia="Times New Roman"/>
                <w:color w:val="000000"/>
              </w:rPr>
            </w:pPr>
            <w:r w:rsidRPr="00B047F7">
              <w:rPr>
                <w:rFonts w:eastAsia="Times New Roman"/>
                <w:color w:val="000000"/>
              </w:rPr>
              <w:t>68.08</w:t>
            </w:r>
          </w:p>
        </w:tc>
        <w:tc>
          <w:tcPr>
            <w:tcW w:w="2183" w:type="dxa"/>
            <w:tcBorders>
              <w:top w:val="nil"/>
              <w:left w:val="nil"/>
              <w:bottom w:val="single" w:sz="8" w:space="0" w:color="auto"/>
              <w:right w:val="single" w:sz="8" w:space="0" w:color="auto"/>
            </w:tcBorders>
            <w:shd w:val="clear" w:color="auto" w:fill="auto"/>
            <w:vAlign w:val="center"/>
            <w:hideMark/>
          </w:tcPr>
          <w:p w14:paraId="422BFC06" w14:textId="77777777" w:rsidR="00B047F7" w:rsidRPr="00B047F7" w:rsidRDefault="00B047F7" w:rsidP="00B047F7">
            <w:pPr>
              <w:jc w:val="both"/>
              <w:rPr>
                <w:rFonts w:eastAsia="Times New Roman"/>
                <w:color w:val="000000"/>
              </w:rPr>
            </w:pPr>
            <w:r w:rsidRPr="00B047F7">
              <w:rPr>
                <w:rFonts w:eastAsia="Times New Roman"/>
                <w:color w:val="000000"/>
              </w:rPr>
              <w:t>0.636</w:t>
            </w:r>
          </w:p>
        </w:tc>
        <w:tc>
          <w:tcPr>
            <w:tcW w:w="1300" w:type="dxa"/>
            <w:tcBorders>
              <w:top w:val="nil"/>
              <w:left w:val="nil"/>
              <w:bottom w:val="single" w:sz="8" w:space="0" w:color="auto"/>
              <w:right w:val="single" w:sz="8" w:space="0" w:color="auto"/>
            </w:tcBorders>
            <w:shd w:val="clear" w:color="auto" w:fill="auto"/>
            <w:noWrap/>
            <w:vAlign w:val="bottom"/>
            <w:hideMark/>
          </w:tcPr>
          <w:p w14:paraId="2C704859" w14:textId="77777777" w:rsidR="00B047F7" w:rsidRPr="00B047F7" w:rsidRDefault="00B047F7" w:rsidP="00B047F7">
            <w:pPr>
              <w:jc w:val="right"/>
              <w:rPr>
                <w:rFonts w:ascii="Calibri" w:eastAsia="Times New Roman" w:hAnsi="Calibri"/>
                <w:color w:val="000000"/>
              </w:rPr>
            </w:pPr>
            <w:r w:rsidRPr="00B047F7">
              <w:rPr>
                <w:rFonts w:ascii="Calibri" w:eastAsia="Times New Roman" w:hAnsi="Calibri"/>
                <w:color w:val="000000"/>
              </w:rPr>
              <w:t>0.009</w:t>
            </w:r>
          </w:p>
        </w:tc>
      </w:tr>
      <w:tr w:rsidR="00B047F7" w:rsidRPr="00B047F7" w14:paraId="2C2EBD2B" w14:textId="77777777" w:rsidTr="00FC68CA">
        <w:trPr>
          <w:trHeight w:val="340"/>
          <w:jc w:val="center"/>
        </w:trPr>
        <w:tc>
          <w:tcPr>
            <w:tcW w:w="1261" w:type="dxa"/>
            <w:tcBorders>
              <w:top w:val="nil"/>
              <w:left w:val="single" w:sz="8" w:space="0" w:color="auto"/>
              <w:bottom w:val="single" w:sz="8" w:space="0" w:color="auto"/>
              <w:right w:val="single" w:sz="8" w:space="0" w:color="auto"/>
            </w:tcBorders>
            <w:shd w:val="clear" w:color="auto" w:fill="auto"/>
            <w:vAlign w:val="center"/>
            <w:hideMark/>
          </w:tcPr>
          <w:p w14:paraId="5760A928" w14:textId="77777777" w:rsidR="00B047F7" w:rsidRPr="00B047F7" w:rsidRDefault="00B047F7" w:rsidP="00B047F7">
            <w:pPr>
              <w:jc w:val="both"/>
              <w:rPr>
                <w:rFonts w:eastAsia="Times New Roman"/>
                <w:b/>
                <w:bCs/>
                <w:color w:val="000000"/>
              </w:rPr>
            </w:pPr>
            <w:r w:rsidRPr="00B047F7">
              <w:rPr>
                <w:rFonts w:eastAsia="Times New Roman"/>
                <w:b/>
                <w:bCs/>
                <w:color w:val="000000"/>
              </w:rPr>
              <w:t>8</w:t>
            </w:r>
          </w:p>
        </w:tc>
        <w:tc>
          <w:tcPr>
            <w:tcW w:w="1296" w:type="dxa"/>
            <w:tcBorders>
              <w:top w:val="nil"/>
              <w:left w:val="nil"/>
              <w:bottom w:val="single" w:sz="8" w:space="0" w:color="auto"/>
              <w:right w:val="single" w:sz="8" w:space="0" w:color="auto"/>
            </w:tcBorders>
            <w:shd w:val="clear" w:color="auto" w:fill="auto"/>
            <w:vAlign w:val="center"/>
            <w:hideMark/>
          </w:tcPr>
          <w:p w14:paraId="324645C3" w14:textId="77777777" w:rsidR="00B047F7" w:rsidRPr="00B047F7" w:rsidRDefault="00B047F7" w:rsidP="00B047F7">
            <w:pPr>
              <w:jc w:val="both"/>
              <w:rPr>
                <w:rFonts w:eastAsia="Times New Roman"/>
                <w:color w:val="000000"/>
              </w:rPr>
            </w:pPr>
            <w:r w:rsidRPr="00B047F7">
              <w:rPr>
                <w:rFonts w:eastAsia="Times New Roman"/>
                <w:color w:val="000000"/>
              </w:rPr>
              <w:t>80.87</w:t>
            </w:r>
          </w:p>
        </w:tc>
        <w:tc>
          <w:tcPr>
            <w:tcW w:w="2183" w:type="dxa"/>
            <w:tcBorders>
              <w:top w:val="nil"/>
              <w:left w:val="nil"/>
              <w:bottom w:val="single" w:sz="8" w:space="0" w:color="auto"/>
              <w:right w:val="single" w:sz="8" w:space="0" w:color="auto"/>
            </w:tcBorders>
            <w:shd w:val="clear" w:color="auto" w:fill="auto"/>
            <w:vAlign w:val="center"/>
            <w:hideMark/>
          </w:tcPr>
          <w:p w14:paraId="4CEF28B3" w14:textId="77777777" w:rsidR="00B047F7" w:rsidRPr="00B047F7" w:rsidRDefault="00B047F7" w:rsidP="00B047F7">
            <w:pPr>
              <w:jc w:val="both"/>
              <w:rPr>
                <w:rFonts w:eastAsia="Times New Roman"/>
                <w:color w:val="000000"/>
              </w:rPr>
            </w:pPr>
            <w:r w:rsidRPr="00B047F7">
              <w:rPr>
                <w:rFonts w:eastAsia="Times New Roman"/>
                <w:color w:val="000000"/>
              </w:rPr>
              <w:t>0.642</w:t>
            </w:r>
          </w:p>
        </w:tc>
        <w:tc>
          <w:tcPr>
            <w:tcW w:w="1300" w:type="dxa"/>
            <w:tcBorders>
              <w:top w:val="nil"/>
              <w:left w:val="nil"/>
              <w:bottom w:val="single" w:sz="8" w:space="0" w:color="auto"/>
              <w:right w:val="single" w:sz="8" w:space="0" w:color="auto"/>
            </w:tcBorders>
            <w:shd w:val="clear" w:color="auto" w:fill="auto"/>
            <w:noWrap/>
            <w:vAlign w:val="bottom"/>
            <w:hideMark/>
          </w:tcPr>
          <w:p w14:paraId="0DF93339" w14:textId="77777777" w:rsidR="00B047F7" w:rsidRPr="00B047F7" w:rsidRDefault="00B047F7" w:rsidP="00B047F7">
            <w:pPr>
              <w:jc w:val="right"/>
              <w:rPr>
                <w:rFonts w:ascii="Calibri" w:eastAsia="Times New Roman" w:hAnsi="Calibri"/>
                <w:color w:val="000000"/>
              </w:rPr>
            </w:pPr>
            <w:r w:rsidRPr="00B047F7">
              <w:rPr>
                <w:rFonts w:ascii="Calibri" w:eastAsia="Times New Roman" w:hAnsi="Calibri"/>
                <w:color w:val="000000"/>
              </w:rPr>
              <w:t>0.008</w:t>
            </w:r>
          </w:p>
        </w:tc>
      </w:tr>
      <w:tr w:rsidR="00B047F7" w:rsidRPr="00B047F7" w14:paraId="4FADEE66" w14:textId="77777777" w:rsidTr="00FC68CA">
        <w:trPr>
          <w:trHeight w:val="340"/>
          <w:jc w:val="center"/>
        </w:trPr>
        <w:tc>
          <w:tcPr>
            <w:tcW w:w="1261" w:type="dxa"/>
            <w:tcBorders>
              <w:top w:val="nil"/>
              <w:left w:val="single" w:sz="8" w:space="0" w:color="auto"/>
              <w:bottom w:val="single" w:sz="8" w:space="0" w:color="auto"/>
              <w:right w:val="single" w:sz="8" w:space="0" w:color="auto"/>
            </w:tcBorders>
            <w:shd w:val="clear" w:color="auto" w:fill="auto"/>
            <w:vAlign w:val="center"/>
            <w:hideMark/>
          </w:tcPr>
          <w:p w14:paraId="181BDB96" w14:textId="77777777" w:rsidR="00B047F7" w:rsidRPr="00B047F7" w:rsidRDefault="00B047F7" w:rsidP="00B047F7">
            <w:pPr>
              <w:jc w:val="both"/>
              <w:rPr>
                <w:rFonts w:eastAsia="Times New Roman"/>
                <w:b/>
                <w:bCs/>
                <w:color w:val="000000"/>
              </w:rPr>
            </w:pPr>
            <w:r w:rsidRPr="00B047F7">
              <w:rPr>
                <w:rFonts w:eastAsia="Times New Roman"/>
                <w:b/>
                <w:bCs/>
                <w:color w:val="000000"/>
              </w:rPr>
              <w:t>9</w:t>
            </w:r>
          </w:p>
        </w:tc>
        <w:tc>
          <w:tcPr>
            <w:tcW w:w="1296" w:type="dxa"/>
            <w:tcBorders>
              <w:top w:val="nil"/>
              <w:left w:val="nil"/>
              <w:bottom w:val="single" w:sz="8" w:space="0" w:color="auto"/>
              <w:right w:val="single" w:sz="8" w:space="0" w:color="auto"/>
            </w:tcBorders>
            <w:shd w:val="clear" w:color="auto" w:fill="auto"/>
            <w:vAlign w:val="center"/>
            <w:hideMark/>
          </w:tcPr>
          <w:p w14:paraId="7FC3CF79" w14:textId="77777777" w:rsidR="00B047F7" w:rsidRPr="00B047F7" w:rsidRDefault="00B047F7" w:rsidP="00B047F7">
            <w:pPr>
              <w:jc w:val="both"/>
              <w:rPr>
                <w:rFonts w:eastAsia="Times New Roman"/>
                <w:color w:val="000000"/>
              </w:rPr>
            </w:pPr>
            <w:r w:rsidRPr="00B047F7">
              <w:rPr>
                <w:rFonts w:eastAsia="Times New Roman"/>
                <w:color w:val="000000"/>
              </w:rPr>
              <w:t>89.87</w:t>
            </w:r>
          </w:p>
        </w:tc>
        <w:tc>
          <w:tcPr>
            <w:tcW w:w="2183" w:type="dxa"/>
            <w:tcBorders>
              <w:top w:val="nil"/>
              <w:left w:val="nil"/>
              <w:bottom w:val="single" w:sz="8" w:space="0" w:color="auto"/>
              <w:right w:val="single" w:sz="8" w:space="0" w:color="auto"/>
            </w:tcBorders>
            <w:shd w:val="clear" w:color="auto" w:fill="auto"/>
            <w:vAlign w:val="center"/>
            <w:hideMark/>
          </w:tcPr>
          <w:p w14:paraId="15FB47D3" w14:textId="77777777" w:rsidR="00B047F7" w:rsidRPr="00B047F7" w:rsidRDefault="00B047F7" w:rsidP="00B047F7">
            <w:pPr>
              <w:jc w:val="both"/>
              <w:rPr>
                <w:rFonts w:eastAsia="Times New Roman"/>
                <w:color w:val="000000"/>
              </w:rPr>
            </w:pPr>
            <w:r w:rsidRPr="00B047F7">
              <w:rPr>
                <w:rFonts w:eastAsia="Times New Roman"/>
                <w:color w:val="000000"/>
              </w:rPr>
              <w:t>0.646</w:t>
            </w:r>
          </w:p>
        </w:tc>
        <w:tc>
          <w:tcPr>
            <w:tcW w:w="1300" w:type="dxa"/>
            <w:tcBorders>
              <w:top w:val="nil"/>
              <w:left w:val="nil"/>
              <w:bottom w:val="single" w:sz="8" w:space="0" w:color="auto"/>
              <w:right w:val="single" w:sz="8" w:space="0" w:color="auto"/>
            </w:tcBorders>
            <w:shd w:val="clear" w:color="auto" w:fill="auto"/>
            <w:noWrap/>
            <w:vAlign w:val="bottom"/>
            <w:hideMark/>
          </w:tcPr>
          <w:p w14:paraId="63FF2EA9" w14:textId="77777777" w:rsidR="00B047F7" w:rsidRPr="00B047F7" w:rsidRDefault="00B047F7" w:rsidP="00B047F7">
            <w:pPr>
              <w:jc w:val="right"/>
              <w:rPr>
                <w:rFonts w:ascii="Calibri" w:eastAsia="Times New Roman" w:hAnsi="Calibri"/>
                <w:color w:val="000000"/>
              </w:rPr>
            </w:pPr>
            <w:r w:rsidRPr="00B047F7">
              <w:rPr>
                <w:rFonts w:ascii="Calibri" w:eastAsia="Times New Roman" w:hAnsi="Calibri"/>
                <w:color w:val="000000"/>
              </w:rPr>
              <w:t>0.007</w:t>
            </w:r>
          </w:p>
        </w:tc>
      </w:tr>
      <w:tr w:rsidR="00B047F7" w:rsidRPr="00B047F7" w14:paraId="2684549D" w14:textId="77777777" w:rsidTr="00FC68CA">
        <w:trPr>
          <w:trHeight w:val="340"/>
          <w:jc w:val="center"/>
        </w:trPr>
        <w:tc>
          <w:tcPr>
            <w:tcW w:w="1261" w:type="dxa"/>
            <w:tcBorders>
              <w:top w:val="nil"/>
              <w:left w:val="single" w:sz="8" w:space="0" w:color="auto"/>
              <w:bottom w:val="single" w:sz="8" w:space="0" w:color="auto"/>
              <w:right w:val="single" w:sz="8" w:space="0" w:color="auto"/>
            </w:tcBorders>
            <w:shd w:val="clear" w:color="auto" w:fill="auto"/>
            <w:vAlign w:val="center"/>
            <w:hideMark/>
          </w:tcPr>
          <w:p w14:paraId="5E9F9333" w14:textId="77777777" w:rsidR="00B047F7" w:rsidRPr="00B047F7" w:rsidRDefault="00B047F7" w:rsidP="00B047F7">
            <w:pPr>
              <w:jc w:val="both"/>
              <w:rPr>
                <w:rFonts w:eastAsia="Times New Roman"/>
                <w:b/>
                <w:bCs/>
                <w:color w:val="000000"/>
              </w:rPr>
            </w:pPr>
            <w:r w:rsidRPr="00B047F7">
              <w:rPr>
                <w:rFonts w:eastAsia="Times New Roman"/>
                <w:b/>
                <w:bCs/>
                <w:color w:val="000000"/>
              </w:rPr>
              <w:t>10</w:t>
            </w:r>
          </w:p>
        </w:tc>
        <w:tc>
          <w:tcPr>
            <w:tcW w:w="1296" w:type="dxa"/>
            <w:tcBorders>
              <w:top w:val="nil"/>
              <w:left w:val="nil"/>
              <w:bottom w:val="single" w:sz="8" w:space="0" w:color="auto"/>
              <w:right w:val="single" w:sz="8" w:space="0" w:color="auto"/>
            </w:tcBorders>
            <w:shd w:val="clear" w:color="auto" w:fill="auto"/>
            <w:vAlign w:val="center"/>
            <w:hideMark/>
          </w:tcPr>
          <w:p w14:paraId="2ADEE4B2" w14:textId="77777777" w:rsidR="00B047F7" w:rsidRPr="00B047F7" w:rsidRDefault="00B047F7" w:rsidP="00B047F7">
            <w:pPr>
              <w:jc w:val="both"/>
              <w:rPr>
                <w:rFonts w:eastAsia="Times New Roman"/>
                <w:color w:val="000000"/>
              </w:rPr>
            </w:pPr>
            <w:r w:rsidRPr="00B047F7">
              <w:rPr>
                <w:rFonts w:eastAsia="Times New Roman"/>
                <w:color w:val="000000"/>
              </w:rPr>
              <w:t>96.49</w:t>
            </w:r>
          </w:p>
        </w:tc>
        <w:tc>
          <w:tcPr>
            <w:tcW w:w="2183" w:type="dxa"/>
            <w:tcBorders>
              <w:top w:val="nil"/>
              <w:left w:val="nil"/>
              <w:bottom w:val="single" w:sz="8" w:space="0" w:color="auto"/>
              <w:right w:val="single" w:sz="8" w:space="0" w:color="auto"/>
            </w:tcBorders>
            <w:shd w:val="clear" w:color="auto" w:fill="auto"/>
            <w:vAlign w:val="center"/>
            <w:hideMark/>
          </w:tcPr>
          <w:p w14:paraId="43F839FC" w14:textId="77777777" w:rsidR="00B047F7" w:rsidRPr="00B047F7" w:rsidRDefault="00B047F7" w:rsidP="00B047F7">
            <w:pPr>
              <w:jc w:val="both"/>
              <w:rPr>
                <w:rFonts w:eastAsia="Times New Roman"/>
                <w:color w:val="000000"/>
              </w:rPr>
            </w:pPr>
            <w:r w:rsidRPr="00B047F7">
              <w:rPr>
                <w:rFonts w:eastAsia="Times New Roman"/>
                <w:color w:val="000000"/>
              </w:rPr>
              <w:t>0.649</w:t>
            </w:r>
          </w:p>
        </w:tc>
        <w:tc>
          <w:tcPr>
            <w:tcW w:w="1300" w:type="dxa"/>
            <w:tcBorders>
              <w:top w:val="nil"/>
              <w:left w:val="nil"/>
              <w:bottom w:val="single" w:sz="8" w:space="0" w:color="auto"/>
              <w:right w:val="single" w:sz="8" w:space="0" w:color="auto"/>
            </w:tcBorders>
            <w:shd w:val="clear" w:color="auto" w:fill="auto"/>
            <w:noWrap/>
            <w:vAlign w:val="bottom"/>
            <w:hideMark/>
          </w:tcPr>
          <w:p w14:paraId="24D550AA" w14:textId="77777777" w:rsidR="00B047F7" w:rsidRPr="00B047F7" w:rsidRDefault="00B047F7" w:rsidP="00B047F7">
            <w:pPr>
              <w:jc w:val="right"/>
              <w:rPr>
                <w:rFonts w:ascii="Calibri" w:eastAsia="Times New Roman" w:hAnsi="Calibri"/>
                <w:color w:val="000000"/>
              </w:rPr>
            </w:pPr>
            <w:r w:rsidRPr="00B047F7">
              <w:rPr>
                <w:rFonts w:ascii="Calibri" w:eastAsia="Times New Roman" w:hAnsi="Calibri"/>
                <w:color w:val="000000"/>
              </w:rPr>
              <w:t>0.007</w:t>
            </w:r>
          </w:p>
        </w:tc>
      </w:tr>
    </w:tbl>
    <w:p w14:paraId="31865F77" w14:textId="77777777" w:rsidR="00FC68CA" w:rsidRDefault="00FC68CA" w:rsidP="00FC68CA">
      <w:pPr>
        <w:jc w:val="center"/>
        <w:rPr>
          <w:sz w:val="22"/>
          <w:szCs w:val="22"/>
        </w:rPr>
      </w:pPr>
    </w:p>
    <w:p w14:paraId="694C5C86" w14:textId="79881D15" w:rsidR="00FC68CA" w:rsidRDefault="00FC68CA" w:rsidP="00FC68CA">
      <w:pPr>
        <w:jc w:val="center"/>
        <w:rPr>
          <w:sz w:val="22"/>
          <w:szCs w:val="22"/>
        </w:rPr>
      </w:pPr>
      <w:r>
        <w:rPr>
          <w:sz w:val="22"/>
          <w:szCs w:val="22"/>
        </w:rPr>
        <w:t>I-V characteristics</w:t>
      </w:r>
      <w:r>
        <w:rPr>
          <w:sz w:val="22"/>
          <w:szCs w:val="22"/>
        </w:rPr>
        <w:t xml:space="preserve"> using the Potentiometer from 1 k</w:t>
      </w:r>
      <w:r>
        <w:rPr>
          <w:sz w:val="22"/>
          <w:szCs w:val="22"/>
        </w:rPr>
        <w:sym w:font="Symbol" w:char="F057"/>
      </w:r>
      <w:r>
        <w:rPr>
          <w:sz w:val="22"/>
          <w:szCs w:val="22"/>
        </w:rPr>
        <w:t xml:space="preserve"> to 10 k</w:t>
      </w:r>
      <w:r>
        <w:rPr>
          <w:sz w:val="22"/>
          <w:szCs w:val="22"/>
        </w:rPr>
        <w:sym w:font="Symbol" w:char="F057"/>
      </w:r>
    </w:p>
    <w:p w14:paraId="5913D7D8" w14:textId="77777777" w:rsidR="00FC68CA" w:rsidRDefault="00FC68CA" w:rsidP="00985408">
      <w:pPr>
        <w:jc w:val="both"/>
        <w:rPr>
          <w:b/>
        </w:rPr>
      </w:pPr>
    </w:p>
    <w:p w14:paraId="79F3F815" w14:textId="58F21EF6" w:rsidR="00F306C9" w:rsidRDefault="00FC68CA" w:rsidP="00FC68CA">
      <w:pPr>
        <w:jc w:val="center"/>
        <w:rPr>
          <w:b/>
        </w:rPr>
      </w:pPr>
      <w:r>
        <w:rPr>
          <w:b/>
          <w:noProof/>
        </w:rPr>
        <w:drawing>
          <wp:inline distT="0" distB="0" distL="0" distR="0" wp14:anchorId="691550A8" wp14:editId="7A4F8D71">
            <wp:extent cx="5939155" cy="4452620"/>
            <wp:effectExtent l="0" t="0" r="4445" b="0"/>
            <wp:docPr id="24" name="Picture 24" descr="1%20k-Ohms%20to%2010%20k-Oh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0k-Ohms%20to%2010%20k-Ohm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4452620"/>
                    </a:xfrm>
                    <a:prstGeom prst="rect">
                      <a:avLst/>
                    </a:prstGeom>
                    <a:noFill/>
                    <a:ln>
                      <a:noFill/>
                    </a:ln>
                  </pic:spPr>
                </pic:pic>
              </a:graphicData>
            </a:graphic>
          </wp:inline>
        </w:drawing>
      </w:r>
    </w:p>
    <w:p w14:paraId="1F81264C" w14:textId="77777777" w:rsidR="00F306C9" w:rsidRDefault="00F306C9" w:rsidP="00985408">
      <w:pPr>
        <w:jc w:val="both"/>
        <w:rPr>
          <w:b/>
        </w:rPr>
      </w:pPr>
    </w:p>
    <w:p w14:paraId="3D26D495" w14:textId="77777777" w:rsidR="000C1E1F" w:rsidRDefault="000C1E1F" w:rsidP="00985408">
      <w:pPr>
        <w:rPr>
          <w:b/>
        </w:rPr>
      </w:pPr>
    </w:p>
    <w:p w14:paraId="29F2BAB4" w14:textId="77777777" w:rsidR="00FC68CA" w:rsidRDefault="00FC68CA" w:rsidP="00985408">
      <w:pPr>
        <w:rPr>
          <w:b/>
        </w:rPr>
      </w:pPr>
    </w:p>
    <w:p w14:paraId="5FF1509F" w14:textId="77777777" w:rsidR="00FC68CA" w:rsidRDefault="00FC68CA" w:rsidP="00985408">
      <w:pPr>
        <w:rPr>
          <w:b/>
        </w:rPr>
      </w:pPr>
    </w:p>
    <w:p w14:paraId="47AEDDAB" w14:textId="77777777" w:rsidR="00FC68CA" w:rsidRDefault="00FC68CA" w:rsidP="00985408">
      <w:pPr>
        <w:rPr>
          <w:b/>
        </w:rPr>
      </w:pPr>
    </w:p>
    <w:p w14:paraId="1A7AD745" w14:textId="77777777" w:rsidR="00FC68CA" w:rsidRDefault="00FC68CA" w:rsidP="00985408">
      <w:pPr>
        <w:rPr>
          <w:b/>
        </w:rPr>
      </w:pPr>
    </w:p>
    <w:p w14:paraId="75A125FD" w14:textId="77777777" w:rsidR="00FC68CA" w:rsidRDefault="00FC68CA" w:rsidP="00985408">
      <w:pPr>
        <w:rPr>
          <w:b/>
        </w:rPr>
      </w:pPr>
    </w:p>
    <w:p w14:paraId="423B5664" w14:textId="77777777" w:rsidR="00FC68CA" w:rsidRDefault="00FC68CA" w:rsidP="00985408">
      <w:pPr>
        <w:rPr>
          <w:b/>
        </w:rPr>
      </w:pPr>
    </w:p>
    <w:p w14:paraId="796E215A" w14:textId="77777777" w:rsidR="00FC68CA" w:rsidRDefault="00FC68CA" w:rsidP="00985408">
      <w:pPr>
        <w:rPr>
          <w:b/>
        </w:rPr>
      </w:pPr>
    </w:p>
    <w:p w14:paraId="11027089" w14:textId="77777777" w:rsidR="00FC68CA" w:rsidRDefault="00FC68CA" w:rsidP="00985408">
      <w:pPr>
        <w:rPr>
          <w:b/>
        </w:rPr>
      </w:pPr>
    </w:p>
    <w:p w14:paraId="25A3EE8B" w14:textId="77777777" w:rsidR="00FC68CA" w:rsidRDefault="00FC68CA" w:rsidP="00985408">
      <w:pPr>
        <w:rPr>
          <w:b/>
        </w:rPr>
      </w:pPr>
    </w:p>
    <w:p w14:paraId="1D031BDF" w14:textId="77777777" w:rsidR="00FC68CA" w:rsidRDefault="00FC68CA" w:rsidP="00985408">
      <w:pPr>
        <w:rPr>
          <w:b/>
        </w:rPr>
      </w:pPr>
    </w:p>
    <w:p w14:paraId="1B50F788" w14:textId="77777777" w:rsidR="00FC68CA" w:rsidRDefault="00FC68CA" w:rsidP="00985408">
      <w:pPr>
        <w:rPr>
          <w:b/>
        </w:rPr>
      </w:pPr>
    </w:p>
    <w:p w14:paraId="0C34D4C1" w14:textId="77777777" w:rsidR="00FC68CA" w:rsidRDefault="00FC68CA" w:rsidP="00985408">
      <w:pPr>
        <w:rPr>
          <w:b/>
        </w:rPr>
      </w:pPr>
    </w:p>
    <w:p w14:paraId="61D2BA5E" w14:textId="77777777" w:rsidR="00FC68CA" w:rsidRDefault="00FC68CA" w:rsidP="00985408">
      <w:pPr>
        <w:rPr>
          <w:b/>
        </w:rPr>
      </w:pPr>
    </w:p>
    <w:p w14:paraId="6C448236" w14:textId="77777777" w:rsidR="00FC68CA" w:rsidRDefault="00FC68CA" w:rsidP="00985408">
      <w:pPr>
        <w:rPr>
          <w:b/>
        </w:rPr>
      </w:pPr>
    </w:p>
    <w:p w14:paraId="1B443832" w14:textId="77777777" w:rsidR="00FC68CA" w:rsidRDefault="00FC68CA" w:rsidP="00985408">
      <w:pPr>
        <w:rPr>
          <w:b/>
        </w:rPr>
      </w:pPr>
    </w:p>
    <w:p w14:paraId="5BB33126" w14:textId="77777777" w:rsidR="00FC68CA" w:rsidRDefault="00FC68CA" w:rsidP="00985408">
      <w:pPr>
        <w:rPr>
          <w:b/>
        </w:rPr>
      </w:pPr>
    </w:p>
    <w:p w14:paraId="232CA344" w14:textId="77777777" w:rsidR="00FC68CA" w:rsidRDefault="00FC68CA" w:rsidP="00985408">
      <w:pPr>
        <w:rPr>
          <w:b/>
        </w:rPr>
      </w:pPr>
    </w:p>
    <w:p w14:paraId="0CD82940" w14:textId="645F377E" w:rsidR="00FC68CA" w:rsidRDefault="00FC68CA" w:rsidP="00FC68CA">
      <w:pPr>
        <w:jc w:val="center"/>
        <w:rPr>
          <w:sz w:val="22"/>
          <w:szCs w:val="22"/>
        </w:rPr>
      </w:pPr>
      <w:r>
        <w:rPr>
          <w:sz w:val="22"/>
          <w:szCs w:val="22"/>
        </w:rPr>
        <w:t xml:space="preserve">I-V </w:t>
      </w:r>
      <w:r>
        <w:rPr>
          <w:sz w:val="22"/>
          <w:szCs w:val="22"/>
        </w:rPr>
        <w:t>characteristics using the Potentiometer from 1</w:t>
      </w:r>
      <w:r>
        <w:rPr>
          <w:sz w:val="22"/>
          <w:szCs w:val="22"/>
        </w:rPr>
        <w:t>0</w:t>
      </w:r>
      <w:r>
        <w:rPr>
          <w:sz w:val="22"/>
          <w:szCs w:val="22"/>
        </w:rPr>
        <w:t xml:space="preserve"> k</w:t>
      </w:r>
      <w:r>
        <w:rPr>
          <w:sz w:val="22"/>
          <w:szCs w:val="22"/>
        </w:rPr>
        <w:sym w:font="Symbol" w:char="F057"/>
      </w:r>
      <w:r>
        <w:rPr>
          <w:sz w:val="22"/>
          <w:szCs w:val="22"/>
        </w:rPr>
        <w:t xml:space="preserve"> to 100 </w:t>
      </w:r>
      <w:r>
        <w:rPr>
          <w:sz w:val="22"/>
          <w:szCs w:val="22"/>
        </w:rPr>
        <w:t>k</w:t>
      </w:r>
      <w:r>
        <w:rPr>
          <w:sz w:val="22"/>
          <w:szCs w:val="22"/>
        </w:rPr>
        <w:sym w:font="Symbol" w:char="F057"/>
      </w:r>
    </w:p>
    <w:p w14:paraId="02803E06" w14:textId="77777777" w:rsidR="00FC68CA" w:rsidRDefault="00FC68CA" w:rsidP="00985408">
      <w:pPr>
        <w:rPr>
          <w:b/>
        </w:rPr>
      </w:pPr>
    </w:p>
    <w:p w14:paraId="75D09594" w14:textId="1960C9C8" w:rsidR="00FC68CA" w:rsidRDefault="00FC68CA" w:rsidP="00985408">
      <w:pPr>
        <w:rPr>
          <w:b/>
        </w:rPr>
      </w:pPr>
      <w:r>
        <w:rPr>
          <w:b/>
          <w:noProof/>
        </w:rPr>
        <w:drawing>
          <wp:inline distT="0" distB="0" distL="0" distR="0" wp14:anchorId="3E4E448A" wp14:editId="1C2382E2">
            <wp:extent cx="5939155" cy="4452620"/>
            <wp:effectExtent l="0" t="0" r="4445" b="0"/>
            <wp:docPr id="25" name="Picture 25" descr="10%20k-Ohms%20to%20100%20k-Oh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20k-Ohms%20to%20100%20k-Oh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52620"/>
                    </a:xfrm>
                    <a:prstGeom prst="rect">
                      <a:avLst/>
                    </a:prstGeom>
                    <a:noFill/>
                    <a:ln>
                      <a:noFill/>
                    </a:ln>
                  </pic:spPr>
                </pic:pic>
              </a:graphicData>
            </a:graphic>
          </wp:inline>
        </w:drawing>
      </w:r>
    </w:p>
    <w:p w14:paraId="57006DC6" w14:textId="77777777" w:rsidR="00FC68CA" w:rsidRDefault="00FC68CA" w:rsidP="00985408">
      <w:pPr>
        <w:rPr>
          <w:b/>
        </w:rPr>
      </w:pPr>
    </w:p>
    <w:p w14:paraId="069AFDB3" w14:textId="77777777" w:rsidR="00985408" w:rsidRDefault="00985408" w:rsidP="00985408">
      <w:pPr>
        <w:jc w:val="both"/>
        <w:rPr>
          <w:b/>
        </w:rPr>
      </w:pPr>
      <w:r>
        <w:rPr>
          <w:b/>
        </w:rPr>
        <w:t>Questions</w:t>
      </w:r>
    </w:p>
    <w:p w14:paraId="2F182EA8" w14:textId="77777777" w:rsidR="00AB10BF" w:rsidRDefault="00AB10BF" w:rsidP="00AB10BF">
      <w:pPr>
        <w:rPr>
          <w:sz w:val="22"/>
          <w:szCs w:val="22"/>
        </w:rPr>
      </w:pPr>
      <w:r>
        <w:rPr>
          <w:sz w:val="22"/>
          <w:szCs w:val="22"/>
        </w:rPr>
        <w:t>No questions were asked in this exercise.</w:t>
      </w:r>
    </w:p>
    <w:p w14:paraId="6DA103A2" w14:textId="77777777" w:rsidR="00A609F0" w:rsidRDefault="00A609F0" w:rsidP="00985408">
      <w:pPr>
        <w:rPr>
          <w:sz w:val="22"/>
          <w:szCs w:val="22"/>
        </w:rPr>
      </w:pPr>
    </w:p>
    <w:p w14:paraId="269CBE32" w14:textId="77777777" w:rsidR="00985408" w:rsidRDefault="00985408" w:rsidP="00985408">
      <w:pPr>
        <w:jc w:val="both"/>
        <w:rPr>
          <w:b/>
        </w:rPr>
      </w:pPr>
      <w:r>
        <w:rPr>
          <w:b/>
        </w:rPr>
        <w:t>Discussion</w:t>
      </w:r>
    </w:p>
    <w:p w14:paraId="75A7AB67" w14:textId="63AD8EBD" w:rsidR="000548D6" w:rsidRDefault="000548D6" w:rsidP="00985408">
      <w:pPr>
        <w:rPr>
          <w:sz w:val="22"/>
          <w:szCs w:val="22"/>
        </w:rPr>
      </w:pPr>
      <w:r>
        <w:rPr>
          <w:sz w:val="22"/>
          <w:szCs w:val="22"/>
        </w:rPr>
        <w:t>The current and the diode voltage decreased as expected when t</w:t>
      </w:r>
      <w:r w:rsidR="00993485">
        <w:rPr>
          <w:sz w:val="22"/>
          <w:szCs w:val="22"/>
        </w:rPr>
        <w:t>he resistance value incremented and meeting expectations of the results from Exercise 1.</w:t>
      </w:r>
      <w:r>
        <w:rPr>
          <w:sz w:val="22"/>
          <w:szCs w:val="22"/>
        </w:rPr>
        <w:t xml:space="preserve"> </w:t>
      </w:r>
    </w:p>
    <w:p w14:paraId="3DA7EE46" w14:textId="77777777" w:rsidR="00985408" w:rsidRDefault="00985408" w:rsidP="00985408">
      <w:pPr>
        <w:rPr>
          <w:b/>
        </w:rPr>
      </w:pPr>
      <w:r>
        <w:rPr>
          <w:b/>
        </w:rPr>
        <w:br w:type="page"/>
      </w:r>
    </w:p>
    <w:p w14:paraId="6E6CCF70" w14:textId="77777777" w:rsidR="00985408" w:rsidRPr="00184C4B" w:rsidRDefault="00985408" w:rsidP="00985408">
      <w:pPr>
        <w:jc w:val="both"/>
        <w:rPr>
          <w:sz w:val="28"/>
          <w:szCs w:val="28"/>
          <w:u w:val="single"/>
        </w:rPr>
      </w:pPr>
      <w:r>
        <w:rPr>
          <w:sz w:val="28"/>
          <w:szCs w:val="28"/>
          <w:u w:val="single"/>
        </w:rPr>
        <w:t>Exercise 3</w:t>
      </w:r>
    </w:p>
    <w:p w14:paraId="5F5EFDFC" w14:textId="77777777" w:rsidR="00985408" w:rsidRDefault="00985408" w:rsidP="00985408">
      <w:pPr>
        <w:jc w:val="both"/>
        <w:rPr>
          <w:b/>
        </w:rPr>
      </w:pPr>
      <w:r>
        <w:rPr>
          <w:b/>
        </w:rPr>
        <w:t>Procedure.</w:t>
      </w:r>
    </w:p>
    <w:p w14:paraId="5A42A7F4" w14:textId="74FD6035" w:rsidR="00985408" w:rsidRPr="00E332AB" w:rsidRDefault="00985408" w:rsidP="00985408">
      <w:pPr>
        <w:jc w:val="both"/>
        <w:rPr>
          <w:sz w:val="22"/>
          <w:szCs w:val="22"/>
        </w:rPr>
      </w:pPr>
      <w:r>
        <w:rPr>
          <w:sz w:val="22"/>
          <w:szCs w:val="22"/>
        </w:rPr>
        <w:t xml:space="preserve">On Exercise 3, </w:t>
      </w:r>
      <w:r w:rsidR="006B59B4">
        <w:rPr>
          <w:sz w:val="22"/>
          <w:szCs w:val="22"/>
        </w:rPr>
        <w:t>a circuit with two voltage</w:t>
      </w:r>
      <w:r w:rsidR="00B37E32">
        <w:rPr>
          <w:sz w:val="22"/>
          <w:szCs w:val="22"/>
        </w:rPr>
        <w:t>, AC and DC, sources was built using a 10 k</w:t>
      </w:r>
      <w:r w:rsidR="00B37E32">
        <w:rPr>
          <w:sz w:val="22"/>
          <w:szCs w:val="22"/>
        </w:rPr>
        <w:sym w:font="Symbol" w:char="F057"/>
      </w:r>
      <w:r w:rsidR="00B37E32">
        <w:rPr>
          <w:sz w:val="22"/>
          <w:szCs w:val="22"/>
        </w:rPr>
        <w:t xml:space="preserve"> and a diode.</w:t>
      </w:r>
      <w:r w:rsidR="00B73640">
        <w:rPr>
          <w:sz w:val="22"/>
          <w:szCs w:val="22"/>
        </w:rPr>
        <w:t xml:space="preserve"> Later, the </w:t>
      </w:r>
      <w:r w:rsidR="00514777">
        <w:rPr>
          <w:sz w:val="22"/>
          <w:szCs w:val="22"/>
        </w:rPr>
        <w:t>time constant was measured while using different V</w:t>
      </w:r>
      <w:r w:rsidR="00514777">
        <w:rPr>
          <w:sz w:val="22"/>
          <w:szCs w:val="22"/>
          <w:vertAlign w:val="subscript"/>
        </w:rPr>
        <w:t>bias</w:t>
      </w:r>
      <w:r w:rsidR="00514777">
        <w:rPr>
          <w:sz w:val="22"/>
          <w:szCs w:val="22"/>
        </w:rPr>
        <w:t xml:space="preserve">, DC voltage. The values of </w:t>
      </w:r>
      <w:r w:rsidR="00514777">
        <w:rPr>
          <w:sz w:val="22"/>
          <w:szCs w:val="22"/>
        </w:rPr>
        <w:t>V</w:t>
      </w:r>
      <w:r w:rsidR="00514777">
        <w:rPr>
          <w:sz w:val="22"/>
          <w:szCs w:val="22"/>
          <w:vertAlign w:val="subscript"/>
        </w:rPr>
        <w:t>bias</w:t>
      </w:r>
      <w:r w:rsidR="00514777">
        <w:rPr>
          <w:sz w:val="22"/>
          <w:szCs w:val="22"/>
        </w:rPr>
        <w:t xml:space="preserve"> were 0.2 V, 0.4 V, -0.2 V, and -0.4 V.</w:t>
      </w:r>
      <w:r w:rsidR="00147A54">
        <w:rPr>
          <w:sz w:val="22"/>
          <w:szCs w:val="22"/>
        </w:rPr>
        <w:t xml:space="preserve"> Finally, the </w:t>
      </w:r>
      <w:r w:rsidR="00E332AB">
        <w:rPr>
          <w:sz w:val="22"/>
          <w:szCs w:val="22"/>
        </w:rPr>
        <w:t xml:space="preserve">capacitance of the diode was calculated using the known value of the resistance for each </w:t>
      </w:r>
      <w:r w:rsidR="00E332AB">
        <w:rPr>
          <w:sz w:val="22"/>
          <w:szCs w:val="22"/>
        </w:rPr>
        <w:t>V</w:t>
      </w:r>
      <w:r w:rsidR="00E332AB">
        <w:rPr>
          <w:sz w:val="22"/>
          <w:szCs w:val="22"/>
          <w:vertAlign w:val="subscript"/>
        </w:rPr>
        <w:t>bias</w:t>
      </w:r>
      <w:r w:rsidR="00E332AB">
        <w:rPr>
          <w:sz w:val="22"/>
          <w:szCs w:val="22"/>
        </w:rPr>
        <w:t>.</w:t>
      </w:r>
    </w:p>
    <w:p w14:paraId="4A321BB3" w14:textId="77777777" w:rsidR="00985408" w:rsidRDefault="00985408" w:rsidP="00985408">
      <w:pPr>
        <w:jc w:val="both"/>
        <w:rPr>
          <w:sz w:val="22"/>
          <w:szCs w:val="22"/>
        </w:rPr>
      </w:pPr>
    </w:p>
    <w:p w14:paraId="7F5D769E" w14:textId="77777777" w:rsidR="00985408" w:rsidRDefault="00985408" w:rsidP="00985408">
      <w:pPr>
        <w:jc w:val="both"/>
        <w:rPr>
          <w:b/>
        </w:rPr>
      </w:pPr>
      <w:r>
        <w:rPr>
          <w:b/>
        </w:rPr>
        <w:t>Data</w:t>
      </w:r>
    </w:p>
    <w:p w14:paraId="3F9C8E60" w14:textId="77777777" w:rsidR="00985408" w:rsidRDefault="00985408" w:rsidP="00985408">
      <w:pPr>
        <w:jc w:val="both"/>
        <w:rPr>
          <w:b/>
        </w:rPr>
      </w:pPr>
    </w:p>
    <w:tbl>
      <w:tblPr>
        <w:tblW w:w="5660" w:type="dxa"/>
        <w:jc w:val="center"/>
        <w:tblLook w:val="04A0" w:firstRow="1" w:lastRow="0" w:firstColumn="1" w:lastColumn="0" w:noHBand="0" w:noVBand="1"/>
      </w:tblPr>
      <w:tblGrid>
        <w:gridCol w:w="1040"/>
        <w:gridCol w:w="2352"/>
        <w:gridCol w:w="1276"/>
        <w:gridCol w:w="992"/>
      </w:tblGrid>
      <w:tr w:rsidR="006D0F61" w14:paraId="7CAC37EF" w14:textId="77777777" w:rsidTr="006D0F61">
        <w:trPr>
          <w:trHeight w:val="622"/>
          <w:jc w:val="center"/>
        </w:trPr>
        <w:tc>
          <w:tcPr>
            <w:tcW w:w="10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97586A5" w14:textId="77777777" w:rsidR="006D0F61" w:rsidRDefault="006D0F61" w:rsidP="006D0F61">
            <w:pPr>
              <w:jc w:val="center"/>
              <w:rPr>
                <w:rFonts w:ascii="Calibri" w:eastAsia="Times New Roman" w:hAnsi="Calibri"/>
                <w:color w:val="000000"/>
              </w:rPr>
            </w:pPr>
            <w:r>
              <w:rPr>
                <w:rFonts w:ascii="Calibri" w:eastAsia="Times New Roman" w:hAnsi="Calibri"/>
                <w:color w:val="000000"/>
              </w:rPr>
              <w:t>V</w:t>
            </w:r>
            <w:r w:rsidRPr="006D0F61">
              <w:rPr>
                <w:rFonts w:ascii="Calibri" w:eastAsia="Times New Roman" w:hAnsi="Calibri"/>
                <w:color w:val="000000"/>
                <w:vertAlign w:val="subscript"/>
              </w:rPr>
              <w:t>bias</w:t>
            </w:r>
            <w:r>
              <w:rPr>
                <w:rFonts w:ascii="Calibri" w:eastAsia="Times New Roman" w:hAnsi="Calibri"/>
                <w:color w:val="000000"/>
              </w:rPr>
              <w:t xml:space="preserve"> (V)</w:t>
            </w:r>
          </w:p>
        </w:tc>
        <w:tc>
          <w:tcPr>
            <w:tcW w:w="2352" w:type="dxa"/>
            <w:tcBorders>
              <w:top w:val="single" w:sz="8" w:space="0" w:color="auto"/>
              <w:left w:val="nil"/>
              <w:bottom w:val="single" w:sz="8" w:space="0" w:color="auto"/>
              <w:right w:val="single" w:sz="8" w:space="0" w:color="auto"/>
            </w:tcBorders>
            <w:shd w:val="clear" w:color="auto" w:fill="auto"/>
            <w:noWrap/>
            <w:vAlign w:val="bottom"/>
            <w:hideMark/>
          </w:tcPr>
          <w:p w14:paraId="2CBB5364" w14:textId="58BCFE85" w:rsidR="006D0F61" w:rsidRDefault="006D0F61" w:rsidP="006D0F61">
            <w:pPr>
              <w:jc w:val="center"/>
              <w:rPr>
                <w:rFonts w:ascii="Calibri" w:eastAsia="Times New Roman" w:hAnsi="Calibri"/>
                <w:color w:val="000000"/>
              </w:rPr>
            </w:pPr>
            <w:r>
              <w:rPr>
                <w:rFonts w:ascii="Calibri" w:eastAsia="Times New Roman" w:hAnsi="Calibri"/>
                <w:color w:val="000000"/>
              </w:rPr>
              <w:t>- 3dB Frequency (Hz)</w:t>
            </w:r>
          </w:p>
        </w:tc>
        <w:tc>
          <w:tcPr>
            <w:tcW w:w="1276" w:type="dxa"/>
            <w:tcBorders>
              <w:top w:val="single" w:sz="8" w:space="0" w:color="auto"/>
              <w:left w:val="nil"/>
              <w:bottom w:val="single" w:sz="8" w:space="0" w:color="auto"/>
              <w:right w:val="single" w:sz="8" w:space="0" w:color="auto"/>
            </w:tcBorders>
            <w:shd w:val="clear" w:color="auto" w:fill="auto"/>
            <w:noWrap/>
            <w:vAlign w:val="bottom"/>
            <w:hideMark/>
          </w:tcPr>
          <w:p w14:paraId="297AE917" w14:textId="77777777" w:rsidR="006D0F61" w:rsidRDefault="006D0F61" w:rsidP="006D0F61">
            <w:pPr>
              <w:jc w:val="center"/>
              <w:rPr>
                <w:rFonts w:ascii="Calibri" w:eastAsia="Times New Roman" w:hAnsi="Calibri"/>
                <w:color w:val="000000"/>
              </w:rPr>
            </w:pPr>
            <w:r>
              <w:rPr>
                <w:rFonts w:ascii="Calibri" w:eastAsia="Times New Roman" w:hAnsi="Calibri"/>
                <w:color w:val="000000"/>
              </w:rPr>
              <w:t>Vo (mV)</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14:paraId="6B4CCEF3" w14:textId="77777777" w:rsidR="006D0F61" w:rsidRDefault="006D0F61" w:rsidP="006D0F61">
            <w:pPr>
              <w:jc w:val="center"/>
              <w:rPr>
                <w:rFonts w:ascii="Calibri" w:eastAsia="Times New Roman" w:hAnsi="Calibri"/>
                <w:color w:val="000000"/>
              </w:rPr>
            </w:pPr>
            <w:r>
              <w:rPr>
                <w:rFonts w:ascii="Calibri" w:eastAsia="Times New Roman" w:hAnsi="Calibri"/>
                <w:color w:val="000000"/>
              </w:rPr>
              <w:t>C</w:t>
            </w:r>
          </w:p>
        </w:tc>
      </w:tr>
      <w:tr w:rsidR="006D0F61" w14:paraId="1171C102" w14:textId="77777777" w:rsidTr="006D0F61">
        <w:trPr>
          <w:trHeight w:val="340"/>
          <w:jc w:val="center"/>
        </w:trPr>
        <w:tc>
          <w:tcPr>
            <w:tcW w:w="1040" w:type="dxa"/>
            <w:tcBorders>
              <w:top w:val="nil"/>
              <w:left w:val="single" w:sz="8" w:space="0" w:color="auto"/>
              <w:bottom w:val="single" w:sz="8" w:space="0" w:color="auto"/>
              <w:right w:val="single" w:sz="8" w:space="0" w:color="auto"/>
            </w:tcBorders>
            <w:shd w:val="clear" w:color="auto" w:fill="auto"/>
            <w:noWrap/>
            <w:vAlign w:val="bottom"/>
            <w:hideMark/>
          </w:tcPr>
          <w:p w14:paraId="75EACF2C" w14:textId="77777777" w:rsidR="006D0F61" w:rsidRDefault="006D0F61">
            <w:pPr>
              <w:jc w:val="right"/>
              <w:rPr>
                <w:rFonts w:ascii="Calibri" w:eastAsia="Times New Roman" w:hAnsi="Calibri"/>
                <w:color w:val="000000"/>
              </w:rPr>
            </w:pPr>
            <w:r>
              <w:rPr>
                <w:rFonts w:ascii="Calibri" w:eastAsia="Times New Roman" w:hAnsi="Calibri"/>
                <w:color w:val="000000"/>
              </w:rPr>
              <w:t>0.3</w:t>
            </w:r>
          </w:p>
        </w:tc>
        <w:tc>
          <w:tcPr>
            <w:tcW w:w="2352" w:type="dxa"/>
            <w:tcBorders>
              <w:top w:val="nil"/>
              <w:left w:val="nil"/>
              <w:bottom w:val="single" w:sz="8" w:space="0" w:color="auto"/>
              <w:right w:val="single" w:sz="8" w:space="0" w:color="auto"/>
            </w:tcBorders>
            <w:shd w:val="clear" w:color="auto" w:fill="auto"/>
            <w:noWrap/>
            <w:vAlign w:val="bottom"/>
            <w:hideMark/>
          </w:tcPr>
          <w:p w14:paraId="4C1AB4DC" w14:textId="77777777" w:rsidR="006D0F61" w:rsidRDefault="006D0F61">
            <w:pPr>
              <w:rPr>
                <w:rFonts w:ascii="Calibri" w:eastAsia="Times New Roman" w:hAnsi="Calibri"/>
                <w:color w:val="000000"/>
              </w:rPr>
            </w:pPr>
            <w:r>
              <w:rPr>
                <w:rFonts w:ascii="Calibri" w:eastAsia="Times New Roman" w:hAnsi="Calibri"/>
                <w:color w:val="000000"/>
              </w:rPr>
              <w:t>300 kHz</w:t>
            </w:r>
          </w:p>
        </w:tc>
        <w:tc>
          <w:tcPr>
            <w:tcW w:w="1276" w:type="dxa"/>
            <w:tcBorders>
              <w:top w:val="nil"/>
              <w:left w:val="nil"/>
              <w:bottom w:val="single" w:sz="8" w:space="0" w:color="auto"/>
              <w:right w:val="single" w:sz="8" w:space="0" w:color="auto"/>
            </w:tcBorders>
            <w:shd w:val="clear" w:color="auto" w:fill="auto"/>
            <w:noWrap/>
            <w:vAlign w:val="bottom"/>
            <w:hideMark/>
          </w:tcPr>
          <w:p w14:paraId="379928B9" w14:textId="77777777" w:rsidR="006D0F61" w:rsidRDefault="006D0F61">
            <w:pPr>
              <w:jc w:val="right"/>
              <w:rPr>
                <w:rFonts w:ascii="Calibri" w:eastAsia="Times New Roman" w:hAnsi="Calibri"/>
                <w:color w:val="000000"/>
              </w:rPr>
            </w:pPr>
            <w:r>
              <w:rPr>
                <w:rFonts w:ascii="Calibri" w:eastAsia="Times New Roman" w:hAnsi="Calibri"/>
                <w:color w:val="000000"/>
              </w:rPr>
              <w:t>212</w:t>
            </w:r>
          </w:p>
        </w:tc>
        <w:tc>
          <w:tcPr>
            <w:tcW w:w="992" w:type="dxa"/>
            <w:tcBorders>
              <w:top w:val="nil"/>
              <w:left w:val="nil"/>
              <w:bottom w:val="single" w:sz="8" w:space="0" w:color="auto"/>
              <w:right w:val="single" w:sz="8" w:space="0" w:color="auto"/>
            </w:tcBorders>
            <w:shd w:val="clear" w:color="auto" w:fill="auto"/>
            <w:noWrap/>
            <w:vAlign w:val="bottom"/>
            <w:hideMark/>
          </w:tcPr>
          <w:p w14:paraId="09BC2205" w14:textId="77777777" w:rsidR="006D0F61" w:rsidRDefault="006D0F61">
            <w:pPr>
              <w:rPr>
                <w:rFonts w:ascii="Calibri" w:eastAsia="Times New Roman" w:hAnsi="Calibri"/>
                <w:color w:val="000000"/>
              </w:rPr>
            </w:pPr>
            <w:r>
              <w:rPr>
                <w:rFonts w:ascii="Calibri" w:eastAsia="Times New Roman" w:hAnsi="Calibri"/>
                <w:color w:val="000000"/>
              </w:rPr>
              <w:t>53 pF</w:t>
            </w:r>
          </w:p>
        </w:tc>
      </w:tr>
      <w:tr w:rsidR="006D0F61" w14:paraId="48F13AC8" w14:textId="77777777" w:rsidTr="006D0F61">
        <w:trPr>
          <w:trHeight w:val="340"/>
          <w:jc w:val="center"/>
        </w:trPr>
        <w:tc>
          <w:tcPr>
            <w:tcW w:w="1040" w:type="dxa"/>
            <w:tcBorders>
              <w:top w:val="nil"/>
              <w:left w:val="single" w:sz="8" w:space="0" w:color="auto"/>
              <w:bottom w:val="single" w:sz="8" w:space="0" w:color="auto"/>
              <w:right w:val="single" w:sz="8" w:space="0" w:color="auto"/>
            </w:tcBorders>
            <w:shd w:val="clear" w:color="auto" w:fill="auto"/>
            <w:noWrap/>
            <w:vAlign w:val="bottom"/>
            <w:hideMark/>
          </w:tcPr>
          <w:p w14:paraId="54061D20" w14:textId="77777777" w:rsidR="006D0F61" w:rsidRDefault="006D0F61">
            <w:pPr>
              <w:jc w:val="right"/>
              <w:rPr>
                <w:rFonts w:ascii="Calibri" w:eastAsia="Times New Roman" w:hAnsi="Calibri"/>
                <w:color w:val="000000"/>
              </w:rPr>
            </w:pPr>
            <w:r>
              <w:rPr>
                <w:rFonts w:ascii="Calibri" w:eastAsia="Times New Roman" w:hAnsi="Calibri"/>
                <w:color w:val="000000"/>
              </w:rPr>
              <w:t>0.5</w:t>
            </w:r>
          </w:p>
        </w:tc>
        <w:tc>
          <w:tcPr>
            <w:tcW w:w="2352" w:type="dxa"/>
            <w:tcBorders>
              <w:top w:val="nil"/>
              <w:left w:val="nil"/>
              <w:bottom w:val="single" w:sz="8" w:space="0" w:color="auto"/>
              <w:right w:val="single" w:sz="8" w:space="0" w:color="auto"/>
            </w:tcBorders>
            <w:shd w:val="clear" w:color="auto" w:fill="auto"/>
            <w:noWrap/>
            <w:vAlign w:val="bottom"/>
            <w:hideMark/>
          </w:tcPr>
          <w:p w14:paraId="099845B2" w14:textId="77777777" w:rsidR="006D0F61" w:rsidRDefault="006D0F61">
            <w:pPr>
              <w:rPr>
                <w:rFonts w:ascii="Calibri" w:eastAsia="Times New Roman" w:hAnsi="Calibri"/>
                <w:color w:val="000000"/>
              </w:rPr>
            </w:pPr>
            <w:r>
              <w:rPr>
                <w:rFonts w:ascii="Calibri" w:eastAsia="Times New Roman" w:hAnsi="Calibri"/>
                <w:color w:val="000000"/>
              </w:rPr>
              <w:t>230 kHz</w:t>
            </w:r>
          </w:p>
        </w:tc>
        <w:tc>
          <w:tcPr>
            <w:tcW w:w="1276" w:type="dxa"/>
            <w:tcBorders>
              <w:top w:val="nil"/>
              <w:left w:val="nil"/>
              <w:bottom w:val="single" w:sz="8" w:space="0" w:color="auto"/>
              <w:right w:val="single" w:sz="8" w:space="0" w:color="auto"/>
            </w:tcBorders>
            <w:shd w:val="clear" w:color="auto" w:fill="auto"/>
            <w:noWrap/>
            <w:vAlign w:val="bottom"/>
            <w:hideMark/>
          </w:tcPr>
          <w:p w14:paraId="31B674D0" w14:textId="77777777" w:rsidR="006D0F61" w:rsidRDefault="006D0F61">
            <w:pPr>
              <w:jc w:val="right"/>
              <w:rPr>
                <w:rFonts w:ascii="Calibri" w:eastAsia="Times New Roman" w:hAnsi="Calibri"/>
                <w:color w:val="000000"/>
              </w:rPr>
            </w:pPr>
            <w:r>
              <w:rPr>
                <w:rFonts w:ascii="Calibri" w:eastAsia="Times New Roman" w:hAnsi="Calibri"/>
                <w:color w:val="000000"/>
              </w:rPr>
              <w:t>203</w:t>
            </w:r>
          </w:p>
        </w:tc>
        <w:tc>
          <w:tcPr>
            <w:tcW w:w="992" w:type="dxa"/>
            <w:tcBorders>
              <w:top w:val="nil"/>
              <w:left w:val="nil"/>
              <w:bottom w:val="single" w:sz="8" w:space="0" w:color="auto"/>
              <w:right w:val="single" w:sz="8" w:space="0" w:color="auto"/>
            </w:tcBorders>
            <w:shd w:val="clear" w:color="auto" w:fill="auto"/>
            <w:noWrap/>
            <w:vAlign w:val="bottom"/>
            <w:hideMark/>
          </w:tcPr>
          <w:p w14:paraId="3FAC1D6A" w14:textId="77777777" w:rsidR="006D0F61" w:rsidRDefault="006D0F61">
            <w:pPr>
              <w:rPr>
                <w:rFonts w:ascii="Calibri" w:eastAsia="Times New Roman" w:hAnsi="Calibri"/>
                <w:color w:val="000000"/>
              </w:rPr>
            </w:pPr>
            <w:r>
              <w:rPr>
                <w:rFonts w:ascii="Calibri" w:eastAsia="Times New Roman" w:hAnsi="Calibri"/>
                <w:color w:val="000000"/>
              </w:rPr>
              <w:t>69 pF</w:t>
            </w:r>
          </w:p>
        </w:tc>
      </w:tr>
      <w:tr w:rsidR="006D0F61" w14:paraId="6ED48A76" w14:textId="77777777" w:rsidTr="006D0F61">
        <w:trPr>
          <w:trHeight w:val="340"/>
          <w:jc w:val="center"/>
        </w:trPr>
        <w:tc>
          <w:tcPr>
            <w:tcW w:w="1040" w:type="dxa"/>
            <w:tcBorders>
              <w:top w:val="nil"/>
              <w:left w:val="single" w:sz="8" w:space="0" w:color="auto"/>
              <w:bottom w:val="single" w:sz="8" w:space="0" w:color="auto"/>
              <w:right w:val="single" w:sz="8" w:space="0" w:color="auto"/>
            </w:tcBorders>
            <w:shd w:val="clear" w:color="auto" w:fill="auto"/>
            <w:noWrap/>
            <w:vAlign w:val="bottom"/>
            <w:hideMark/>
          </w:tcPr>
          <w:p w14:paraId="6968EB3D" w14:textId="77777777" w:rsidR="006D0F61" w:rsidRDefault="006D0F61">
            <w:pPr>
              <w:jc w:val="right"/>
              <w:rPr>
                <w:rFonts w:ascii="Calibri" w:eastAsia="Times New Roman" w:hAnsi="Calibri"/>
                <w:color w:val="000000"/>
              </w:rPr>
            </w:pPr>
            <w:r>
              <w:rPr>
                <w:rFonts w:ascii="Calibri" w:eastAsia="Times New Roman" w:hAnsi="Calibri"/>
                <w:color w:val="000000"/>
              </w:rPr>
              <w:t>-0.3</w:t>
            </w:r>
          </w:p>
        </w:tc>
        <w:tc>
          <w:tcPr>
            <w:tcW w:w="2352" w:type="dxa"/>
            <w:tcBorders>
              <w:top w:val="nil"/>
              <w:left w:val="nil"/>
              <w:bottom w:val="single" w:sz="8" w:space="0" w:color="auto"/>
              <w:right w:val="single" w:sz="8" w:space="0" w:color="auto"/>
            </w:tcBorders>
            <w:shd w:val="clear" w:color="auto" w:fill="auto"/>
            <w:noWrap/>
            <w:vAlign w:val="bottom"/>
            <w:hideMark/>
          </w:tcPr>
          <w:p w14:paraId="7915622B" w14:textId="77777777" w:rsidR="006D0F61" w:rsidRDefault="006D0F61">
            <w:pPr>
              <w:rPr>
                <w:rFonts w:ascii="Calibri" w:eastAsia="Times New Roman" w:hAnsi="Calibri"/>
                <w:color w:val="000000"/>
              </w:rPr>
            </w:pPr>
            <w:r>
              <w:rPr>
                <w:rFonts w:ascii="Calibri" w:eastAsia="Times New Roman" w:hAnsi="Calibri"/>
                <w:color w:val="000000"/>
              </w:rPr>
              <w:t>390 kHz</w:t>
            </w:r>
          </w:p>
        </w:tc>
        <w:tc>
          <w:tcPr>
            <w:tcW w:w="1276" w:type="dxa"/>
            <w:tcBorders>
              <w:top w:val="nil"/>
              <w:left w:val="nil"/>
              <w:bottom w:val="single" w:sz="8" w:space="0" w:color="auto"/>
              <w:right w:val="single" w:sz="8" w:space="0" w:color="auto"/>
            </w:tcBorders>
            <w:shd w:val="clear" w:color="auto" w:fill="auto"/>
            <w:noWrap/>
            <w:vAlign w:val="bottom"/>
            <w:hideMark/>
          </w:tcPr>
          <w:p w14:paraId="4463F1C0" w14:textId="77777777" w:rsidR="006D0F61" w:rsidRDefault="006D0F61">
            <w:pPr>
              <w:jc w:val="right"/>
              <w:rPr>
                <w:rFonts w:ascii="Calibri" w:eastAsia="Times New Roman" w:hAnsi="Calibri"/>
                <w:color w:val="000000"/>
              </w:rPr>
            </w:pPr>
            <w:r>
              <w:rPr>
                <w:rFonts w:ascii="Calibri" w:eastAsia="Times New Roman" w:hAnsi="Calibri"/>
                <w:color w:val="000000"/>
              </w:rPr>
              <w:t>217</w:t>
            </w:r>
          </w:p>
        </w:tc>
        <w:tc>
          <w:tcPr>
            <w:tcW w:w="992" w:type="dxa"/>
            <w:tcBorders>
              <w:top w:val="nil"/>
              <w:left w:val="nil"/>
              <w:bottom w:val="single" w:sz="8" w:space="0" w:color="auto"/>
              <w:right w:val="single" w:sz="8" w:space="0" w:color="auto"/>
            </w:tcBorders>
            <w:shd w:val="clear" w:color="auto" w:fill="auto"/>
            <w:noWrap/>
            <w:vAlign w:val="bottom"/>
            <w:hideMark/>
          </w:tcPr>
          <w:p w14:paraId="493E1C67" w14:textId="77777777" w:rsidR="006D0F61" w:rsidRDefault="006D0F61">
            <w:pPr>
              <w:rPr>
                <w:rFonts w:ascii="Calibri" w:eastAsia="Times New Roman" w:hAnsi="Calibri"/>
                <w:color w:val="000000"/>
              </w:rPr>
            </w:pPr>
            <w:r>
              <w:rPr>
                <w:rFonts w:ascii="Calibri" w:eastAsia="Times New Roman" w:hAnsi="Calibri"/>
                <w:color w:val="000000"/>
              </w:rPr>
              <w:t>44.2 nF</w:t>
            </w:r>
          </w:p>
        </w:tc>
      </w:tr>
      <w:tr w:rsidR="006D0F61" w14:paraId="6DA3ABB8" w14:textId="77777777" w:rsidTr="006D0F61">
        <w:trPr>
          <w:trHeight w:val="340"/>
          <w:jc w:val="center"/>
        </w:trPr>
        <w:tc>
          <w:tcPr>
            <w:tcW w:w="1040" w:type="dxa"/>
            <w:tcBorders>
              <w:top w:val="nil"/>
              <w:left w:val="single" w:sz="8" w:space="0" w:color="auto"/>
              <w:bottom w:val="single" w:sz="8" w:space="0" w:color="auto"/>
              <w:right w:val="single" w:sz="8" w:space="0" w:color="auto"/>
            </w:tcBorders>
            <w:shd w:val="clear" w:color="auto" w:fill="auto"/>
            <w:noWrap/>
            <w:vAlign w:val="bottom"/>
            <w:hideMark/>
          </w:tcPr>
          <w:p w14:paraId="6AD0B20C" w14:textId="77777777" w:rsidR="006D0F61" w:rsidRDefault="006D0F61">
            <w:pPr>
              <w:jc w:val="right"/>
              <w:rPr>
                <w:rFonts w:ascii="Calibri" w:eastAsia="Times New Roman" w:hAnsi="Calibri"/>
                <w:color w:val="000000"/>
              </w:rPr>
            </w:pPr>
            <w:r>
              <w:rPr>
                <w:rFonts w:ascii="Calibri" w:eastAsia="Times New Roman" w:hAnsi="Calibri"/>
                <w:color w:val="000000"/>
              </w:rPr>
              <w:t>-0.5</w:t>
            </w:r>
          </w:p>
        </w:tc>
        <w:tc>
          <w:tcPr>
            <w:tcW w:w="2352" w:type="dxa"/>
            <w:tcBorders>
              <w:top w:val="nil"/>
              <w:left w:val="nil"/>
              <w:bottom w:val="single" w:sz="8" w:space="0" w:color="auto"/>
              <w:right w:val="single" w:sz="8" w:space="0" w:color="auto"/>
            </w:tcBorders>
            <w:shd w:val="clear" w:color="auto" w:fill="auto"/>
            <w:noWrap/>
            <w:vAlign w:val="bottom"/>
            <w:hideMark/>
          </w:tcPr>
          <w:p w14:paraId="634B66D3" w14:textId="77777777" w:rsidR="006D0F61" w:rsidRDefault="006D0F61">
            <w:pPr>
              <w:rPr>
                <w:rFonts w:ascii="Calibri" w:eastAsia="Times New Roman" w:hAnsi="Calibri"/>
                <w:color w:val="000000"/>
              </w:rPr>
            </w:pPr>
            <w:r>
              <w:rPr>
                <w:rFonts w:ascii="Calibri" w:eastAsia="Times New Roman" w:hAnsi="Calibri"/>
                <w:color w:val="000000"/>
              </w:rPr>
              <w:t>390 kHz</w:t>
            </w:r>
          </w:p>
        </w:tc>
        <w:tc>
          <w:tcPr>
            <w:tcW w:w="1276" w:type="dxa"/>
            <w:tcBorders>
              <w:top w:val="nil"/>
              <w:left w:val="nil"/>
              <w:bottom w:val="single" w:sz="8" w:space="0" w:color="auto"/>
              <w:right w:val="single" w:sz="8" w:space="0" w:color="auto"/>
            </w:tcBorders>
            <w:shd w:val="clear" w:color="auto" w:fill="auto"/>
            <w:noWrap/>
            <w:vAlign w:val="bottom"/>
            <w:hideMark/>
          </w:tcPr>
          <w:p w14:paraId="5EB49F37" w14:textId="77777777" w:rsidR="006D0F61" w:rsidRDefault="006D0F61">
            <w:pPr>
              <w:jc w:val="right"/>
              <w:rPr>
                <w:rFonts w:ascii="Calibri" w:eastAsia="Times New Roman" w:hAnsi="Calibri"/>
                <w:color w:val="000000"/>
              </w:rPr>
            </w:pPr>
            <w:r>
              <w:rPr>
                <w:rFonts w:ascii="Calibri" w:eastAsia="Times New Roman" w:hAnsi="Calibri"/>
                <w:color w:val="000000"/>
              </w:rPr>
              <w:t>217</w:t>
            </w:r>
          </w:p>
        </w:tc>
        <w:tc>
          <w:tcPr>
            <w:tcW w:w="992" w:type="dxa"/>
            <w:tcBorders>
              <w:top w:val="nil"/>
              <w:left w:val="nil"/>
              <w:bottom w:val="single" w:sz="8" w:space="0" w:color="auto"/>
              <w:right w:val="single" w:sz="8" w:space="0" w:color="auto"/>
            </w:tcBorders>
            <w:shd w:val="clear" w:color="auto" w:fill="auto"/>
            <w:noWrap/>
            <w:vAlign w:val="bottom"/>
            <w:hideMark/>
          </w:tcPr>
          <w:p w14:paraId="524CF6C4" w14:textId="77777777" w:rsidR="006D0F61" w:rsidRDefault="006D0F61">
            <w:pPr>
              <w:rPr>
                <w:rFonts w:ascii="Calibri" w:eastAsia="Times New Roman" w:hAnsi="Calibri"/>
                <w:color w:val="000000"/>
              </w:rPr>
            </w:pPr>
            <w:r>
              <w:rPr>
                <w:rFonts w:ascii="Calibri" w:eastAsia="Times New Roman" w:hAnsi="Calibri"/>
                <w:color w:val="000000"/>
              </w:rPr>
              <w:t>44.2 nF</w:t>
            </w:r>
          </w:p>
        </w:tc>
      </w:tr>
    </w:tbl>
    <w:p w14:paraId="41AE2422" w14:textId="77777777" w:rsidR="00985408" w:rsidRDefault="00985408" w:rsidP="00985408">
      <w:pPr>
        <w:jc w:val="both"/>
        <w:rPr>
          <w:b/>
        </w:rPr>
      </w:pPr>
    </w:p>
    <w:p w14:paraId="50AD13FA" w14:textId="77777777" w:rsidR="00985408" w:rsidRDefault="00985408" w:rsidP="00985408">
      <w:pPr>
        <w:jc w:val="both"/>
        <w:rPr>
          <w:b/>
        </w:rPr>
      </w:pPr>
      <w:r>
        <w:rPr>
          <w:b/>
        </w:rPr>
        <w:t>Questions</w:t>
      </w:r>
    </w:p>
    <w:p w14:paraId="1AE43FAE" w14:textId="0642A0A4" w:rsidR="00985408" w:rsidRDefault="00B10730" w:rsidP="00985408">
      <w:pPr>
        <w:rPr>
          <w:sz w:val="22"/>
          <w:szCs w:val="22"/>
        </w:rPr>
      </w:pPr>
      <w:r>
        <w:rPr>
          <w:sz w:val="22"/>
          <w:szCs w:val="22"/>
        </w:rPr>
        <w:t>According to the results obtained from the laboratory experiment,</w:t>
      </w:r>
      <w:r>
        <w:rPr>
          <w:sz w:val="22"/>
          <w:szCs w:val="22"/>
        </w:rPr>
        <w:t xml:space="preserve"> t</w:t>
      </w:r>
      <w:r w:rsidR="00F05F9C">
        <w:rPr>
          <w:sz w:val="22"/>
          <w:szCs w:val="22"/>
        </w:rPr>
        <w:t xml:space="preserve">he capacitance of a diode </w:t>
      </w:r>
      <w:r w:rsidR="00506186">
        <w:rPr>
          <w:sz w:val="22"/>
          <w:szCs w:val="22"/>
        </w:rPr>
        <w:t>changes</w:t>
      </w:r>
      <w:r w:rsidR="00F05F9C">
        <w:rPr>
          <w:sz w:val="22"/>
          <w:szCs w:val="22"/>
        </w:rPr>
        <w:t xml:space="preserve"> with respect to the bias voltage.</w:t>
      </w:r>
      <w:r w:rsidR="00506186">
        <w:rPr>
          <w:sz w:val="22"/>
          <w:szCs w:val="22"/>
        </w:rPr>
        <w:t xml:space="preserve"> </w:t>
      </w:r>
      <w:r w:rsidR="00A920CF">
        <w:rPr>
          <w:sz w:val="22"/>
          <w:szCs w:val="22"/>
        </w:rPr>
        <w:t xml:space="preserve">The capacitance increase </w:t>
      </w:r>
      <w:r w:rsidR="00066EE7">
        <w:rPr>
          <w:sz w:val="22"/>
          <w:szCs w:val="22"/>
        </w:rPr>
        <w:t xml:space="preserve">with increasing </w:t>
      </w:r>
      <w:r w:rsidR="0089684A">
        <w:rPr>
          <w:sz w:val="22"/>
          <w:szCs w:val="22"/>
        </w:rPr>
        <w:t>forward bias and it decreases</w:t>
      </w:r>
      <w:r w:rsidR="00CC5BBD">
        <w:rPr>
          <w:sz w:val="22"/>
          <w:szCs w:val="22"/>
        </w:rPr>
        <w:t>, but at</w:t>
      </w:r>
      <w:r w:rsidR="00265063">
        <w:rPr>
          <w:sz w:val="22"/>
          <w:szCs w:val="22"/>
        </w:rPr>
        <w:t xml:space="preserve"> some point it remains constant, in reverse bias. If the capacitance of the diode is greater than 44.2 nF without applying a voltage bias, then it decreases with reverse bias.</w:t>
      </w:r>
      <w:r w:rsidR="00015A20">
        <w:rPr>
          <w:sz w:val="22"/>
          <w:szCs w:val="22"/>
        </w:rPr>
        <w:t xml:space="preserve"> The capacitance changes more drastically with forward bias, according to the experimental results.</w:t>
      </w:r>
    </w:p>
    <w:p w14:paraId="416BB23B" w14:textId="77777777" w:rsidR="00985408" w:rsidRDefault="00985408" w:rsidP="00985408">
      <w:pPr>
        <w:rPr>
          <w:sz w:val="22"/>
          <w:szCs w:val="22"/>
        </w:rPr>
      </w:pPr>
    </w:p>
    <w:p w14:paraId="5BA147DD" w14:textId="77777777" w:rsidR="00985408" w:rsidRDefault="00985408" w:rsidP="00985408">
      <w:pPr>
        <w:jc w:val="both"/>
        <w:rPr>
          <w:b/>
        </w:rPr>
      </w:pPr>
      <w:r>
        <w:rPr>
          <w:b/>
        </w:rPr>
        <w:t>Discussion</w:t>
      </w:r>
    </w:p>
    <w:p w14:paraId="554EDF99" w14:textId="1620A87F" w:rsidR="00985408" w:rsidRPr="00B75AB6" w:rsidRDefault="00985408" w:rsidP="00985408">
      <w:pPr>
        <w:jc w:val="both"/>
        <w:rPr>
          <w:sz w:val="22"/>
          <w:szCs w:val="22"/>
        </w:rPr>
      </w:pPr>
      <w:r>
        <w:rPr>
          <w:sz w:val="22"/>
          <w:szCs w:val="22"/>
        </w:rPr>
        <w:t>The data, showed in the Data section, matches with the hand calculations, which state</w:t>
      </w:r>
      <w:r w:rsidR="006C0EC9">
        <w:rPr>
          <w:sz w:val="22"/>
          <w:szCs w:val="22"/>
        </w:rPr>
        <w:t>s</w:t>
      </w:r>
      <w:r>
        <w:rPr>
          <w:sz w:val="22"/>
          <w:szCs w:val="22"/>
        </w:rPr>
        <w:t xml:space="preserve"> </w:t>
      </w:r>
      <w:r w:rsidR="006C0EC9">
        <w:rPr>
          <w:sz w:val="22"/>
          <w:szCs w:val="22"/>
        </w:rPr>
        <w:t>that t</w:t>
      </w:r>
      <w:r w:rsidR="006C0EC9">
        <w:rPr>
          <w:sz w:val="22"/>
          <w:szCs w:val="22"/>
        </w:rPr>
        <w:t>he capacitance increases as V</w:t>
      </w:r>
      <w:r w:rsidR="006C0EC9">
        <w:rPr>
          <w:sz w:val="22"/>
          <w:szCs w:val="22"/>
          <w:vertAlign w:val="subscript"/>
        </w:rPr>
        <w:t>bias</w:t>
      </w:r>
      <w:r w:rsidR="006C0EC9">
        <w:rPr>
          <w:sz w:val="22"/>
          <w:szCs w:val="22"/>
        </w:rPr>
        <w:t xml:space="preserve"> increases, the capacitance is inversely proportional to the reverse bias, and the capacitance changes more drastically under forward bias condition.</w:t>
      </w:r>
      <w:r w:rsidR="006C0EC9">
        <w:rPr>
          <w:sz w:val="22"/>
          <w:szCs w:val="22"/>
        </w:rPr>
        <w:t xml:space="preserve"> Therefore, t</w:t>
      </w:r>
      <w:r w:rsidR="006C0EC9">
        <w:rPr>
          <w:sz w:val="22"/>
          <w:szCs w:val="22"/>
        </w:rPr>
        <w:t>he results agree with the analysis from the pre-laboratory</w:t>
      </w:r>
      <w:r w:rsidR="00DC42B6">
        <w:rPr>
          <w:sz w:val="22"/>
          <w:szCs w:val="22"/>
        </w:rPr>
        <w:t xml:space="preserve"> where the same facts were concluded</w:t>
      </w:r>
      <w:r w:rsidR="006C0EC9">
        <w:rPr>
          <w:sz w:val="22"/>
          <w:szCs w:val="22"/>
        </w:rPr>
        <w:t xml:space="preserve">. </w:t>
      </w:r>
      <w:r>
        <w:rPr>
          <w:b/>
        </w:rPr>
        <w:br w:type="page"/>
      </w:r>
    </w:p>
    <w:p w14:paraId="4DE4C327" w14:textId="77777777" w:rsidR="00985408" w:rsidRPr="00184C4B" w:rsidRDefault="00985408" w:rsidP="00985408">
      <w:pPr>
        <w:jc w:val="both"/>
        <w:rPr>
          <w:sz w:val="28"/>
          <w:szCs w:val="28"/>
          <w:u w:val="single"/>
        </w:rPr>
      </w:pPr>
      <w:r>
        <w:rPr>
          <w:sz w:val="28"/>
          <w:szCs w:val="28"/>
          <w:u w:val="single"/>
        </w:rPr>
        <w:t>Exercise 4</w:t>
      </w:r>
    </w:p>
    <w:p w14:paraId="5C1F8F73" w14:textId="77777777" w:rsidR="00985408" w:rsidRDefault="00985408" w:rsidP="00985408">
      <w:pPr>
        <w:jc w:val="both"/>
        <w:rPr>
          <w:b/>
        </w:rPr>
      </w:pPr>
      <w:r>
        <w:rPr>
          <w:b/>
        </w:rPr>
        <w:t>Procedure</w:t>
      </w:r>
    </w:p>
    <w:p w14:paraId="41CF1847" w14:textId="5E470BA6" w:rsidR="00985408" w:rsidRPr="00DF72A8" w:rsidRDefault="00985408" w:rsidP="00985408">
      <w:pPr>
        <w:jc w:val="both"/>
        <w:rPr>
          <w:sz w:val="22"/>
          <w:szCs w:val="22"/>
        </w:rPr>
      </w:pPr>
      <w:r>
        <w:rPr>
          <w:sz w:val="22"/>
          <w:szCs w:val="22"/>
        </w:rPr>
        <w:t xml:space="preserve">On Exercise 4, </w:t>
      </w:r>
      <w:r w:rsidR="00F537EA">
        <w:rPr>
          <w:sz w:val="22"/>
          <w:szCs w:val="22"/>
        </w:rPr>
        <w:t xml:space="preserve">four different configurations </w:t>
      </w:r>
      <w:r w:rsidR="00DF72A8">
        <w:rPr>
          <w:sz w:val="22"/>
          <w:szCs w:val="22"/>
        </w:rPr>
        <w:t>of the circuit were built. In two of them a V</w:t>
      </w:r>
      <w:r w:rsidR="00DF72A8">
        <w:rPr>
          <w:sz w:val="22"/>
          <w:szCs w:val="22"/>
          <w:vertAlign w:val="subscript"/>
        </w:rPr>
        <w:t>bias</w:t>
      </w:r>
      <w:r w:rsidR="00DF72A8">
        <w:rPr>
          <w:sz w:val="22"/>
          <w:szCs w:val="22"/>
        </w:rPr>
        <w:t xml:space="preserve">, DC, and an AC source were applied and </w:t>
      </w:r>
      <w:r w:rsidR="001A07B4">
        <w:rPr>
          <w:sz w:val="22"/>
          <w:szCs w:val="22"/>
        </w:rPr>
        <w:t>in the other two circuits only an AC source was applied.</w:t>
      </w:r>
    </w:p>
    <w:p w14:paraId="40E32C0B" w14:textId="77777777" w:rsidR="00985408" w:rsidRDefault="00985408" w:rsidP="00985408">
      <w:pPr>
        <w:jc w:val="both"/>
        <w:rPr>
          <w:sz w:val="22"/>
          <w:szCs w:val="22"/>
        </w:rPr>
      </w:pPr>
    </w:p>
    <w:p w14:paraId="661D6A13" w14:textId="77777777" w:rsidR="00985408" w:rsidRDefault="00985408" w:rsidP="00985408">
      <w:pPr>
        <w:jc w:val="both"/>
        <w:rPr>
          <w:b/>
        </w:rPr>
      </w:pPr>
      <w:r>
        <w:rPr>
          <w:b/>
        </w:rPr>
        <w:t>Data</w:t>
      </w:r>
    </w:p>
    <w:p w14:paraId="117B5111" w14:textId="77777777" w:rsidR="00985408" w:rsidRDefault="00985408" w:rsidP="00985408">
      <w:pPr>
        <w:jc w:val="both"/>
        <w:rPr>
          <w:b/>
        </w:rPr>
      </w:pPr>
    </w:p>
    <w:p w14:paraId="2E121FF5" w14:textId="1034AB22" w:rsidR="00985408" w:rsidRDefault="00BF06F3" w:rsidP="00985408">
      <w:pPr>
        <w:jc w:val="center"/>
        <w:rPr>
          <w:sz w:val="22"/>
          <w:szCs w:val="22"/>
        </w:rPr>
      </w:pPr>
      <w:r>
        <w:rPr>
          <w:b/>
          <w:bCs/>
          <w:noProof/>
          <w:color w:val="000000"/>
        </w:rPr>
        <w:drawing>
          <wp:inline distT="0" distB="0" distL="0" distR="0" wp14:anchorId="4F95E954" wp14:editId="45251B46">
            <wp:extent cx="5762625" cy="4476115"/>
            <wp:effectExtent l="1905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
                    <a:srcRect/>
                    <a:stretch>
                      <a:fillRect/>
                    </a:stretch>
                  </pic:blipFill>
                  <pic:spPr bwMode="auto">
                    <a:xfrm>
                      <a:off x="0" y="0"/>
                      <a:ext cx="5762625" cy="4476115"/>
                    </a:xfrm>
                    <a:prstGeom prst="rect">
                      <a:avLst/>
                    </a:prstGeom>
                    <a:noFill/>
                    <a:ln w="9525">
                      <a:noFill/>
                      <a:miter lim="800000"/>
                      <a:headEnd/>
                      <a:tailEnd/>
                    </a:ln>
                  </pic:spPr>
                </pic:pic>
              </a:graphicData>
            </a:graphic>
          </wp:inline>
        </w:drawing>
      </w:r>
    </w:p>
    <w:p w14:paraId="0860D14D" w14:textId="77777777" w:rsidR="00985408" w:rsidRDefault="00985408" w:rsidP="00985408">
      <w:pPr>
        <w:jc w:val="center"/>
        <w:rPr>
          <w:sz w:val="22"/>
          <w:szCs w:val="22"/>
        </w:rPr>
      </w:pPr>
    </w:p>
    <w:p w14:paraId="0B237E66" w14:textId="77777777" w:rsidR="00BF06F3" w:rsidRPr="006035BF" w:rsidRDefault="00BF06F3" w:rsidP="00BF06F3">
      <w:pPr>
        <w:pStyle w:val="NoSpacing"/>
        <w:jc w:val="center"/>
        <w:rPr>
          <w:rFonts w:ascii="Times New Roman" w:hAnsi="Times New Roman"/>
          <w:color w:val="000000"/>
        </w:rPr>
      </w:pPr>
      <w:r w:rsidRPr="006035BF">
        <w:rPr>
          <w:rFonts w:ascii="Times New Roman" w:hAnsi="Times New Roman"/>
          <w:b/>
          <w:bCs/>
          <w:color w:val="000000"/>
        </w:rPr>
        <w:t>Figure</w:t>
      </w:r>
      <w:r w:rsidRPr="006035BF">
        <w:rPr>
          <w:rFonts w:ascii="Times New Roman" w:hAnsi="Times New Roman"/>
          <w:b/>
          <w:bCs/>
          <w:color w:val="000000"/>
          <w:spacing w:val="-5"/>
        </w:rPr>
        <w:t xml:space="preserve"> </w:t>
      </w:r>
      <w:r w:rsidRPr="006035BF">
        <w:rPr>
          <w:rFonts w:ascii="Times New Roman" w:hAnsi="Times New Roman"/>
          <w:b/>
          <w:bCs/>
          <w:color w:val="000000"/>
        </w:rPr>
        <w:t>4-14:</w:t>
      </w:r>
      <w:r w:rsidRPr="006035BF">
        <w:rPr>
          <w:rFonts w:ascii="Times New Roman" w:hAnsi="Times New Roman"/>
          <w:b/>
          <w:bCs/>
          <w:color w:val="000000"/>
          <w:spacing w:val="41"/>
        </w:rPr>
        <w:t xml:space="preserve"> </w:t>
      </w:r>
      <w:r w:rsidRPr="006035BF">
        <w:rPr>
          <w:rFonts w:ascii="Times New Roman" w:hAnsi="Times New Roman"/>
          <w:color w:val="000000"/>
        </w:rPr>
        <w:t>(a),</w:t>
      </w:r>
      <w:r w:rsidRPr="006035BF">
        <w:rPr>
          <w:rFonts w:ascii="Times New Roman" w:hAnsi="Times New Roman"/>
          <w:color w:val="000000"/>
          <w:spacing w:val="-2"/>
        </w:rPr>
        <w:t xml:space="preserve"> </w:t>
      </w:r>
      <w:r w:rsidRPr="006035BF">
        <w:rPr>
          <w:rFonts w:ascii="Times New Roman" w:hAnsi="Times New Roman"/>
          <w:color w:val="000000"/>
        </w:rPr>
        <w:t>(b),</w:t>
      </w:r>
      <w:r w:rsidRPr="006035BF">
        <w:rPr>
          <w:rFonts w:ascii="Times New Roman" w:hAnsi="Times New Roman"/>
          <w:color w:val="000000"/>
          <w:spacing w:val="-2"/>
        </w:rPr>
        <w:t xml:space="preserve"> </w:t>
      </w:r>
      <w:r w:rsidRPr="006035BF">
        <w:rPr>
          <w:rFonts w:ascii="Times New Roman" w:hAnsi="Times New Roman"/>
          <w:color w:val="000000"/>
        </w:rPr>
        <w:t>(c)</w:t>
      </w:r>
      <w:r w:rsidRPr="006035BF">
        <w:rPr>
          <w:rFonts w:ascii="Times New Roman" w:hAnsi="Times New Roman"/>
          <w:color w:val="000000"/>
          <w:spacing w:val="-2"/>
        </w:rPr>
        <w:t xml:space="preserve"> </w:t>
      </w:r>
      <w:r w:rsidRPr="006035BF">
        <w:rPr>
          <w:rFonts w:ascii="Times New Roman" w:hAnsi="Times New Roman"/>
          <w:color w:val="000000"/>
        </w:rPr>
        <w:t>and</w:t>
      </w:r>
      <w:r w:rsidRPr="006035BF">
        <w:rPr>
          <w:rFonts w:ascii="Times New Roman" w:hAnsi="Times New Roman"/>
          <w:color w:val="000000"/>
          <w:spacing w:val="-3"/>
        </w:rPr>
        <w:t xml:space="preserve"> </w:t>
      </w:r>
      <w:r w:rsidRPr="006035BF">
        <w:rPr>
          <w:rFonts w:ascii="Times New Roman" w:hAnsi="Times New Roman"/>
          <w:color w:val="000000"/>
        </w:rPr>
        <w:t>(d)</w:t>
      </w:r>
      <w:r w:rsidRPr="006035BF">
        <w:rPr>
          <w:rFonts w:ascii="Times New Roman" w:hAnsi="Times New Roman"/>
          <w:color w:val="000000"/>
          <w:spacing w:val="-2"/>
        </w:rPr>
        <w:t xml:space="preserve"> </w:t>
      </w:r>
      <w:r w:rsidRPr="006035BF">
        <w:rPr>
          <w:rFonts w:ascii="Times New Roman" w:hAnsi="Times New Roman"/>
          <w:color w:val="000000"/>
        </w:rPr>
        <w:t>for</w:t>
      </w:r>
      <w:r w:rsidRPr="006035BF">
        <w:rPr>
          <w:rFonts w:ascii="Times New Roman" w:hAnsi="Times New Roman"/>
          <w:color w:val="000000"/>
          <w:spacing w:val="-2"/>
        </w:rPr>
        <w:t xml:space="preserve"> </w:t>
      </w:r>
      <w:r w:rsidRPr="006035BF">
        <w:rPr>
          <w:rFonts w:ascii="Times New Roman" w:hAnsi="Times New Roman"/>
          <w:color w:val="000000"/>
        </w:rPr>
        <w:t>pre-lab</w:t>
      </w:r>
      <w:r w:rsidRPr="006035BF">
        <w:rPr>
          <w:rFonts w:ascii="Times New Roman" w:hAnsi="Times New Roman"/>
          <w:color w:val="000000"/>
          <w:spacing w:val="-5"/>
        </w:rPr>
        <w:t xml:space="preserve"> </w:t>
      </w:r>
      <w:r w:rsidRPr="006035BF">
        <w:rPr>
          <w:rFonts w:ascii="Times New Roman" w:hAnsi="Times New Roman"/>
          <w:color w:val="000000"/>
        </w:rPr>
        <w:t>exercise</w:t>
      </w:r>
      <w:r w:rsidRPr="006035BF">
        <w:rPr>
          <w:rFonts w:ascii="Times New Roman" w:hAnsi="Times New Roman"/>
          <w:color w:val="000000"/>
          <w:spacing w:val="-6"/>
        </w:rPr>
        <w:t xml:space="preserve"> </w:t>
      </w:r>
      <w:r w:rsidRPr="006035BF">
        <w:rPr>
          <w:rFonts w:ascii="Times New Roman" w:hAnsi="Times New Roman"/>
          <w:color w:val="000000"/>
        </w:rPr>
        <w:t>3.</w:t>
      </w:r>
      <w:r w:rsidRPr="006035BF">
        <w:rPr>
          <w:rFonts w:ascii="Times New Roman" w:hAnsi="Times New Roman"/>
          <w:color w:val="000000"/>
          <w:spacing w:val="-1"/>
        </w:rPr>
        <w:t xml:space="preserve"> </w:t>
      </w:r>
      <w:r w:rsidRPr="006035BF">
        <w:rPr>
          <w:rFonts w:ascii="Times New Roman" w:hAnsi="Times New Roman"/>
          <w:color w:val="000000"/>
        </w:rPr>
        <w:t>R</w:t>
      </w:r>
      <w:r w:rsidRPr="006035BF">
        <w:rPr>
          <w:rFonts w:ascii="Times New Roman" w:hAnsi="Times New Roman"/>
          <w:color w:val="000000"/>
          <w:position w:val="-2"/>
        </w:rPr>
        <w:t>1</w:t>
      </w:r>
      <w:r w:rsidRPr="006035BF">
        <w:rPr>
          <w:rFonts w:ascii="Times New Roman" w:hAnsi="Times New Roman"/>
          <w:color w:val="000000"/>
          <w:spacing w:val="15"/>
          <w:position w:val="-2"/>
        </w:rPr>
        <w:t xml:space="preserve"> </w:t>
      </w:r>
      <w:r w:rsidRPr="006035BF">
        <w:rPr>
          <w:rFonts w:ascii="Times New Roman" w:hAnsi="Times New Roman"/>
          <w:color w:val="000000"/>
        </w:rPr>
        <w:t>=</w:t>
      </w:r>
      <w:r w:rsidRPr="006035BF">
        <w:rPr>
          <w:rFonts w:ascii="Times New Roman" w:hAnsi="Times New Roman"/>
          <w:color w:val="000000"/>
          <w:spacing w:val="-1"/>
        </w:rPr>
        <w:t xml:space="preserve"> </w:t>
      </w:r>
      <w:r w:rsidRPr="006035BF">
        <w:rPr>
          <w:rFonts w:ascii="Times New Roman" w:hAnsi="Times New Roman"/>
          <w:color w:val="000000"/>
        </w:rPr>
        <w:t>1</w:t>
      </w:r>
      <w:r w:rsidRPr="006035BF">
        <w:rPr>
          <w:rFonts w:ascii="Times New Roman" w:hAnsi="Times New Roman"/>
          <w:color w:val="000000"/>
          <w:spacing w:val="-1"/>
        </w:rPr>
        <w:t xml:space="preserve"> </w:t>
      </w:r>
      <w:r w:rsidRPr="006035BF">
        <w:rPr>
          <w:rFonts w:ascii="Times New Roman" w:hAnsi="Times New Roman"/>
          <w:color w:val="000000"/>
        </w:rPr>
        <w:t>KΩ.</w:t>
      </w:r>
      <w:r w:rsidRPr="006035BF">
        <w:rPr>
          <w:rFonts w:ascii="Times New Roman" w:hAnsi="Times New Roman"/>
          <w:color w:val="000000"/>
          <w:spacing w:val="-2"/>
        </w:rPr>
        <w:t xml:space="preserve"> </w:t>
      </w:r>
      <w:r w:rsidRPr="006035BF">
        <w:rPr>
          <w:rFonts w:ascii="Times New Roman" w:hAnsi="Times New Roman"/>
          <w:color w:val="000000"/>
        </w:rPr>
        <w:t>The</w:t>
      </w:r>
      <w:r w:rsidRPr="006035BF">
        <w:rPr>
          <w:rFonts w:ascii="Times New Roman" w:hAnsi="Times New Roman"/>
          <w:color w:val="000000"/>
          <w:spacing w:val="-3"/>
        </w:rPr>
        <w:t xml:space="preserve"> </w:t>
      </w:r>
      <w:r w:rsidRPr="006035BF">
        <w:rPr>
          <w:rFonts w:ascii="Times New Roman" w:hAnsi="Times New Roman"/>
          <w:color w:val="000000"/>
        </w:rPr>
        <w:t>signal</w:t>
      </w:r>
      <w:r w:rsidRPr="006035BF">
        <w:rPr>
          <w:rFonts w:ascii="Times New Roman" w:hAnsi="Times New Roman"/>
          <w:color w:val="000000"/>
          <w:spacing w:val="-4"/>
        </w:rPr>
        <w:t xml:space="preserve"> </w:t>
      </w:r>
      <w:r w:rsidRPr="006035BF">
        <w:rPr>
          <w:rFonts w:ascii="Times New Roman" w:hAnsi="Times New Roman"/>
          <w:color w:val="000000"/>
        </w:rPr>
        <w:t>source</w:t>
      </w:r>
      <w:r w:rsidRPr="006035BF">
        <w:rPr>
          <w:rFonts w:ascii="Times New Roman" w:hAnsi="Times New Roman"/>
          <w:color w:val="000000"/>
          <w:spacing w:val="-5"/>
        </w:rPr>
        <w:t xml:space="preserve"> </w:t>
      </w:r>
      <w:r w:rsidRPr="006035BF">
        <w:rPr>
          <w:rFonts w:ascii="Times New Roman" w:hAnsi="Times New Roman"/>
          <w:color w:val="000000"/>
        </w:rPr>
        <w:t>has</w:t>
      </w:r>
      <w:r w:rsidRPr="006035BF">
        <w:rPr>
          <w:rFonts w:ascii="Times New Roman" w:hAnsi="Times New Roman"/>
          <w:color w:val="000000"/>
          <w:spacing w:val="-3"/>
        </w:rPr>
        <w:t xml:space="preserve"> </w:t>
      </w:r>
      <w:r w:rsidRPr="006035BF">
        <w:rPr>
          <w:rFonts w:ascii="Times New Roman" w:hAnsi="Times New Roman"/>
          <w:color w:val="000000"/>
        </w:rPr>
        <w:t>a</w:t>
      </w:r>
      <w:r w:rsidRPr="006035BF">
        <w:rPr>
          <w:rFonts w:ascii="Times New Roman" w:hAnsi="Times New Roman"/>
          <w:color w:val="000000"/>
          <w:spacing w:val="-1"/>
        </w:rPr>
        <w:t xml:space="preserve"> </w:t>
      </w:r>
      <w:r w:rsidRPr="006035BF">
        <w:rPr>
          <w:rFonts w:ascii="Times New Roman" w:hAnsi="Times New Roman"/>
          <w:color w:val="000000"/>
        </w:rPr>
        <w:t>frequency</w:t>
      </w:r>
      <w:r w:rsidRPr="006035BF">
        <w:rPr>
          <w:rFonts w:ascii="Times New Roman" w:hAnsi="Times New Roman"/>
          <w:color w:val="000000"/>
          <w:spacing w:val="-9"/>
        </w:rPr>
        <w:t xml:space="preserve"> </w:t>
      </w:r>
      <w:r w:rsidRPr="006035BF">
        <w:rPr>
          <w:rFonts w:ascii="Times New Roman" w:hAnsi="Times New Roman"/>
          <w:color w:val="000000"/>
        </w:rPr>
        <w:t>of</w:t>
      </w:r>
      <w:r w:rsidRPr="006035BF">
        <w:rPr>
          <w:rFonts w:ascii="Times New Roman" w:hAnsi="Times New Roman"/>
          <w:color w:val="000000"/>
          <w:spacing w:val="-1"/>
        </w:rPr>
        <w:t xml:space="preserve"> </w:t>
      </w:r>
      <w:r w:rsidRPr="006035BF">
        <w:rPr>
          <w:rFonts w:ascii="Times New Roman" w:hAnsi="Times New Roman"/>
          <w:color w:val="000000"/>
        </w:rPr>
        <w:t>5</w:t>
      </w:r>
      <w:r w:rsidRPr="006035BF">
        <w:rPr>
          <w:rFonts w:ascii="Times New Roman" w:hAnsi="Times New Roman"/>
          <w:color w:val="000000"/>
          <w:spacing w:val="-1"/>
        </w:rPr>
        <w:t xml:space="preserve"> </w:t>
      </w:r>
      <w:r w:rsidRPr="006035BF">
        <w:rPr>
          <w:rFonts w:ascii="Times New Roman" w:hAnsi="Times New Roman"/>
          <w:color w:val="000000"/>
        </w:rPr>
        <w:t>kHz</w:t>
      </w:r>
      <w:r w:rsidRPr="006035BF">
        <w:rPr>
          <w:rFonts w:ascii="Times New Roman" w:hAnsi="Times New Roman"/>
          <w:color w:val="000000"/>
          <w:spacing w:val="-3"/>
        </w:rPr>
        <w:t xml:space="preserve"> </w:t>
      </w:r>
      <w:r w:rsidRPr="006035BF">
        <w:rPr>
          <w:rFonts w:ascii="Times New Roman" w:hAnsi="Times New Roman"/>
          <w:color w:val="000000"/>
        </w:rPr>
        <w:t>and</w:t>
      </w:r>
      <w:r w:rsidRPr="006035BF">
        <w:rPr>
          <w:rFonts w:ascii="Times New Roman" w:hAnsi="Times New Roman"/>
          <w:color w:val="000000"/>
          <w:spacing w:val="-3"/>
        </w:rPr>
        <w:t xml:space="preserve"> </w:t>
      </w:r>
      <w:r w:rsidRPr="006035BF">
        <w:rPr>
          <w:rFonts w:ascii="Times New Roman" w:hAnsi="Times New Roman"/>
          <w:color w:val="000000"/>
        </w:rPr>
        <w:t>amplitude of</w:t>
      </w:r>
      <w:r w:rsidRPr="006035BF">
        <w:rPr>
          <w:rFonts w:ascii="Times New Roman" w:hAnsi="Times New Roman"/>
          <w:color w:val="000000"/>
          <w:spacing w:val="-1"/>
        </w:rPr>
        <w:t xml:space="preserve"> </w:t>
      </w:r>
      <w:r w:rsidRPr="006035BF">
        <w:rPr>
          <w:rFonts w:ascii="Times New Roman" w:hAnsi="Times New Roman"/>
          <w:color w:val="000000"/>
        </w:rPr>
        <w:t>3V.</w:t>
      </w:r>
    </w:p>
    <w:p w14:paraId="054A1B8B" w14:textId="77777777" w:rsidR="00985408" w:rsidRDefault="00985408" w:rsidP="00985408">
      <w:pPr>
        <w:jc w:val="center"/>
        <w:rPr>
          <w:sz w:val="22"/>
          <w:szCs w:val="22"/>
        </w:rPr>
      </w:pPr>
    </w:p>
    <w:p w14:paraId="070F4930" w14:textId="77777777" w:rsidR="00985408" w:rsidRDefault="00985408" w:rsidP="00985408">
      <w:pPr>
        <w:jc w:val="center"/>
        <w:rPr>
          <w:sz w:val="22"/>
          <w:szCs w:val="22"/>
        </w:rPr>
      </w:pPr>
    </w:p>
    <w:p w14:paraId="707777EC" w14:textId="77777777" w:rsidR="00985408" w:rsidRDefault="00985408" w:rsidP="00985408">
      <w:pPr>
        <w:jc w:val="center"/>
        <w:rPr>
          <w:sz w:val="22"/>
          <w:szCs w:val="22"/>
        </w:rPr>
      </w:pPr>
    </w:p>
    <w:p w14:paraId="09378FE0" w14:textId="77777777" w:rsidR="00E62931" w:rsidRDefault="00E62931" w:rsidP="00985408">
      <w:pPr>
        <w:jc w:val="center"/>
        <w:rPr>
          <w:sz w:val="22"/>
          <w:szCs w:val="22"/>
        </w:rPr>
      </w:pPr>
    </w:p>
    <w:p w14:paraId="339748F9" w14:textId="77777777" w:rsidR="00E62931" w:rsidRDefault="00E62931" w:rsidP="00985408">
      <w:pPr>
        <w:jc w:val="center"/>
        <w:rPr>
          <w:sz w:val="22"/>
          <w:szCs w:val="22"/>
        </w:rPr>
      </w:pPr>
    </w:p>
    <w:p w14:paraId="4DD74A51" w14:textId="77777777" w:rsidR="00E62931" w:rsidRDefault="00E62931" w:rsidP="00985408">
      <w:pPr>
        <w:jc w:val="center"/>
        <w:rPr>
          <w:sz w:val="22"/>
          <w:szCs w:val="22"/>
        </w:rPr>
      </w:pPr>
    </w:p>
    <w:p w14:paraId="574ADD0E" w14:textId="77777777" w:rsidR="00E62931" w:rsidRDefault="00E62931" w:rsidP="00985408">
      <w:pPr>
        <w:jc w:val="center"/>
        <w:rPr>
          <w:sz w:val="22"/>
          <w:szCs w:val="22"/>
        </w:rPr>
      </w:pPr>
    </w:p>
    <w:p w14:paraId="6E0F3926" w14:textId="77777777" w:rsidR="00E62931" w:rsidRDefault="00E62931" w:rsidP="00985408">
      <w:pPr>
        <w:jc w:val="center"/>
        <w:rPr>
          <w:sz w:val="22"/>
          <w:szCs w:val="22"/>
        </w:rPr>
      </w:pPr>
    </w:p>
    <w:p w14:paraId="32408F7F" w14:textId="77777777" w:rsidR="00985408" w:rsidRDefault="00985408" w:rsidP="00985408">
      <w:pPr>
        <w:jc w:val="center"/>
        <w:rPr>
          <w:sz w:val="22"/>
          <w:szCs w:val="22"/>
        </w:rPr>
      </w:pPr>
    </w:p>
    <w:p w14:paraId="71CDD13A" w14:textId="77777777" w:rsidR="00985408" w:rsidRDefault="00985408" w:rsidP="00985408">
      <w:pPr>
        <w:jc w:val="center"/>
        <w:rPr>
          <w:sz w:val="22"/>
          <w:szCs w:val="22"/>
        </w:rPr>
      </w:pPr>
    </w:p>
    <w:p w14:paraId="7FE092F4" w14:textId="77777777" w:rsidR="00985408" w:rsidRDefault="00985408" w:rsidP="00985408">
      <w:pPr>
        <w:jc w:val="center"/>
        <w:rPr>
          <w:sz w:val="22"/>
          <w:szCs w:val="22"/>
        </w:rPr>
      </w:pPr>
    </w:p>
    <w:p w14:paraId="6572A8A1" w14:textId="77777777" w:rsidR="00985408" w:rsidRDefault="00985408" w:rsidP="00985408">
      <w:pPr>
        <w:jc w:val="center"/>
        <w:rPr>
          <w:sz w:val="22"/>
          <w:szCs w:val="22"/>
        </w:rPr>
      </w:pPr>
    </w:p>
    <w:p w14:paraId="7ABC0A6B" w14:textId="77777777" w:rsidR="00985408" w:rsidRDefault="00985408" w:rsidP="00985408">
      <w:pPr>
        <w:jc w:val="center"/>
        <w:rPr>
          <w:sz w:val="22"/>
          <w:szCs w:val="22"/>
        </w:rPr>
      </w:pPr>
    </w:p>
    <w:p w14:paraId="5239538C" w14:textId="0D13C3D4" w:rsidR="00985408" w:rsidRPr="00B11C81" w:rsidRDefault="00B11C81" w:rsidP="00B11C81">
      <w:pPr>
        <w:jc w:val="center"/>
        <w:rPr>
          <w:sz w:val="22"/>
          <w:szCs w:val="22"/>
        </w:rPr>
      </w:pPr>
      <w:r>
        <w:rPr>
          <w:noProof/>
          <w:sz w:val="22"/>
          <w:szCs w:val="22"/>
        </w:rPr>
        <w:drawing>
          <wp:inline distT="0" distB="0" distL="0" distR="0" wp14:anchorId="5C976E67" wp14:editId="1A1A912A">
            <wp:extent cx="5939155" cy="3341370"/>
            <wp:effectExtent l="0" t="0" r="4445" b="11430"/>
            <wp:docPr id="26" name="Picture 26" descr="../Downloads/12773452_10206717017098972_912862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12773452_10206717017098972_91286256_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3341370"/>
                    </a:xfrm>
                    <a:prstGeom prst="rect">
                      <a:avLst/>
                    </a:prstGeom>
                    <a:noFill/>
                    <a:ln>
                      <a:noFill/>
                    </a:ln>
                  </pic:spPr>
                </pic:pic>
              </a:graphicData>
            </a:graphic>
          </wp:inline>
        </w:drawing>
      </w:r>
    </w:p>
    <w:p w14:paraId="7C470CB4" w14:textId="77777777" w:rsidR="00985408" w:rsidRDefault="00985408" w:rsidP="00985408">
      <w:pPr>
        <w:jc w:val="center"/>
        <w:rPr>
          <w:b/>
        </w:rPr>
      </w:pPr>
    </w:p>
    <w:p w14:paraId="4CBF61CE" w14:textId="5890C227" w:rsidR="00985408" w:rsidRDefault="00EA18F6" w:rsidP="00985408">
      <w:pPr>
        <w:jc w:val="center"/>
        <w:rPr>
          <w:b/>
        </w:rPr>
      </w:pPr>
      <w:r>
        <w:rPr>
          <w:sz w:val="22"/>
          <w:szCs w:val="22"/>
        </w:rPr>
        <w:t>Voltage across Resistor for Circuit A</w:t>
      </w:r>
    </w:p>
    <w:p w14:paraId="651804F5" w14:textId="77777777" w:rsidR="00985408" w:rsidRDefault="00985408" w:rsidP="00985408">
      <w:pPr>
        <w:jc w:val="both"/>
        <w:rPr>
          <w:b/>
        </w:rPr>
      </w:pPr>
    </w:p>
    <w:p w14:paraId="61E06F76" w14:textId="6CC2C19E" w:rsidR="00EA18F6" w:rsidRDefault="00B11C81" w:rsidP="00985408">
      <w:pPr>
        <w:jc w:val="both"/>
        <w:rPr>
          <w:b/>
        </w:rPr>
      </w:pPr>
      <w:r>
        <w:rPr>
          <w:b/>
          <w:noProof/>
        </w:rPr>
        <w:drawing>
          <wp:inline distT="0" distB="0" distL="0" distR="0" wp14:anchorId="6ABDDB86" wp14:editId="20BF7A47">
            <wp:extent cx="5939155" cy="3341370"/>
            <wp:effectExtent l="0" t="0" r="4445" b="11430"/>
            <wp:docPr id="27" name="Picture 27" descr="../Downloads/12788766_10206717017178974_17224522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12788766_10206717017178974_172245227_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341370"/>
                    </a:xfrm>
                    <a:prstGeom prst="rect">
                      <a:avLst/>
                    </a:prstGeom>
                    <a:noFill/>
                    <a:ln>
                      <a:noFill/>
                    </a:ln>
                  </pic:spPr>
                </pic:pic>
              </a:graphicData>
            </a:graphic>
          </wp:inline>
        </w:drawing>
      </w:r>
    </w:p>
    <w:p w14:paraId="068AC3B6" w14:textId="77777777" w:rsidR="00B11C81" w:rsidRDefault="00B11C81" w:rsidP="00985408">
      <w:pPr>
        <w:jc w:val="both"/>
        <w:rPr>
          <w:b/>
        </w:rPr>
      </w:pPr>
    </w:p>
    <w:p w14:paraId="5B76AAF5" w14:textId="1A21EFCC" w:rsidR="00EA18F6" w:rsidRDefault="00EA18F6" w:rsidP="00EA18F6">
      <w:pPr>
        <w:jc w:val="center"/>
        <w:rPr>
          <w:b/>
        </w:rPr>
      </w:pPr>
      <w:r>
        <w:rPr>
          <w:sz w:val="22"/>
          <w:szCs w:val="22"/>
        </w:rPr>
        <w:t xml:space="preserve">Voltage </w:t>
      </w:r>
      <w:r>
        <w:rPr>
          <w:sz w:val="22"/>
          <w:szCs w:val="22"/>
        </w:rPr>
        <w:t xml:space="preserve">Input and Voltage Output </w:t>
      </w:r>
      <w:r>
        <w:rPr>
          <w:sz w:val="22"/>
          <w:szCs w:val="22"/>
        </w:rPr>
        <w:t>for Circuit A</w:t>
      </w:r>
    </w:p>
    <w:p w14:paraId="7A20E824" w14:textId="77777777" w:rsidR="00EA18F6" w:rsidRDefault="00EA18F6" w:rsidP="00985408">
      <w:pPr>
        <w:jc w:val="both"/>
        <w:rPr>
          <w:b/>
        </w:rPr>
      </w:pPr>
    </w:p>
    <w:p w14:paraId="65832523" w14:textId="77777777" w:rsidR="00985408" w:rsidRDefault="00985408" w:rsidP="00985408">
      <w:pPr>
        <w:jc w:val="both"/>
        <w:rPr>
          <w:b/>
        </w:rPr>
      </w:pPr>
    </w:p>
    <w:p w14:paraId="5B0EABEF" w14:textId="77777777" w:rsidR="0090065D" w:rsidRDefault="0090065D" w:rsidP="00985408">
      <w:pPr>
        <w:jc w:val="both"/>
        <w:rPr>
          <w:b/>
        </w:rPr>
      </w:pPr>
    </w:p>
    <w:p w14:paraId="5CE6DC18" w14:textId="2CB14D43" w:rsidR="0090065D" w:rsidRDefault="0090065D" w:rsidP="00985408">
      <w:pPr>
        <w:jc w:val="both"/>
        <w:rPr>
          <w:b/>
        </w:rPr>
      </w:pPr>
      <w:r>
        <w:rPr>
          <w:b/>
          <w:noProof/>
        </w:rPr>
        <w:drawing>
          <wp:inline distT="0" distB="0" distL="0" distR="0" wp14:anchorId="28EDCA60" wp14:editId="4B9039A2">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788389_10206717017258976_1301664302_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6B2674" w14:textId="77777777" w:rsidR="0090065D" w:rsidRDefault="0090065D" w:rsidP="00985408">
      <w:pPr>
        <w:jc w:val="both"/>
        <w:rPr>
          <w:b/>
        </w:rPr>
      </w:pPr>
    </w:p>
    <w:p w14:paraId="65AE4513" w14:textId="544B591A" w:rsidR="00E62931" w:rsidRDefault="00E62931" w:rsidP="00E62931">
      <w:pPr>
        <w:jc w:val="center"/>
        <w:rPr>
          <w:sz w:val="22"/>
          <w:szCs w:val="22"/>
        </w:rPr>
      </w:pPr>
      <w:r>
        <w:rPr>
          <w:sz w:val="22"/>
          <w:szCs w:val="22"/>
        </w:rPr>
        <w:t>Voltage across Resistor for C</w:t>
      </w:r>
      <w:r>
        <w:rPr>
          <w:sz w:val="22"/>
          <w:szCs w:val="22"/>
        </w:rPr>
        <w:t>ircuit B</w:t>
      </w:r>
    </w:p>
    <w:p w14:paraId="66132014" w14:textId="77777777" w:rsidR="00E62931" w:rsidRDefault="00E62931" w:rsidP="00E62931">
      <w:pPr>
        <w:jc w:val="center"/>
        <w:rPr>
          <w:sz w:val="22"/>
          <w:szCs w:val="22"/>
        </w:rPr>
      </w:pPr>
    </w:p>
    <w:p w14:paraId="06C2840C" w14:textId="52509AF8" w:rsidR="00E62931" w:rsidRDefault="0090065D" w:rsidP="00E62931">
      <w:pPr>
        <w:jc w:val="center"/>
        <w:rPr>
          <w:sz w:val="22"/>
          <w:szCs w:val="22"/>
        </w:rPr>
      </w:pPr>
      <w:r>
        <w:rPr>
          <w:noProof/>
          <w:sz w:val="22"/>
          <w:szCs w:val="22"/>
        </w:rPr>
        <w:drawing>
          <wp:inline distT="0" distB="0" distL="0" distR="0" wp14:anchorId="7955F8A1" wp14:editId="2E033CC2">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788624_10206717017338978_240118845_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507F99" w14:textId="77777777" w:rsidR="00E62931" w:rsidRDefault="00E62931" w:rsidP="00E62931">
      <w:pPr>
        <w:jc w:val="center"/>
        <w:rPr>
          <w:sz w:val="22"/>
          <w:szCs w:val="22"/>
        </w:rPr>
      </w:pPr>
    </w:p>
    <w:p w14:paraId="5D5D6ECE" w14:textId="24A137F8" w:rsidR="00E62931" w:rsidRDefault="00E62931" w:rsidP="00E62931">
      <w:pPr>
        <w:jc w:val="center"/>
        <w:rPr>
          <w:b/>
        </w:rPr>
      </w:pPr>
      <w:r>
        <w:rPr>
          <w:sz w:val="22"/>
          <w:szCs w:val="22"/>
        </w:rPr>
        <w:t xml:space="preserve">Voltage Input and Voltage Output for Circuit </w:t>
      </w:r>
      <w:r>
        <w:rPr>
          <w:sz w:val="22"/>
          <w:szCs w:val="22"/>
        </w:rPr>
        <w:t>B</w:t>
      </w:r>
    </w:p>
    <w:p w14:paraId="7E3BF61B" w14:textId="77777777" w:rsidR="00E62931" w:rsidRDefault="00E62931" w:rsidP="00E62931">
      <w:pPr>
        <w:jc w:val="center"/>
        <w:rPr>
          <w:b/>
        </w:rPr>
      </w:pPr>
    </w:p>
    <w:p w14:paraId="59081B36" w14:textId="77777777" w:rsidR="00985408" w:rsidRDefault="00985408" w:rsidP="00985408">
      <w:pPr>
        <w:jc w:val="both"/>
        <w:rPr>
          <w:b/>
        </w:rPr>
      </w:pPr>
    </w:p>
    <w:p w14:paraId="37806A44" w14:textId="77777777" w:rsidR="00524EC1" w:rsidRDefault="00524EC1" w:rsidP="00985408">
      <w:pPr>
        <w:jc w:val="both"/>
        <w:rPr>
          <w:b/>
        </w:rPr>
      </w:pPr>
    </w:p>
    <w:p w14:paraId="57AF6F8B" w14:textId="77777777" w:rsidR="00524EC1" w:rsidRDefault="00524EC1" w:rsidP="00985408">
      <w:pPr>
        <w:jc w:val="both"/>
        <w:rPr>
          <w:b/>
        </w:rPr>
      </w:pPr>
    </w:p>
    <w:p w14:paraId="00571545" w14:textId="01DC6CC0" w:rsidR="00524EC1" w:rsidRDefault="00B4026B" w:rsidP="00985408">
      <w:pPr>
        <w:jc w:val="both"/>
        <w:rPr>
          <w:b/>
        </w:rPr>
      </w:pPr>
      <w:r>
        <w:rPr>
          <w:b/>
          <w:noProof/>
        </w:rPr>
        <w:drawing>
          <wp:inline distT="0" distB="0" distL="0" distR="0" wp14:anchorId="0044B96D" wp14:editId="5B07306D">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2443897_10206717017418980_49792194_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D7AF84" w14:textId="77777777" w:rsidR="00524EC1" w:rsidRDefault="00524EC1" w:rsidP="00985408">
      <w:pPr>
        <w:jc w:val="both"/>
        <w:rPr>
          <w:b/>
        </w:rPr>
      </w:pPr>
    </w:p>
    <w:p w14:paraId="7BE1D9A8" w14:textId="22D8D181" w:rsidR="00524EC1" w:rsidRDefault="00524EC1" w:rsidP="00524EC1">
      <w:pPr>
        <w:jc w:val="center"/>
        <w:rPr>
          <w:sz w:val="22"/>
          <w:szCs w:val="22"/>
        </w:rPr>
      </w:pPr>
      <w:r>
        <w:rPr>
          <w:sz w:val="22"/>
          <w:szCs w:val="22"/>
        </w:rPr>
        <w:t>Voltage across Resistor for C</w:t>
      </w:r>
      <w:r>
        <w:rPr>
          <w:sz w:val="22"/>
          <w:szCs w:val="22"/>
        </w:rPr>
        <w:t>ircuit C</w:t>
      </w:r>
    </w:p>
    <w:p w14:paraId="3F5079C3" w14:textId="77777777" w:rsidR="00524EC1" w:rsidRDefault="00524EC1" w:rsidP="00524EC1">
      <w:pPr>
        <w:rPr>
          <w:sz w:val="22"/>
          <w:szCs w:val="22"/>
        </w:rPr>
      </w:pPr>
    </w:p>
    <w:p w14:paraId="18751E51" w14:textId="6005C606" w:rsidR="00524EC1" w:rsidRDefault="00B4026B" w:rsidP="00985408">
      <w:pPr>
        <w:jc w:val="both"/>
        <w:rPr>
          <w:b/>
        </w:rPr>
      </w:pPr>
      <w:r>
        <w:rPr>
          <w:b/>
          <w:noProof/>
        </w:rPr>
        <w:drawing>
          <wp:inline distT="0" distB="0" distL="0" distR="0" wp14:anchorId="588AB523" wp14:editId="66604FD5">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765593_10206717017658986_1248921925_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18D69A" w14:textId="77777777" w:rsidR="00524EC1" w:rsidRDefault="00524EC1" w:rsidP="00985408">
      <w:pPr>
        <w:jc w:val="both"/>
        <w:rPr>
          <w:b/>
        </w:rPr>
      </w:pPr>
    </w:p>
    <w:p w14:paraId="0C021FEC" w14:textId="178978D8" w:rsidR="00524EC1" w:rsidRDefault="00524EC1" w:rsidP="00524EC1">
      <w:pPr>
        <w:jc w:val="center"/>
        <w:rPr>
          <w:b/>
        </w:rPr>
      </w:pPr>
      <w:r>
        <w:rPr>
          <w:sz w:val="22"/>
          <w:szCs w:val="22"/>
        </w:rPr>
        <w:t xml:space="preserve">Voltage Input and Voltage Output for Circuit </w:t>
      </w:r>
      <w:r>
        <w:rPr>
          <w:sz w:val="22"/>
          <w:szCs w:val="22"/>
        </w:rPr>
        <w:t>C</w:t>
      </w:r>
    </w:p>
    <w:p w14:paraId="33EDAF3B" w14:textId="77777777" w:rsidR="00524EC1" w:rsidRDefault="00524EC1" w:rsidP="00985408">
      <w:pPr>
        <w:jc w:val="both"/>
        <w:rPr>
          <w:b/>
        </w:rPr>
      </w:pPr>
    </w:p>
    <w:p w14:paraId="406849BE" w14:textId="77777777" w:rsidR="00524EC1" w:rsidRDefault="00524EC1" w:rsidP="00985408">
      <w:pPr>
        <w:jc w:val="both"/>
        <w:rPr>
          <w:b/>
        </w:rPr>
      </w:pPr>
    </w:p>
    <w:p w14:paraId="5F42F636" w14:textId="77777777" w:rsidR="004C2AAF" w:rsidRDefault="004C2AAF" w:rsidP="00985408">
      <w:pPr>
        <w:jc w:val="both"/>
        <w:rPr>
          <w:b/>
        </w:rPr>
      </w:pPr>
    </w:p>
    <w:p w14:paraId="26EC6BDB" w14:textId="57406EEE" w:rsidR="004C2AAF" w:rsidRDefault="00F23B5A" w:rsidP="00985408">
      <w:pPr>
        <w:jc w:val="both"/>
        <w:rPr>
          <w:b/>
        </w:rPr>
      </w:pPr>
      <w:r>
        <w:rPr>
          <w:b/>
          <w:noProof/>
        </w:rPr>
        <w:drawing>
          <wp:inline distT="0" distB="0" distL="0" distR="0" wp14:anchorId="5DEC8D1B" wp14:editId="1B6C4C2E">
            <wp:extent cx="5943600" cy="33432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12773044_10206717017778989_653671121_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B11A22" w14:textId="77777777" w:rsidR="00F23B5A" w:rsidRDefault="00F23B5A" w:rsidP="00985408">
      <w:pPr>
        <w:jc w:val="both"/>
        <w:rPr>
          <w:b/>
        </w:rPr>
      </w:pPr>
    </w:p>
    <w:p w14:paraId="56667DDC" w14:textId="0657146A" w:rsidR="004C2AAF" w:rsidRDefault="004C2AAF" w:rsidP="004C2AAF">
      <w:pPr>
        <w:jc w:val="center"/>
        <w:rPr>
          <w:sz w:val="22"/>
          <w:szCs w:val="22"/>
        </w:rPr>
      </w:pPr>
      <w:r>
        <w:rPr>
          <w:sz w:val="22"/>
          <w:szCs w:val="22"/>
        </w:rPr>
        <w:t>Voltage across Resistor for C</w:t>
      </w:r>
      <w:r>
        <w:rPr>
          <w:sz w:val="22"/>
          <w:szCs w:val="22"/>
        </w:rPr>
        <w:t>ircuit D</w:t>
      </w:r>
    </w:p>
    <w:p w14:paraId="56F27C29" w14:textId="77777777" w:rsidR="004C2AAF" w:rsidRDefault="004C2AAF" w:rsidP="00985408">
      <w:pPr>
        <w:jc w:val="both"/>
        <w:rPr>
          <w:b/>
        </w:rPr>
      </w:pPr>
    </w:p>
    <w:p w14:paraId="24B353CF" w14:textId="41CEF61B" w:rsidR="00F23B5A" w:rsidRDefault="00F23B5A" w:rsidP="00985408">
      <w:pPr>
        <w:jc w:val="both"/>
        <w:rPr>
          <w:b/>
        </w:rPr>
      </w:pPr>
      <w:r>
        <w:rPr>
          <w:b/>
          <w:noProof/>
        </w:rPr>
        <w:drawing>
          <wp:inline distT="0" distB="0" distL="0" distR="0" wp14:anchorId="3BC43F9A" wp14:editId="549CC52A">
            <wp:extent cx="5943600" cy="334327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2789659_10206717017898992_259220131_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A2F08A" w14:textId="77777777" w:rsidR="00F23B5A" w:rsidRDefault="00F23B5A" w:rsidP="00985408">
      <w:pPr>
        <w:jc w:val="both"/>
        <w:rPr>
          <w:b/>
        </w:rPr>
      </w:pPr>
    </w:p>
    <w:p w14:paraId="0F8FAEBC" w14:textId="2729A131" w:rsidR="004C2AAF" w:rsidRDefault="004C2AAF" w:rsidP="004C2AAF">
      <w:pPr>
        <w:jc w:val="center"/>
        <w:rPr>
          <w:b/>
        </w:rPr>
      </w:pPr>
      <w:r>
        <w:rPr>
          <w:sz w:val="22"/>
          <w:szCs w:val="22"/>
        </w:rPr>
        <w:t xml:space="preserve">Voltage Input and Voltage Output for Circuit </w:t>
      </w:r>
      <w:r>
        <w:rPr>
          <w:sz w:val="22"/>
          <w:szCs w:val="22"/>
        </w:rPr>
        <w:t>D</w:t>
      </w:r>
    </w:p>
    <w:p w14:paraId="2F92154D" w14:textId="77777777" w:rsidR="004C2AAF" w:rsidRDefault="004C2AAF" w:rsidP="00985408">
      <w:pPr>
        <w:jc w:val="both"/>
        <w:rPr>
          <w:b/>
        </w:rPr>
      </w:pPr>
    </w:p>
    <w:p w14:paraId="1247EDBD" w14:textId="77777777" w:rsidR="004C2AAF" w:rsidRDefault="004C2AAF" w:rsidP="00985408">
      <w:pPr>
        <w:jc w:val="both"/>
        <w:rPr>
          <w:b/>
        </w:rPr>
      </w:pPr>
    </w:p>
    <w:p w14:paraId="6C781910" w14:textId="77777777" w:rsidR="004C2AAF" w:rsidRDefault="004C2AAF" w:rsidP="00985408">
      <w:pPr>
        <w:jc w:val="both"/>
        <w:rPr>
          <w:b/>
        </w:rPr>
      </w:pPr>
    </w:p>
    <w:p w14:paraId="2708C315" w14:textId="77777777" w:rsidR="00985408" w:rsidRDefault="00985408" w:rsidP="00985408">
      <w:pPr>
        <w:jc w:val="both"/>
        <w:rPr>
          <w:b/>
        </w:rPr>
      </w:pPr>
      <w:r>
        <w:rPr>
          <w:b/>
        </w:rPr>
        <w:t>Questions</w:t>
      </w:r>
    </w:p>
    <w:p w14:paraId="65B583E9" w14:textId="00C09E3B" w:rsidR="00985408" w:rsidRDefault="006C1042" w:rsidP="00985408">
      <w:pPr>
        <w:jc w:val="both"/>
        <w:rPr>
          <w:sz w:val="22"/>
          <w:szCs w:val="22"/>
        </w:rPr>
      </w:pPr>
      <w:r>
        <w:rPr>
          <w:sz w:val="22"/>
          <w:szCs w:val="22"/>
        </w:rPr>
        <w:t>The experimental results are similar to my predictions in the pre-laboratory section.</w:t>
      </w:r>
      <w:r w:rsidR="00D01DD7">
        <w:rPr>
          <w:sz w:val="22"/>
          <w:szCs w:val="22"/>
        </w:rPr>
        <w:t xml:space="preserve"> As seen in the Data section, the diode is in forward bias when Vs is positive and reverse bias when Vs is negative. The diode is in reverse bias when Vs is positive and forward bias when Vs is negative. </w:t>
      </w:r>
      <w:r w:rsidR="009F1974">
        <w:rPr>
          <w:sz w:val="22"/>
          <w:szCs w:val="22"/>
        </w:rPr>
        <w:t>In addition, t</w:t>
      </w:r>
      <w:r w:rsidR="00D01DD7">
        <w:rPr>
          <w:sz w:val="22"/>
          <w:szCs w:val="22"/>
        </w:rPr>
        <w:t>he diode is in reverse bias when Vs is less than -2 V and it is in forward bias when Vs is greater than -2V.</w:t>
      </w:r>
      <w:r w:rsidR="009F1974">
        <w:rPr>
          <w:sz w:val="22"/>
          <w:szCs w:val="22"/>
        </w:rPr>
        <w:t xml:space="preserve"> Finally, </w:t>
      </w:r>
      <w:r w:rsidR="00451061">
        <w:rPr>
          <w:sz w:val="22"/>
          <w:szCs w:val="22"/>
        </w:rPr>
        <w:t>the diode is in reverse bias when Vs is greater than 2 V and it is in forward bias when Vs is greater than 2 V.</w:t>
      </w:r>
    </w:p>
    <w:p w14:paraId="62F91108" w14:textId="74DF9D12" w:rsidR="006C1042" w:rsidRDefault="0081466D" w:rsidP="00985408">
      <w:pPr>
        <w:jc w:val="both"/>
        <w:rPr>
          <w:sz w:val="22"/>
          <w:szCs w:val="22"/>
        </w:rPr>
      </w:pPr>
      <w:r>
        <w:rPr>
          <w:sz w:val="22"/>
          <w:szCs w:val="22"/>
        </w:rPr>
        <w:t xml:space="preserve"> </w:t>
      </w:r>
    </w:p>
    <w:p w14:paraId="7F925CFB" w14:textId="77777777" w:rsidR="00985408" w:rsidRDefault="00985408" w:rsidP="00985408">
      <w:pPr>
        <w:jc w:val="both"/>
        <w:rPr>
          <w:b/>
        </w:rPr>
      </w:pPr>
      <w:r>
        <w:rPr>
          <w:b/>
        </w:rPr>
        <w:t>Discussion</w:t>
      </w:r>
    </w:p>
    <w:p w14:paraId="2D05F322" w14:textId="41633FAA" w:rsidR="00985408" w:rsidRDefault="00D411AC" w:rsidP="00985408">
      <w:pPr>
        <w:jc w:val="both"/>
        <w:rPr>
          <w:sz w:val="22"/>
          <w:szCs w:val="22"/>
        </w:rPr>
      </w:pPr>
      <w:r>
        <w:rPr>
          <w:sz w:val="22"/>
          <w:szCs w:val="22"/>
        </w:rPr>
        <w:t>The results from the laboratory experiments match</w:t>
      </w:r>
      <w:r w:rsidR="002C0037">
        <w:rPr>
          <w:sz w:val="22"/>
          <w:szCs w:val="22"/>
        </w:rPr>
        <w:t xml:space="preserve"> with the pre-laboratory results from the </w:t>
      </w:r>
      <w:r w:rsidR="00985408">
        <w:rPr>
          <w:sz w:val="22"/>
          <w:szCs w:val="22"/>
        </w:rPr>
        <w:t xml:space="preserve">hand </w:t>
      </w:r>
      <w:bookmarkStart w:id="0" w:name="_GoBack"/>
      <w:bookmarkEnd w:id="0"/>
      <w:r w:rsidR="00A743E6">
        <w:rPr>
          <w:sz w:val="22"/>
          <w:szCs w:val="22"/>
        </w:rPr>
        <w:t>calculations.</w:t>
      </w:r>
      <w:r w:rsidR="00985408">
        <w:rPr>
          <w:sz w:val="22"/>
          <w:szCs w:val="22"/>
        </w:rPr>
        <w:t xml:space="preserve"> Therefore, the hand ca</w:t>
      </w:r>
      <w:r>
        <w:rPr>
          <w:sz w:val="22"/>
          <w:szCs w:val="22"/>
        </w:rPr>
        <w:t xml:space="preserve">lculations </w:t>
      </w:r>
      <w:r w:rsidR="00A34195">
        <w:rPr>
          <w:sz w:val="22"/>
          <w:szCs w:val="22"/>
        </w:rPr>
        <w:t xml:space="preserve">and predictions </w:t>
      </w:r>
      <w:r>
        <w:rPr>
          <w:sz w:val="22"/>
          <w:szCs w:val="22"/>
        </w:rPr>
        <w:t>were done correctly.</w:t>
      </w:r>
    </w:p>
    <w:p w14:paraId="584D3332" w14:textId="77777777" w:rsidR="00985408" w:rsidRDefault="00985408" w:rsidP="00985408">
      <w:pPr>
        <w:jc w:val="both"/>
        <w:rPr>
          <w:b/>
        </w:rPr>
      </w:pPr>
    </w:p>
    <w:p w14:paraId="02CAA6F6" w14:textId="77777777" w:rsidR="003657BF" w:rsidRDefault="003657BF" w:rsidP="003657BF">
      <w:pPr>
        <w:jc w:val="both"/>
        <w:rPr>
          <w:b/>
        </w:rPr>
      </w:pPr>
      <w:r>
        <w:rPr>
          <w:b/>
        </w:rPr>
        <w:t>Conclusion</w:t>
      </w:r>
    </w:p>
    <w:p w14:paraId="3373CFEF" w14:textId="4EA08370" w:rsidR="003657BF" w:rsidRPr="003C289E" w:rsidRDefault="003657BF" w:rsidP="003657BF">
      <w:pPr>
        <w:jc w:val="both"/>
        <w:rPr>
          <w:color w:val="000000" w:themeColor="text1"/>
          <w:sz w:val="22"/>
          <w:szCs w:val="22"/>
        </w:rPr>
      </w:pPr>
      <w:r>
        <w:rPr>
          <w:sz w:val="22"/>
          <w:szCs w:val="22"/>
        </w:rPr>
        <w:t xml:space="preserve">The results </w:t>
      </w:r>
      <w:r w:rsidRPr="00BE114B">
        <w:rPr>
          <w:color w:val="000000" w:themeColor="text1"/>
          <w:sz w:val="22"/>
          <w:szCs w:val="22"/>
        </w:rPr>
        <w:t xml:space="preserve">clearly agree with the objective of </w:t>
      </w:r>
      <w:r>
        <w:rPr>
          <w:color w:val="000000" w:themeColor="text1"/>
          <w:sz w:val="22"/>
          <w:szCs w:val="22"/>
        </w:rPr>
        <w:t xml:space="preserve">the lab that is to learn how </w:t>
      </w:r>
      <w:r>
        <w:rPr>
          <w:color w:val="000000" w:themeColor="text1"/>
          <w:sz w:val="22"/>
          <w:szCs w:val="22"/>
        </w:rPr>
        <w:t>diodes function and how forward and reverse bias conditions affect the behavior of the diode, diode voltage, and current through the circuit</w:t>
      </w:r>
      <w:r>
        <w:rPr>
          <w:color w:val="000000" w:themeColor="text1"/>
          <w:sz w:val="22"/>
          <w:szCs w:val="22"/>
        </w:rPr>
        <w:t xml:space="preserve">. In addition, we </w:t>
      </w:r>
      <w:r w:rsidRPr="00BE114B">
        <w:rPr>
          <w:color w:val="000000" w:themeColor="text1"/>
          <w:sz w:val="22"/>
          <w:szCs w:val="22"/>
        </w:rPr>
        <w:t>u</w:t>
      </w:r>
      <w:r>
        <w:rPr>
          <w:color w:val="000000" w:themeColor="text1"/>
          <w:sz w:val="22"/>
          <w:szCs w:val="22"/>
        </w:rPr>
        <w:t>se HSpice and WaveView Analyzer to corroborate our hand calculations and our measured values.</w:t>
      </w:r>
    </w:p>
    <w:p w14:paraId="7045C125" w14:textId="58EC7829" w:rsidR="00C50B2D" w:rsidRPr="003657BF" w:rsidRDefault="00A743E6">
      <w:pPr>
        <w:rPr>
          <w:b/>
        </w:rPr>
      </w:pPr>
    </w:p>
    <w:sectPr w:rsidR="00C50B2D" w:rsidRPr="003657BF" w:rsidSect="00DB7A79">
      <w:type w:val="continuous"/>
      <w:pgSz w:w="12240" w:h="15840"/>
      <w:pgMar w:top="1440" w:right="1440" w:bottom="1440" w:left="1440" w:header="703" w:footer="708" w:gutter="0"/>
      <w:pgBorders>
        <w:top w:val="single" w:sz="4" w:space="1" w:color="auto"/>
        <w:bottom w:val="single" w:sz="4" w:space="1"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E7173" w14:textId="77777777" w:rsidR="00EE54EE" w:rsidRDefault="00A743E6" w:rsidP="006A508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83070C" w14:textId="77777777" w:rsidR="00EE54EE" w:rsidRDefault="00A743E6" w:rsidP="006A508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3292A" w14:textId="77777777" w:rsidR="00EE54EE" w:rsidRDefault="00A743E6" w:rsidP="006A508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04F0E12" w14:textId="77777777" w:rsidR="00EE54EE" w:rsidRPr="00185279" w:rsidRDefault="00A743E6" w:rsidP="006A5087">
    <w:pPr>
      <w:pStyle w:val="Header"/>
      <w:ind w:firstLine="0"/>
      <w:rPr>
        <w:rFonts w:ascii="Times New Roman" w:hAnsi="Times New Roman" w:cs="Times New Roman"/>
      </w:rPr>
    </w:pPr>
    <w:r>
      <w:rPr>
        <w:rFonts w:ascii="Times New Roman" w:hAnsi="Times New Roman" w:cs="Times New Roman"/>
      </w:rPr>
      <w:t>Macossay-Hernández</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408"/>
    <w:rsid w:val="0001521E"/>
    <w:rsid w:val="00015A20"/>
    <w:rsid w:val="0003007B"/>
    <w:rsid w:val="000548D6"/>
    <w:rsid w:val="000564C3"/>
    <w:rsid w:val="00061DA8"/>
    <w:rsid w:val="00066EE7"/>
    <w:rsid w:val="00084DD2"/>
    <w:rsid w:val="00085EBB"/>
    <w:rsid w:val="000C1E1F"/>
    <w:rsid w:val="000C6F43"/>
    <w:rsid w:val="00106A79"/>
    <w:rsid w:val="00136D03"/>
    <w:rsid w:val="00147A54"/>
    <w:rsid w:val="00152093"/>
    <w:rsid w:val="00156B36"/>
    <w:rsid w:val="00164BAB"/>
    <w:rsid w:val="00175162"/>
    <w:rsid w:val="001A07B4"/>
    <w:rsid w:val="00234EF3"/>
    <w:rsid w:val="0026298D"/>
    <w:rsid w:val="00265063"/>
    <w:rsid w:val="0027035F"/>
    <w:rsid w:val="002A058B"/>
    <w:rsid w:val="002A5386"/>
    <w:rsid w:val="002C0037"/>
    <w:rsid w:val="002F6CF8"/>
    <w:rsid w:val="00346902"/>
    <w:rsid w:val="003657BF"/>
    <w:rsid w:val="004023B7"/>
    <w:rsid w:val="004233CA"/>
    <w:rsid w:val="0043370E"/>
    <w:rsid w:val="00451061"/>
    <w:rsid w:val="004826CF"/>
    <w:rsid w:val="004A24B6"/>
    <w:rsid w:val="004C2AAF"/>
    <w:rsid w:val="00506186"/>
    <w:rsid w:val="00514777"/>
    <w:rsid w:val="0051754D"/>
    <w:rsid w:val="00524EC1"/>
    <w:rsid w:val="00526A8A"/>
    <w:rsid w:val="005571BF"/>
    <w:rsid w:val="00575B85"/>
    <w:rsid w:val="00595CDA"/>
    <w:rsid w:val="005A462B"/>
    <w:rsid w:val="005E7E60"/>
    <w:rsid w:val="0066412F"/>
    <w:rsid w:val="0067005E"/>
    <w:rsid w:val="006848A1"/>
    <w:rsid w:val="006B59B4"/>
    <w:rsid w:val="006C0EC9"/>
    <w:rsid w:val="006C1042"/>
    <w:rsid w:val="006D0F61"/>
    <w:rsid w:val="006D3509"/>
    <w:rsid w:val="007329DD"/>
    <w:rsid w:val="00733A29"/>
    <w:rsid w:val="00750525"/>
    <w:rsid w:val="00751EC8"/>
    <w:rsid w:val="00754284"/>
    <w:rsid w:val="007D5EA2"/>
    <w:rsid w:val="007D6E7E"/>
    <w:rsid w:val="0081241D"/>
    <w:rsid w:val="0081466D"/>
    <w:rsid w:val="00814814"/>
    <w:rsid w:val="00823A00"/>
    <w:rsid w:val="0088626F"/>
    <w:rsid w:val="0089684A"/>
    <w:rsid w:val="008A29E3"/>
    <w:rsid w:val="008A4F9C"/>
    <w:rsid w:val="008C389D"/>
    <w:rsid w:val="0090065D"/>
    <w:rsid w:val="009454CA"/>
    <w:rsid w:val="00985408"/>
    <w:rsid w:val="009875D3"/>
    <w:rsid w:val="00990F33"/>
    <w:rsid w:val="00993485"/>
    <w:rsid w:val="009A181D"/>
    <w:rsid w:val="009E77AC"/>
    <w:rsid w:val="009F1974"/>
    <w:rsid w:val="00A16859"/>
    <w:rsid w:val="00A235F1"/>
    <w:rsid w:val="00A34195"/>
    <w:rsid w:val="00A609F0"/>
    <w:rsid w:val="00A743E6"/>
    <w:rsid w:val="00A770F8"/>
    <w:rsid w:val="00A920CF"/>
    <w:rsid w:val="00A97321"/>
    <w:rsid w:val="00AB10BF"/>
    <w:rsid w:val="00AB44EC"/>
    <w:rsid w:val="00AD39CB"/>
    <w:rsid w:val="00AD7098"/>
    <w:rsid w:val="00AF3304"/>
    <w:rsid w:val="00B047F7"/>
    <w:rsid w:val="00B103B7"/>
    <w:rsid w:val="00B10730"/>
    <w:rsid w:val="00B11C81"/>
    <w:rsid w:val="00B37E32"/>
    <w:rsid w:val="00B4026B"/>
    <w:rsid w:val="00B62AC3"/>
    <w:rsid w:val="00B64CAA"/>
    <w:rsid w:val="00B73640"/>
    <w:rsid w:val="00B96061"/>
    <w:rsid w:val="00BB3542"/>
    <w:rsid w:val="00BF06F3"/>
    <w:rsid w:val="00BF45DF"/>
    <w:rsid w:val="00BF4900"/>
    <w:rsid w:val="00C06BDC"/>
    <w:rsid w:val="00C144BB"/>
    <w:rsid w:val="00C203AE"/>
    <w:rsid w:val="00C308C3"/>
    <w:rsid w:val="00CA341E"/>
    <w:rsid w:val="00CB7ADC"/>
    <w:rsid w:val="00CC5BBD"/>
    <w:rsid w:val="00CD6E00"/>
    <w:rsid w:val="00CF599A"/>
    <w:rsid w:val="00D01DD7"/>
    <w:rsid w:val="00D11515"/>
    <w:rsid w:val="00D411AC"/>
    <w:rsid w:val="00D510AF"/>
    <w:rsid w:val="00D676F2"/>
    <w:rsid w:val="00D741DE"/>
    <w:rsid w:val="00D75BF2"/>
    <w:rsid w:val="00D8439B"/>
    <w:rsid w:val="00D91295"/>
    <w:rsid w:val="00D947BF"/>
    <w:rsid w:val="00DB0C35"/>
    <w:rsid w:val="00DB4DBF"/>
    <w:rsid w:val="00DC42B6"/>
    <w:rsid w:val="00DF72A8"/>
    <w:rsid w:val="00E332AB"/>
    <w:rsid w:val="00E46900"/>
    <w:rsid w:val="00E62931"/>
    <w:rsid w:val="00EA18F6"/>
    <w:rsid w:val="00ED078B"/>
    <w:rsid w:val="00EE0DAD"/>
    <w:rsid w:val="00F05F9C"/>
    <w:rsid w:val="00F23B5A"/>
    <w:rsid w:val="00F306C9"/>
    <w:rsid w:val="00F30AF5"/>
    <w:rsid w:val="00F37C02"/>
    <w:rsid w:val="00F503C4"/>
    <w:rsid w:val="00F537EA"/>
    <w:rsid w:val="00FC6782"/>
    <w:rsid w:val="00FC68CA"/>
    <w:rsid w:val="00FE2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F302F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F61"/>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85408"/>
    <w:pPr>
      <w:tabs>
        <w:tab w:val="center" w:pos="4680"/>
        <w:tab w:val="right" w:pos="9360"/>
      </w:tabs>
      <w:ind w:firstLine="360"/>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985408"/>
    <w:rPr>
      <w:rFonts w:eastAsiaTheme="minorEastAsia"/>
      <w:sz w:val="22"/>
      <w:szCs w:val="22"/>
    </w:rPr>
  </w:style>
  <w:style w:type="character" w:styleId="PageNumber">
    <w:name w:val="page number"/>
    <w:basedOn w:val="DefaultParagraphFont"/>
    <w:uiPriority w:val="99"/>
    <w:semiHidden/>
    <w:unhideWhenUsed/>
    <w:rsid w:val="00985408"/>
  </w:style>
  <w:style w:type="paragraph" w:styleId="Header">
    <w:name w:val="header"/>
    <w:basedOn w:val="Normal"/>
    <w:link w:val="HeaderChar"/>
    <w:uiPriority w:val="99"/>
    <w:unhideWhenUsed/>
    <w:rsid w:val="00985408"/>
    <w:pPr>
      <w:tabs>
        <w:tab w:val="center" w:pos="4680"/>
        <w:tab w:val="right" w:pos="9360"/>
      </w:tabs>
      <w:ind w:firstLine="360"/>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985408"/>
    <w:rPr>
      <w:rFonts w:eastAsiaTheme="minorEastAsia"/>
      <w:sz w:val="22"/>
      <w:szCs w:val="22"/>
    </w:rPr>
  </w:style>
  <w:style w:type="table" w:styleId="TableGrid">
    <w:name w:val="Table Grid"/>
    <w:basedOn w:val="TableNormal"/>
    <w:uiPriority w:val="39"/>
    <w:rsid w:val="007505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BF06F3"/>
    <w:rPr>
      <w:rFonts w:ascii="Calibri" w:eastAsia="Times New Roman" w:hAnsi="Calibri" w:cs="Times New Roman"/>
      <w:sz w:val="22"/>
      <w:szCs w:val="22"/>
    </w:rPr>
  </w:style>
  <w:style w:type="character" w:customStyle="1" w:styleId="NoSpacingChar">
    <w:name w:val="No Spacing Char"/>
    <w:basedOn w:val="DefaultParagraphFont"/>
    <w:link w:val="NoSpacing"/>
    <w:uiPriority w:val="1"/>
    <w:rsid w:val="00BF06F3"/>
    <w:rPr>
      <w:rFonts w:ascii="Calibri" w:eastAsia="Times New Roman"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675720">
      <w:bodyDiv w:val="1"/>
      <w:marLeft w:val="0"/>
      <w:marRight w:val="0"/>
      <w:marTop w:val="0"/>
      <w:marBottom w:val="0"/>
      <w:divBdr>
        <w:top w:val="none" w:sz="0" w:space="0" w:color="auto"/>
        <w:left w:val="none" w:sz="0" w:space="0" w:color="auto"/>
        <w:bottom w:val="none" w:sz="0" w:space="0" w:color="auto"/>
        <w:right w:val="none" w:sz="0" w:space="0" w:color="auto"/>
      </w:divBdr>
    </w:div>
    <w:div w:id="1258052822">
      <w:bodyDiv w:val="1"/>
      <w:marLeft w:val="0"/>
      <w:marRight w:val="0"/>
      <w:marTop w:val="0"/>
      <w:marBottom w:val="0"/>
      <w:divBdr>
        <w:top w:val="none" w:sz="0" w:space="0" w:color="auto"/>
        <w:left w:val="none" w:sz="0" w:space="0" w:color="auto"/>
        <w:bottom w:val="none" w:sz="0" w:space="0" w:color="auto"/>
        <w:right w:val="none" w:sz="0" w:space="0" w:color="auto"/>
      </w:divBdr>
    </w:div>
    <w:div w:id="1392386504">
      <w:bodyDiv w:val="1"/>
      <w:marLeft w:val="0"/>
      <w:marRight w:val="0"/>
      <w:marTop w:val="0"/>
      <w:marBottom w:val="0"/>
      <w:divBdr>
        <w:top w:val="none" w:sz="0" w:space="0" w:color="auto"/>
        <w:left w:val="none" w:sz="0" w:space="0" w:color="auto"/>
        <w:bottom w:val="none" w:sz="0" w:space="0" w:color="auto"/>
        <w:right w:val="none" w:sz="0" w:space="0" w:color="auto"/>
      </w:divBdr>
    </w:div>
    <w:div w:id="1483081941">
      <w:bodyDiv w:val="1"/>
      <w:marLeft w:val="0"/>
      <w:marRight w:val="0"/>
      <w:marTop w:val="0"/>
      <w:marBottom w:val="0"/>
      <w:divBdr>
        <w:top w:val="none" w:sz="0" w:space="0" w:color="auto"/>
        <w:left w:val="none" w:sz="0" w:space="0" w:color="auto"/>
        <w:bottom w:val="none" w:sz="0" w:space="0" w:color="auto"/>
        <w:right w:val="none" w:sz="0" w:space="0" w:color="auto"/>
      </w:divBdr>
    </w:div>
    <w:div w:id="19162801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media/image12.jpg"/><Relationship Id="rId18" Type="http://schemas.openxmlformats.org/officeDocument/2006/relationships/image" Target="media/image13.jpg"/><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12</Pages>
  <Words>852</Words>
  <Characters>4859</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149</cp:revision>
  <dcterms:created xsi:type="dcterms:W3CDTF">2016-02-26T06:12:00Z</dcterms:created>
  <dcterms:modified xsi:type="dcterms:W3CDTF">2016-02-26T19:35:00Z</dcterms:modified>
</cp:coreProperties>
</file>