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7CDA6" w14:textId="53365C53" w:rsidR="00985408" w:rsidRPr="006769BA" w:rsidRDefault="00907262" w:rsidP="00985408">
      <w:pPr>
        <w:rPr>
          <w:b/>
          <w:sz w:val="36"/>
          <w:szCs w:val="36"/>
        </w:rPr>
      </w:pPr>
      <w:r>
        <w:rPr>
          <w:b/>
          <w:sz w:val="36"/>
          <w:szCs w:val="36"/>
        </w:rPr>
        <w:t>Laboratory Seven</w:t>
      </w:r>
    </w:p>
    <w:p w14:paraId="3C69395D" w14:textId="77777777" w:rsidR="00985408" w:rsidRDefault="00985408" w:rsidP="00985408">
      <w:pPr>
        <w:rPr>
          <w:b/>
        </w:rPr>
        <w:sectPr w:rsidR="00985408" w:rsidSect="006C4D0A">
          <w:footerReference w:type="even" r:id="rId6"/>
          <w:footerReference w:type="default" r:id="rId7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num="2" w:space="708" w:equalWidth="0">
            <w:col w:w="6000" w:space="720"/>
            <w:col w:w="2640"/>
          </w:cols>
          <w:docGrid w:linePitch="360"/>
        </w:sectPr>
      </w:pPr>
      <w:r>
        <w:rPr>
          <w:b/>
          <w:noProof/>
        </w:rPr>
        <w:lastRenderedPageBreak/>
        <w:drawing>
          <wp:inline distT="0" distB="0" distL="0" distR="0" wp14:anchorId="0A555A8F" wp14:editId="077FCBB6">
            <wp:extent cx="1730463" cy="605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C Viterbi School of Engineer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03" cy="6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7988" w14:textId="77777777" w:rsidR="00985408" w:rsidRDefault="00985408" w:rsidP="00985408">
      <w:pPr>
        <w:rPr>
          <w:b/>
        </w:rPr>
        <w:sectPr w:rsidR="00985408" w:rsidSect="006A5087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14:paraId="11A51A98" w14:textId="77777777" w:rsidR="00985408" w:rsidRPr="006769BA" w:rsidRDefault="00985408" w:rsidP="00985408">
      <w:pPr>
        <w:rPr>
          <w:b/>
        </w:rPr>
      </w:pPr>
      <w:r w:rsidRPr="006769BA">
        <w:rPr>
          <w:b/>
        </w:rPr>
        <w:lastRenderedPageBreak/>
        <w:t>Javier Jesús Macossay-Hernández</w:t>
      </w:r>
    </w:p>
    <w:p w14:paraId="05F9F7F0" w14:textId="77777777" w:rsidR="00985408" w:rsidRDefault="00985408" w:rsidP="00985408">
      <w:pPr>
        <w:rPr>
          <w:b/>
        </w:rPr>
      </w:pPr>
      <w:r>
        <w:rPr>
          <w:b/>
        </w:rPr>
        <w:t>EE348L</w:t>
      </w:r>
      <w:r w:rsidRPr="006769BA">
        <w:rPr>
          <w:b/>
        </w:rPr>
        <w:t xml:space="preserve"> –</w:t>
      </w:r>
      <w:r>
        <w:rPr>
          <w:b/>
        </w:rPr>
        <w:t xml:space="preserve"> Electronic Circuit</w:t>
      </w:r>
      <w:r w:rsidRPr="006769BA">
        <w:rPr>
          <w:b/>
        </w:rPr>
        <w:t>s</w:t>
      </w:r>
    </w:p>
    <w:p w14:paraId="61A966EF" w14:textId="77777777" w:rsidR="00985408" w:rsidRPr="006769BA" w:rsidRDefault="00985408" w:rsidP="00985408">
      <w:pPr>
        <w:rPr>
          <w:b/>
        </w:rPr>
      </w:pPr>
      <w:r>
        <w:rPr>
          <w:b/>
        </w:rPr>
        <w:t>University of Southern California</w:t>
      </w:r>
    </w:p>
    <w:p w14:paraId="3ADEDA3B" w14:textId="77777777" w:rsidR="00985408" w:rsidRPr="006769BA" w:rsidRDefault="00985408" w:rsidP="00985408">
      <w:pPr>
        <w:rPr>
          <w:b/>
        </w:rPr>
      </w:pPr>
      <w:r>
        <w:rPr>
          <w:b/>
        </w:rPr>
        <w:t>Professor Susan Schober</w:t>
      </w:r>
    </w:p>
    <w:p w14:paraId="1266E97F" w14:textId="77777777" w:rsidR="00985408" w:rsidRDefault="00985408" w:rsidP="00985408">
      <w:pPr>
        <w:rPr>
          <w:b/>
        </w:rPr>
      </w:pPr>
    </w:p>
    <w:p w14:paraId="11185B5F" w14:textId="77777777" w:rsidR="00985408" w:rsidRPr="00DA04D8" w:rsidRDefault="00985408" w:rsidP="00985408">
      <w:pPr>
        <w:jc w:val="both"/>
        <w:rPr>
          <w:b/>
        </w:rPr>
      </w:pPr>
      <w:r w:rsidRPr="00DA04D8">
        <w:rPr>
          <w:b/>
        </w:rPr>
        <w:t>Introduction</w:t>
      </w:r>
    </w:p>
    <w:p w14:paraId="6E7601C2" w14:textId="77777777" w:rsidR="00985408" w:rsidRPr="00DA04D8" w:rsidRDefault="00985408" w:rsidP="00985408">
      <w:pPr>
        <w:jc w:val="both"/>
        <w:rPr>
          <w:b/>
        </w:rPr>
      </w:pPr>
    </w:p>
    <w:p w14:paraId="402E5CCC" w14:textId="537C0EBC" w:rsidR="00985408" w:rsidRPr="00C84C81" w:rsidRDefault="00985408" w:rsidP="00985408">
      <w:pPr>
        <w:jc w:val="both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In this laboratory, implementation of hand analysis and HSPICE simulations were done to understand the behavior of</w:t>
      </w:r>
      <w:r w:rsidR="00CB5BF8">
        <w:rPr>
          <w:sz w:val="22"/>
          <w:szCs w:val="22"/>
        </w:rPr>
        <w:t xml:space="preserve"> </w:t>
      </w:r>
      <w:r w:rsidR="00732269">
        <w:rPr>
          <w:sz w:val="22"/>
          <w:szCs w:val="22"/>
        </w:rPr>
        <w:t>amplifiers</w:t>
      </w:r>
      <w:r>
        <w:rPr>
          <w:color w:val="000000" w:themeColor="text1"/>
          <w:sz w:val="22"/>
          <w:szCs w:val="22"/>
        </w:rPr>
        <w:t xml:space="preserve">. </w:t>
      </w:r>
      <w:r w:rsidR="00732269">
        <w:rPr>
          <w:color w:val="000000" w:themeColor="text1"/>
          <w:sz w:val="22"/>
          <w:szCs w:val="22"/>
        </w:rPr>
        <w:t xml:space="preserve">The amplifiers are built using MOSFETs. </w:t>
      </w:r>
      <w:r>
        <w:rPr>
          <w:color w:val="000000" w:themeColor="text1"/>
          <w:sz w:val="22"/>
          <w:szCs w:val="22"/>
        </w:rPr>
        <w:t xml:space="preserve">Furthermore, the </w:t>
      </w:r>
      <w:r w:rsidR="00A66090">
        <w:rPr>
          <w:color w:val="000000" w:themeColor="text1"/>
          <w:sz w:val="22"/>
          <w:szCs w:val="22"/>
        </w:rPr>
        <w:t xml:space="preserve">amplifier </w:t>
      </w:r>
      <w:r w:rsidR="00023CFF">
        <w:rPr>
          <w:color w:val="000000" w:themeColor="text1"/>
          <w:sz w:val="22"/>
          <w:szCs w:val="22"/>
        </w:rPr>
        <w:t>was</w:t>
      </w:r>
      <w:r w:rsidR="00BF0F8B">
        <w:rPr>
          <w:color w:val="000000" w:themeColor="text1"/>
          <w:sz w:val="22"/>
          <w:szCs w:val="22"/>
        </w:rPr>
        <w:t xml:space="preserve"> built in the lab</w:t>
      </w:r>
      <w:r>
        <w:rPr>
          <w:color w:val="000000" w:themeColor="text1"/>
          <w:sz w:val="22"/>
          <w:szCs w:val="22"/>
        </w:rPr>
        <w:t xml:space="preserve"> and different tests were done to corroborate our hand calculations and simulation results.</w:t>
      </w:r>
    </w:p>
    <w:p w14:paraId="4DAAD88C" w14:textId="77777777" w:rsidR="00985408" w:rsidRDefault="00985408" w:rsidP="00985408">
      <w:pPr>
        <w:rPr>
          <w:b/>
        </w:rPr>
      </w:pPr>
    </w:p>
    <w:p w14:paraId="2E4255EA" w14:textId="4851806C" w:rsidR="00985408" w:rsidRPr="00184C4B" w:rsidRDefault="00D131BC" w:rsidP="00985408">
      <w:pPr>
        <w:jc w:val="both"/>
        <w:rPr>
          <w:sz w:val="28"/>
          <w:szCs w:val="28"/>
          <w:u w:val="single"/>
        </w:rPr>
      </w:pPr>
      <w:bookmarkStart w:id="0" w:name="OLE_LINK1"/>
      <w:bookmarkStart w:id="1" w:name="OLE_LINK2"/>
      <w:r>
        <w:rPr>
          <w:sz w:val="28"/>
          <w:szCs w:val="28"/>
          <w:u w:val="single"/>
        </w:rPr>
        <w:t>Exercise 1</w:t>
      </w:r>
    </w:p>
    <w:p w14:paraId="41E6D0CB" w14:textId="215612C6" w:rsidR="00985408" w:rsidRDefault="00985408" w:rsidP="00532E3C">
      <w:pPr>
        <w:tabs>
          <w:tab w:val="left" w:pos="7846"/>
        </w:tabs>
        <w:jc w:val="both"/>
        <w:rPr>
          <w:b/>
        </w:rPr>
      </w:pPr>
      <w:r>
        <w:rPr>
          <w:b/>
        </w:rPr>
        <w:t>Procedure</w:t>
      </w:r>
    </w:p>
    <w:p w14:paraId="4EE4CCF8" w14:textId="28EC8017" w:rsidR="00985408" w:rsidRPr="00DA04D8" w:rsidRDefault="00870F05" w:rsidP="00985408">
      <w:pPr>
        <w:jc w:val="both"/>
        <w:rPr>
          <w:b/>
        </w:rPr>
      </w:pPr>
      <w:r>
        <w:rPr>
          <w:sz w:val="22"/>
          <w:szCs w:val="22"/>
        </w:rPr>
        <w:t>The following circuit was built</w:t>
      </w:r>
      <w:r w:rsidR="005002DB">
        <w:rPr>
          <w:sz w:val="22"/>
          <w:szCs w:val="22"/>
        </w:rPr>
        <w:t>, a common-source amplifier.</w:t>
      </w:r>
      <w:r w:rsidR="005326BC">
        <w:rPr>
          <w:sz w:val="22"/>
          <w:szCs w:val="22"/>
        </w:rPr>
        <w:t xml:space="preserve"> </w:t>
      </w:r>
      <w:r w:rsidR="00FD594F">
        <w:rPr>
          <w:sz w:val="22"/>
          <w:szCs w:val="22"/>
        </w:rPr>
        <w:t>The values of the load resistances used where 100 k</w:t>
      </w:r>
      <w:r w:rsidR="00FD594F">
        <w:rPr>
          <w:sz w:val="22"/>
          <w:szCs w:val="22"/>
        </w:rPr>
        <w:sym w:font="Symbol" w:char="F057"/>
      </w:r>
      <w:r w:rsidR="00FD594F">
        <w:rPr>
          <w:sz w:val="22"/>
          <w:szCs w:val="22"/>
        </w:rPr>
        <w:t>, 10</w:t>
      </w:r>
      <w:r w:rsidR="00FD594F" w:rsidRPr="00FD594F">
        <w:rPr>
          <w:sz w:val="22"/>
          <w:szCs w:val="22"/>
        </w:rPr>
        <w:t xml:space="preserve"> </w:t>
      </w:r>
      <w:r w:rsidR="00FD594F">
        <w:rPr>
          <w:sz w:val="22"/>
          <w:szCs w:val="22"/>
        </w:rPr>
        <w:t>k</w:t>
      </w:r>
      <w:r w:rsidR="00FD594F">
        <w:rPr>
          <w:sz w:val="22"/>
          <w:szCs w:val="22"/>
        </w:rPr>
        <w:sym w:font="Symbol" w:char="F057"/>
      </w:r>
      <w:r w:rsidR="00FD594F">
        <w:rPr>
          <w:sz w:val="22"/>
          <w:szCs w:val="22"/>
        </w:rPr>
        <w:t>, 1 k</w:t>
      </w:r>
      <w:r w:rsidR="00FD594F">
        <w:rPr>
          <w:sz w:val="22"/>
          <w:szCs w:val="22"/>
        </w:rPr>
        <w:sym w:font="Symbol" w:char="F057"/>
      </w:r>
      <w:r w:rsidR="00FD594F">
        <w:rPr>
          <w:sz w:val="22"/>
          <w:szCs w:val="22"/>
        </w:rPr>
        <w:t>,</w:t>
      </w:r>
      <w:r w:rsidR="00A94037">
        <w:rPr>
          <w:sz w:val="22"/>
          <w:szCs w:val="22"/>
        </w:rPr>
        <w:t xml:space="preserve"> </w:t>
      </w:r>
      <w:r w:rsidR="00695A9F">
        <w:rPr>
          <w:sz w:val="22"/>
          <w:szCs w:val="22"/>
        </w:rPr>
        <w:t xml:space="preserve">and </w:t>
      </w:r>
      <w:r w:rsidR="00A94037">
        <w:rPr>
          <w:sz w:val="22"/>
          <w:szCs w:val="22"/>
        </w:rPr>
        <w:t xml:space="preserve">100 </w:t>
      </w:r>
      <w:r w:rsidR="00A94037">
        <w:rPr>
          <w:sz w:val="22"/>
          <w:szCs w:val="22"/>
        </w:rPr>
        <w:sym w:font="Symbol" w:char="F057"/>
      </w:r>
      <w:r w:rsidR="00695A9F">
        <w:rPr>
          <w:sz w:val="22"/>
          <w:szCs w:val="22"/>
        </w:rPr>
        <w:t xml:space="preserve"> for a </w:t>
      </w:r>
      <w:r w:rsidR="00B0349F">
        <w:rPr>
          <w:sz w:val="22"/>
          <w:szCs w:val="22"/>
        </w:rPr>
        <w:t xml:space="preserve">10 kHz sine wave with </w:t>
      </w:r>
      <w:r w:rsidR="0001148D">
        <w:rPr>
          <w:sz w:val="22"/>
          <w:szCs w:val="22"/>
        </w:rPr>
        <w:t>amplitude of 50 mV.</w:t>
      </w:r>
    </w:p>
    <w:p w14:paraId="3A981C0A" w14:textId="77777777" w:rsidR="00985408" w:rsidRDefault="00985408" w:rsidP="00985408">
      <w:pPr>
        <w:rPr>
          <w:b/>
        </w:rPr>
      </w:pPr>
    </w:p>
    <w:p w14:paraId="19342D77" w14:textId="66382621" w:rsidR="00B62AC3" w:rsidRDefault="00985408" w:rsidP="00942F50">
      <w:pPr>
        <w:jc w:val="both"/>
        <w:rPr>
          <w:b/>
        </w:rPr>
      </w:pPr>
      <w:r>
        <w:rPr>
          <w:b/>
        </w:rPr>
        <w:t>Data</w:t>
      </w:r>
    </w:p>
    <w:p w14:paraId="1700FB9A" w14:textId="77777777" w:rsidR="00E621B5" w:rsidRDefault="00E621B5" w:rsidP="00942F50">
      <w:pPr>
        <w:jc w:val="both"/>
        <w:rPr>
          <w:b/>
        </w:rPr>
      </w:pPr>
    </w:p>
    <w:p w14:paraId="4A32E7CC" w14:textId="77777777" w:rsidR="004B0E9A" w:rsidRDefault="004B0E9A" w:rsidP="00FF7845">
      <w:pPr>
        <w:jc w:val="center"/>
        <w:rPr>
          <w:b/>
        </w:rPr>
      </w:pPr>
    </w:p>
    <w:p w14:paraId="63A8C335" w14:textId="0E9C58C4" w:rsidR="00E621B5" w:rsidRDefault="00E621B5" w:rsidP="00FF7845">
      <w:pPr>
        <w:jc w:val="center"/>
        <w:rPr>
          <w:b/>
        </w:rPr>
      </w:pPr>
      <w:r>
        <w:rPr>
          <w:noProof/>
        </w:rPr>
        <w:drawing>
          <wp:inline distT="0" distB="0" distL="0" distR="0" wp14:anchorId="1F060A9B" wp14:editId="45D1A703">
            <wp:extent cx="4238625" cy="3818890"/>
            <wp:effectExtent l="19050" t="0" r="9525" b="0"/>
            <wp:docPr id="5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5BB6B" w14:textId="60C83851" w:rsidR="00E621B5" w:rsidRDefault="006569FA" w:rsidP="00FF7845">
      <w:pPr>
        <w:jc w:val="center"/>
        <w:rPr>
          <w:b/>
        </w:rPr>
      </w:pPr>
      <w:r>
        <w:rPr>
          <w:sz w:val="22"/>
          <w:szCs w:val="22"/>
        </w:rPr>
        <w:t>Common-S</w:t>
      </w:r>
      <w:r w:rsidR="008B3264">
        <w:rPr>
          <w:sz w:val="22"/>
          <w:szCs w:val="22"/>
        </w:rPr>
        <w:t xml:space="preserve">ource </w:t>
      </w:r>
      <w:r>
        <w:rPr>
          <w:sz w:val="22"/>
          <w:szCs w:val="22"/>
        </w:rPr>
        <w:t>A</w:t>
      </w:r>
      <w:r w:rsidR="00AD09E4">
        <w:rPr>
          <w:sz w:val="22"/>
          <w:szCs w:val="22"/>
        </w:rPr>
        <w:t>mplifier</w:t>
      </w:r>
    </w:p>
    <w:p w14:paraId="6003D8AD" w14:textId="77777777" w:rsidR="00E621B5" w:rsidRDefault="00E621B5" w:rsidP="00FF7845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F7845" w14:paraId="4B715173" w14:textId="77777777" w:rsidTr="00FF7845">
        <w:trPr>
          <w:jc w:val="center"/>
        </w:trPr>
        <w:tc>
          <w:tcPr>
            <w:tcW w:w="4675" w:type="dxa"/>
          </w:tcPr>
          <w:p w14:paraId="34936C22" w14:textId="2B74522A" w:rsidR="00FF7845" w:rsidRPr="00B6020A" w:rsidRDefault="00B6020A" w:rsidP="00FF7845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gm</w:t>
            </w:r>
          </w:p>
        </w:tc>
        <w:tc>
          <w:tcPr>
            <w:tcW w:w="4675" w:type="dxa"/>
          </w:tcPr>
          <w:p w14:paraId="16A823C7" w14:textId="01E92D79" w:rsidR="00FF7845" w:rsidRPr="00B56036" w:rsidRDefault="00B56036" w:rsidP="00FF7845">
            <w:pPr>
              <w:jc w:val="center"/>
              <w:rPr>
                <w:vertAlign w:val="superscript"/>
              </w:rPr>
            </w:pPr>
            <w:r w:rsidRPr="00B56036">
              <w:t>0.0224</w:t>
            </w:r>
            <w:r>
              <w:t xml:space="preserve"> </w:t>
            </w:r>
            <w:r>
              <w:sym w:font="Symbol" w:char="F057"/>
            </w:r>
            <w:r>
              <w:rPr>
                <w:vertAlign w:val="superscript"/>
              </w:rPr>
              <w:t>-1</w:t>
            </w:r>
          </w:p>
        </w:tc>
      </w:tr>
      <w:tr w:rsidR="00FF7845" w14:paraId="2782CB6A" w14:textId="77777777" w:rsidTr="00B6020A">
        <w:trPr>
          <w:trHeight w:val="283"/>
          <w:jc w:val="center"/>
        </w:trPr>
        <w:tc>
          <w:tcPr>
            <w:tcW w:w="4675" w:type="dxa"/>
          </w:tcPr>
          <w:p w14:paraId="554E7F8B" w14:textId="2880EB81" w:rsidR="00FF7845" w:rsidRDefault="00B6020A" w:rsidP="00FF784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75" w:type="dxa"/>
          </w:tcPr>
          <w:p w14:paraId="3F7FDE5F" w14:textId="3752B225" w:rsidR="00FF7845" w:rsidRPr="00F57B31" w:rsidRDefault="00217789" w:rsidP="00FF7845">
            <w:pPr>
              <w:jc w:val="center"/>
            </w:pPr>
            <w:r>
              <w:t>313.742</w:t>
            </w:r>
            <w:r w:rsidR="00F57B31">
              <w:t xml:space="preserve"> </w:t>
            </w:r>
            <w:r w:rsidR="00F57B31">
              <w:sym w:font="Symbol" w:char="F06D"/>
            </w:r>
            <w:r w:rsidR="00F57B31">
              <w:t>A</w:t>
            </w:r>
          </w:p>
        </w:tc>
      </w:tr>
      <w:tr w:rsidR="00FF7845" w14:paraId="4BFA321D" w14:textId="77777777" w:rsidTr="00FF7845">
        <w:trPr>
          <w:jc w:val="center"/>
        </w:trPr>
        <w:tc>
          <w:tcPr>
            <w:tcW w:w="4675" w:type="dxa"/>
          </w:tcPr>
          <w:p w14:paraId="5FC2605F" w14:textId="74D769F5" w:rsidR="00FF7845" w:rsidRDefault="00B6020A" w:rsidP="00FF7845">
            <w:pPr>
              <w:jc w:val="center"/>
              <w:rPr>
                <w:b/>
              </w:rPr>
            </w:pPr>
            <w:r>
              <w:rPr>
                <w:b/>
              </w:rPr>
              <w:t>Vdd</w:t>
            </w:r>
          </w:p>
        </w:tc>
        <w:tc>
          <w:tcPr>
            <w:tcW w:w="4675" w:type="dxa"/>
          </w:tcPr>
          <w:p w14:paraId="3EF80590" w14:textId="291E4398" w:rsidR="00FF7845" w:rsidRPr="00F87282" w:rsidRDefault="00F87282" w:rsidP="00FF7845">
            <w:pPr>
              <w:jc w:val="center"/>
            </w:pPr>
            <w:r>
              <w:t>10 V</w:t>
            </w:r>
          </w:p>
        </w:tc>
      </w:tr>
      <w:tr w:rsidR="00FF7845" w14:paraId="76AD6C14" w14:textId="77777777" w:rsidTr="00FF7845">
        <w:trPr>
          <w:jc w:val="center"/>
        </w:trPr>
        <w:tc>
          <w:tcPr>
            <w:tcW w:w="4675" w:type="dxa"/>
          </w:tcPr>
          <w:p w14:paraId="58616357" w14:textId="0708E1C1" w:rsidR="00FF7845" w:rsidRDefault="00B6020A" w:rsidP="00FF7845">
            <w:pPr>
              <w:jc w:val="center"/>
              <w:rPr>
                <w:b/>
              </w:rPr>
            </w:pPr>
            <w:r>
              <w:rPr>
                <w:b/>
              </w:rPr>
              <w:t>Rd</w:t>
            </w:r>
          </w:p>
        </w:tc>
        <w:tc>
          <w:tcPr>
            <w:tcW w:w="4675" w:type="dxa"/>
          </w:tcPr>
          <w:p w14:paraId="2B2CF485" w14:textId="0F7CAFD9" w:rsidR="00FF7845" w:rsidRPr="004215BD" w:rsidRDefault="00774955" w:rsidP="00FF7845">
            <w:pPr>
              <w:jc w:val="center"/>
            </w:pPr>
            <w:r>
              <w:t>15.91</w:t>
            </w:r>
            <w:r w:rsidR="004215BD">
              <w:t xml:space="preserve"> k</w:t>
            </w:r>
            <w:r w:rsidR="004215BD">
              <w:sym w:font="Symbol" w:char="F057"/>
            </w:r>
          </w:p>
        </w:tc>
      </w:tr>
      <w:tr w:rsidR="00FF7845" w14:paraId="25BE2820" w14:textId="77777777" w:rsidTr="00FF7845">
        <w:trPr>
          <w:jc w:val="center"/>
        </w:trPr>
        <w:tc>
          <w:tcPr>
            <w:tcW w:w="4675" w:type="dxa"/>
          </w:tcPr>
          <w:p w14:paraId="76182C54" w14:textId="7AC9656D" w:rsidR="00FF7845" w:rsidRDefault="00B6020A" w:rsidP="00FF7845">
            <w:pPr>
              <w:jc w:val="center"/>
              <w:rPr>
                <w:b/>
              </w:rPr>
            </w:pPr>
            <w:r>
              <w:rPr>
                <w:b/>
              </w:rPr>
              <w:t>Rss</w:t>
            </w:r>
          </w:p>
        </w:tc>
        <w:tc>
          <w:tcPr>
            <w:tcW w:w="4675" w:type="dxa"/>
          </w:tcPr>
          <w:p w14:paraId="18699678" w14:textId="37BE5618" w:rsidR="00FF7845" w:rsidRPr="00990367" w:rsidRDefault="00990367" w:rsidP="00FF7845">
            <w:pPr>
              <w:jc w:val="center"/>
            </w:pPr>
            <w:r>
              <w:t xml:space="preserve">200 </w:t>
            </w:r>
            <w:r>
              <w:sym w:font="Symbol" w:char="F057"/>
            </w:r>
          </w:p>
        </w:tc>
      </w:tr>
      <w:tr w:rsidR="00FF7845" w14:paraId="4A437F92" w14:textId="77777777" w:rsidTr="00FF7845">
        <w:trPr>
          <w:jc w:val="center"/>
        </w:trPr>
        <w:tc>
          <w:tcPr>
            <w:tcW w:w="4675" w:type="dxa"/>
          </w:tcPr>
          <w:p w14:paraId="0B1625C0" w14:textId="1B450F45" w:rsidR="00FF7845" w:rsidRDefault="00B6020A" w:rsidP="00FF7845">
            <w:pPr>
              <w:jc w:val="center"/>
              <w:rPr>
                <w:b/>
              </w:rPr>
            </w:pPr>
            <w:r>
              <w:rPr>
                <w:b/>
              </w:rPr>
              <w:t>Rb1</w:t>
            </w:r>
          </w:p>
        </w:tc>
        <w:tc>
          <w:tcPr>
            <w:tcW w:w="4675" w:type="dxa"/>
          </w:tcPr>
          <w:p w14:paraId="6BB2ED38" w14:textId="1FC876F1" w:rsidR="00FF7845" w:rsidRPr="00AE0A2E" w:rsidRDefault="00AE0A2E" w:rsidP="00FF7845">
            <w:pPr>
              <w:jc w:val="center"/>
            </w:pPr>
            <w:r>
              <w:t>10 k</w:t>
            </w:r>
            <w:r>
              <w:sym w:font="Symbol" w:char="F057"/>
            </w:r>
          </w:p>
        </w:tc>
      </w:tr>
      <w:tr w:rsidR="00FF7845" w14:paraId="43915897" w14:textId="77777777" w:rsidTr="00FF7845">
        <w:trPr>
          <w:jc w:val="center"/>
        </w:trPr>
        <w:tc>
          <w:tcPr>
            <w:tcW w:w="4675" w:type="dxa"/>
          </w:tcPr>
          <w:p w14:paraId="1A81D231" w14:textId="43678988" w:rsidR="00FF7845" w:rsidRDefault="00B6020A" w:rsidP="00FF7845">
            <w:pPr>
              <w:jc w:val="center"/>
              <w:rPr>
                <w:b/>
              </w:rPr>
            </w:pPr>
            <w:r>
              <w:rPr>
                <w:b/>
              </w:rPr>
              <w:t>Rd</w:t>
            </w:r>
          </w:p>
        </w:tc>
        <w:tc>
          <w:tcPr>
            <w:tcW w:w="4675" w:type="dxa"/>
          </w:tcPr>
          <w:p w14:paraId="01696697" w14:textId="20388CB8" w:rsidR="00FF7845" w:rsidRPr="00D76DBB" w:rsidRDefault="00D76DBB" w:rsidP="00FF7845">
            <w:pPr>
              <w:jc w:val="center"/>
            </w:pPr>
            <w:r>
              <w:t>1.1 k</w:t>
            </w:r>
            <w:r>
              <w:sym w:font="Symbol" w:char="F057"/>
            </w:r>
          </w:p>
        </w:tc>
      </w:tr>
    </w:tbl>
    <w:p w14:paraId="61459E2A" w14:textId="320A6E29" w:rsidR="00660155" w:rsidRDefault="007F79AD" w:rsidP="006C0AC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Values </w:t>
      </w:r>
      <w:r w:rsidR="000F0039">
        <w:rPr>
          <w:sz w:val="22"/>
          <w:szCs w:val="22"/>
        </w:rPr>
        <w:t>used in our circuit</w:t>
      </w:r>
    </w:p>
    <w:p w14:paraId="46D1A566" w14:textId="77777777" w:rsidR="00660155" w:rsidRDefault="00660155" w:rsidP="005C21AB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3D75" w14:paraId="2FE919A4" w14:textId="77777777" w:rsidTr="00D93D75">
        <w:tc>
          <w:tcPr>
            <w:tcW w:w="4675" w:type="dxa"/>
          </w:tcPr>
          <w:p w14:paraId="457190B4" w14:textId="0629D256" w:rsidR="00D93D75" w:rsidRPr="00D93D75" w:rsidRDefault="00D93D75" w:rsidP="00D93D75">
            <w:pPr>
              <w:jc w:val="center"/>
              <w:rPr>
                <w:b/>
                <w:sz w:val="22"/>
                <w:szCs w:val="22"/>
              </w:rPr>
            </w:pPr>
            <w:r w:rsidRPr="00D93D75">
              <w:rPr>
                <w:b/>
                <w:sz w:val="22"/>
                <w:szCs w:val="22"/>
              </w:rPr>
              <w:t>R</w:t>
            </w:r>
            <w:r w:rsidRPr="00D93D75">
              <w:rPr>
                <w:b/>
                <w:sz w:val="22"/>
                <w:szCs w:val="22"/>
                <w:vertAlign w:val="subscript"/>
              </w:rPr>
              <w:t>L</w:t>
            </w:r>
            <w:r>
              <w:rPr>
                <w:b/>
                <w:sz w:val="22"/>
                <w:szCs w:val="22"/>
              </w:rPr>
              <w:t xml:space="preserve"> (</w:t>
            </w:r>
            <w:r>
              <w:rPr>
                <w:b/>
                <w:sz w:val="22"/>
                <w:szCs w:val="22"/>
              </w:rPr>
              <w:sym w:font="Symbol" w:char="F057"/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30C926FA" w14:textId="6B890EC5" w:rsidR="00D93D75" w:rsidRPr="001808DE" w:rsidRDefault="001808DE" w:rsidP="001808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Gain (V/V)</w:t>
            </w:r>
          </w:p>
        </w:tc>
      </w:tr>
      <w:tr w:rsidR="00D93D75" w14:paraId="3A00DF51" w14:textId="77777777" w:rsidTr="00D93D75">
        <w:tc>
          <w:tcPr>
            <w:tcW w:w="4675" w:type="dxa"/>
          </w:tcPr>
          <w:p w14:paraId="1C8973BC" w14:textId="0D76D3AF" w:rsidR="00D93D75" w:rsidRPr="00D93D75" w:rsidRDefault="00D93D75" w:rsidP="00D93D75">
            <w:pPr>
              <w:jc w:val="center"/>
              <w:rPr>
                <w:sz w:val="22"/>
                <w:szCs w:val="22"/>
              </w:rPr>
            </w:pPr>
            <w:r w:rsidRPr="00D93D75">
              <w:rPr>
                <w:sz w:val="22"/>
                <w:szCs w:val="22"/>
              </w:rPr>
              <w:t>100</w:t>
            </w:r>
          </w:p>
        </w:tc>
        <w:tc>
          <w:tcPr>
            <w:tcW w:w="4675" w:type="dxa"/>
          </w:tcPr>
          <w:p w14:paraId="6029ADE4" w14:textId="6D491091" w:rsidR="00D93D75" w:rsidRDefault="00B90E65" w:rsidP="00370E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464146">
              <w:rPr>
                <w:sz w:val="22"/>
                <w:szCs w:val="22"/>
              </w:rPr>
              <w:t>15</w:t>
            </w:r>
          </w:p>
        </w:tc>
      </w:tr>
      <w:tr w:rsidR="00D93D75" w14:paraId="25DF0C67" w14:textId="77777777" w:rsidTr="00D93D75">
        <w:tc>
          <w:tcPr>
            <w:tcW w:w="4675" w:type="dxa"/>
          </w:tcPr>
          <w:p w14:paraId="4E83F7F2" w14:textId="24796ADD" w:rsidR="00D93D75" w:rsidRPr="00D93D75" w:rsidRDefault="00D93D75" w:rsidP="00D93D75">
            <w:pPr>
              <w:jc w:val="center"/>
              <w:rPr>
                <w:sz w:val="22"/>
                <w:szCs w:val="22"/>
              </w:rPr>
            </w:pPr>
            <w:r w:rsidRPr="00D93D75">
              <w:rPr>
                <w:sz w:val="22"/>
                <w:szCs w:val="22"/>
              </w:rPr>
              <w:t>1k</w:t>
            </w:r>
          </w:p>
        </w:tc>
        <w:tc>
          <w:tcPr>
            <w:tcW w:w="4675" w:type="dxa"/>
          </w:tcPr>
          <w:p w14:paraId="37CBF0BB" w14:textId="0BAE278D" w:rsidR="00D93D75" w:rsidRDefault="00A11C0B" w:rsidP="00370E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</w:p>
        </w:tc>
      </w:tr>
      <w:tr w:rsidR="00D93D75" w14:paraId="0BA32159" w14:textId="77777777" w:rsidTr="00D93D75">
        <w:trPr>
          <w:trHeight w:val="269"/>
        </w:trPr>
        <w:tc>
          <w:tcPr>
            <w:tcW w:w="4675" w:type="dxa"/>
          </w:tcPr>
          <w:p w14:paraId="78EB966B" w14:textId="6105655E" w:rsidR="00D93D75" w:rsidRPr="00D93D75" w:rsidRDefault="00D93D75" w:rsidP="00D93D75">
            <w:pPr>
              <w:jc w:val="center"/>
              <w:rPr>
                <w:sz w:val="22"/>
                <w:szCs w:val="22"/>
              </w:rPr>
            </w:pPr>
            <w:r w:rsidRPr="00D93D75">
              <w:rPr>
                <w:sz w:val="22"/>
                <w:szCs w:val="22"/>
              </w:rPr>
              <w:t>10k</w:t>
            </w:r>
          </w:p>
        </w:tc>
        <w:tc>
          <w:tcPr>
            <w:tcW w:w="4675" w:type="dxa"/>
          </w:tcPr>
          <w:p w14:paraId="00F68042" w14:textId="0906FB64" w:rsidR="00D93D75" w:rsidRDefault="00A11C0B" w:rsidP="00370E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16.01</w:t>
            </w:r>
          </w:p>
        </w:tc>
      </w:tr>
      <w:tr w:rsidR="00D93D75" w14:paraId="745DE7C7" w14:textId="77777777" w:rsidTr="00D93D75">
        <w:tc>
          <w:tcPr>
            <w:tcW w:w="4675" w:type="dxa"/>
          </w:tcPr>
          <w:p w14:paraId="0C42FDBF" w14:textId="270EB31F" w:rsidR="00D93D75" w:rsidRPr="00D93D75" w:rsidRDefault="00D93D75" w:rsidP="00D93D75">
            <w:pPr>
              <w:jc w:val="center"/>
              <w:rPr>
                <w:sz w:val="22"/>
                <w:szCs w:val="22"/>
              </w:rPr>
            </w:pPr>
            <w:r w:rsidRPr="00D93D75">
              <w:rPr>
                <w:sz w:val="22"/>
                <w:szCs w:val="22"/>
              </w:rPr>
              <w:t>100k</w:t>
            </w:r>
          </w:p>
        </w:tc>
        <w:tc>
          <w:tcPr>
            <w:tcW w:w="4675" w:type="dxa"/>
          </w:tcPr>
          <w:p w14:paraId="010D4006" w14:textId="6BE6DB81" w:rsidR="00D93D75" w:rsidRDefault="00A11C0B" w:rsidP="00370E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</w:t>
            </w:r>
          </w:p>
        </w:tc>
      </w:tr>
      <w:tr w:rsidR="00D93D75" w14:paraId="62F00640" w14:textId="77777777" w:rsidTr="00D93D75">
        <w:tc>
          <w:tcPr>
            <w:tcW w:w="4675" w:type="dxa"/>
          </w:tcPr>
          <w:p w14:paraId="5191AB53" w14:textId="79FA7C48" w:rsidR="00D93D75" w:rsidRDefault="00D93D75" w:rsidP="00D93D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</w:t>
            </w:r>
          </w:p>
        </w:tc>
        <w:tc>
          <w:tcPr>
            <w:tcW w:w="4675" w:type="dxa"/>
          </w:tcPr>
          <w:p w14:paraId="5C667DAC" w14:textId="7D0A23A9" w:rsidR="00D93D75" w:rsidRDefault="00A11C0B" w:rsidP="00370E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33.6</w:t>
            </w:r>
          </w:p>
        </w:tc>
      </w:tr>
    </w:tbl>
    <w:p w14:paraId="10223DB5" w14:textId="42AC50EA" w:rsidR="0058587E" w:rsidRDefault="00F77127" w:rsidP="006C0AC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Gain obtained using different </w:t>
      </w:r>
      <w:r w:rsidR="00B831DA">
        <w:rPr>
          <w:sz w:val="22"/>
          <w:szCs w:val="22"/>
        </w:rPr>
        <w:t>values for load resistances</w:t>
      </w:r>
    </w:p>
    <w:p w14:paraId="67E8AC2B" w14:textId="77777777" w:rsidR="0058587E" w:rsidRPr="005C21AB" w:rsidRDefault="0058587E" w:rsidP="005C21AB">
      <w:pPr>
        <w:rPr>
          <w:sz w:val="22"/>
          <w:szCs w:val="22"/>
        </w:rPr>
      </w:pPr>
    </w:p>
    <w:p w14:paraId="2708C315" w14:textId="77777777" w:rsidR="00985408" w:rsidRDefault="00985408" w:rsidP="00985408">
      <w:pPr>
        <w:jc w:val="both"/>
        <w:rPr>
          <w:b/>
        </w:rPr>
      </w:pPr>
      <w:r>
        <w:rPr>
          <w:b/>
        </w:rPr>
        <w:t>Questions</w:t>
      </w:r>
    </w:p>
    <w:p w14:paraId="5BB77C34" w14:textId="7D774013" w:rsidR="00D631F9" w:rsidRDefault="00D70EB8" w:rsidP="00985408">
      <w:pPr>
        <w:jc w:val="both"/>
        <w:rPr>
          <w:sz w:val="22"/>
          <w:szCs w:val="22"/>
        </w:rPr>
      </w:pPr>
      <w:r>
        <w:rPr>
          <w:sz w:val="22"/>
          <w:szCs w:val="22"/>
        </w:rPr>
        <w:t>When the sine wave amplitude was increased</w:t>
      </w:r>
      <w:r w:rsidR="000534B2">
        <w:rPr>
          <w:sz w:val="22"/>
          <w:szCs w:val="22"/>
        </w:rPr>
        <w:t xml:space="preserve"> to 100 mV, 200 mV, and 400 mV, </w:t>
      </w:r>
      <w:r w:rsidR="0097290F">
        <w:rPr>
          <w:sz w:val="22"/>
          <w:szCs w:val="22"/>
        </w:rPr>
        <w:t>the amplifier started clipping at 300 mV, yet at 400 mV it was completely clipped.</w:t>
      </w:r>
      <w:r w:rsidR="00D631F9">
        <w:rPr>
          <w:sz w:val="22"/>
          <w:szCs w:val="22"/>
        </w:rPr>
        <w:t xml:space="preserve"> </w:t>
      </w:r>
      <w:r w:rsidR="001D1F85">
        <w:rPr>
          <w:sz w:val="22"/>
          <w:szCs w:val="22"/>
        </w:rPr>
        <w:t>The gain for 300 mV is 15.95 and the one for 400 mV is 14.76.</w:t>
      </w:r>
    </w:p>
    <w:p w14:paraId="00F2D838" w14:textId="77777777" w:rsidR="00D631F9" w:rsidRDefault="00D631F9" w:rsidP="00985408">
      <w:pPr>
        <w:jc w:val="both"/>
        <w:rPr>
          <w:sz w:val="22"/>
          <w:szCs w:val="22"/>
        </w:rPr>
      </w:pPr>
    </w:p>
    <w:p w14:paraId="205E5D2C" w14:textId="2924B9A6" w:rsidR="00C72FF1" w:rsidRDefault="00DB2E77" w:rsidP="00985408">
      <w:pPr>
        <w:jc w:val="both"/>
        <w:rPr>
          <w:sz w:val="22"/>
          <w:szCs w:val="22"/>
        </w:rPr>
      </w:pPr>
      <w:r>
        <w:rPr>
          <w:sz w:val="22"/>
          <w:szCs w:val="22"/>
        </w:rPr>
        <w:t>In addition, gain increases as R increases. Therefore, gain for an open load is larger than the previous gains obtained from the measurements.</w:t>
      </w:r>
      <w:r w:rsidR="0088050E">
        <w:rPr>
          <w:sz w:val="22"/>
          <w:szCs w:val="22"/>
        </w:rPr>
        <w:t xml:space="preserve"> The more resistance, the more voltage drop is going to be across </w:t>
      </w:r>
      <w:r w:rsidR="00441CCE">
        <w:rPr>
          <w:sz w:val="22"/>
          <w:szCs w:val="22"/>
        </w:rPr>
        <w:t>the load resistor.</w:t>
      </w:r>
      <w:r w:rsidR="00D34E6D">
        <w:rPr>
          <w:sz w:val="22"/>
          <w:szCs w:val="22"/>
        </w:rPr>
        <w:t xml:space="preserve"> When recording gain for an open load</w:t>
      </w:r>
      <w:r w:rsidR="002C2328">
        <w:rPr>
          <w:sz w:val="22"/>
          <w:szCs w:val="22"/>
        </w:rPr>
        <w:t>, gain increases because it is essentially making the load resistor infinity</w:t>
      </w:r>
      <w:r w:rsidR="00705363">
        <w:rPr>
          <w:sz w:val="22"/>
          <w:szCs w:val="22"/>
        </w:rPr>
        <w:t>.</w:t>
      </w:r>
    </w:p>
    <w:p w14:paraId="56EEB735" w14:textId="77777777" w:rsidR="00F6577E" w:rsidRDefault="00F6577E" w:rsidP="00985408">
      <w:pPr>
        <w:jc w:val="both"/>
        <w:rPr>
          <w:sz w:val="22"/>
          <w:szCs w:val="22"/>
        </w:rPr>
      </w:pPr>
    </w:p>
    <w:p w14:paraId="7F925CFB" w14:textId="77777777" w:rsidR="00985408" w:rsidRDefault="00985408" w:rsidP="00985408">
      <w:pPr>
        <w:jc w:val="both"/>
        <w:rPr>
          <w:b/>
        </w:rPr>
      </w:pPr>
      <w:r>
        <w:rPr>
          <w:b/>
        </w:rPr>
        <w:t>Discussion</w:t>
      </w:r>
    </w:p>
    <w:p w14:paraId="6A4C7718" w14:textId="6F46308D" w:rsidR="00634D91" w:rsidRPr="000742EF" w:rsidRDefault="00634D91" w:rsidP="00985408">
      <w:pPr>
        <w:jc w:val="both"/>
        <w:rPr>
          <w:b/>
        </w:rPr>
      </w:pPr>
      <w:r>
        <w:rPr>
          <w:sz w:val="22"/>
          <w:szCs w:val="22"/>
        </w:rPr>
        <w:t xml:space="preserve">When </w:t>
      </w:r>
      <w:r w:rsidR="000742EF">
        <w:rPr>
          <w:sz w:val="22"/>
          <w:szCs w:val="22"/>
        </w:rPr>
        <w:t>using the value of R</w:t>
      </w:r>
      <w:r w:rsidR="000742EF">
        <w:rPr>
          <w:sz w:val="22"/>
          <w:szCs w:val="22"/>
          <w:vertAlign w:val="subscript"/>
        </w:rPr>
        <w:t>L</w:t>
      </w:r>
      <w:r w:rsidR="000742EF">
        <w:rPr>
          <w:sz w:val="22"/>
          <w:szCs w:val="22"/>
        </w:rPr>
        <w:t xml:space="preserve"> = </w:t>
      </w:r>
      <w:r w:rsidR="00063110">
        <w:rPr>
          <w:sz w:val="22"/>
          <w:szCs w:val="22"/>
        </w:rPr>
        <w:t>10 k</w:t>
      </w:r>
      <w:r w:rsidR="00063110">
        <w:rPr>
          <w:sz w:val="22"/>
          <w:szCs w:val="22"/>
        </w:rPr>
        <w:sym w:font="Symbol" w:char="F057"/>
      </w:r>
      <w:r w:rsidR="00741C69">
        <w:rPr>
          <w:sz w:val="22"/>
          <w:szCs w:val="22"/>
        </w:rPr>
        <w:t xml:space="preserve">, the designed circuit had a gain of 15 (V/V). The experimental results yield to </w:t>
      </w:r>
      <w:r w:rsidR="004737CE">
        <w:rPr>
          <w:sz w:val="22"/>
          <w:szCs w:val="22"/>
        </w:rPr>
        <w:t>a gain of 15.5</w:t>
      </w:r>
      <w:r w:rsidR="00777F69">
        <w:rPr>
          <w:sz w:val="22"/>
          <w:szCs w:val="22"/>
        </w:rPr>
        <w:t xml:space="preserve"> (V/V)</w:t>
      </w:r>
      <w:r w:rsidR="004737CE">
        <w:rPr>
          <w:sz w:val="22"/>
          <w:szCs w:val="22"/>
        </w:rPr>
        <w:t>.</w:t>
      </w:r>
      <w:r w:rsidR="00113FCB">
        <w:rPr>
          <w:sz w:val="22"/>
          <w:szCs w:val="22"/>
        </w:rPr>
        <w:t xml:space="preserve"> The actual circuit yields to a 3.33% error</w:t>
      </w:r>
      <w:r w:rsidR="006A5AE5">
        <w:rPr>
          <w:sz w:val="22"/>
          <w:szCs w:val="22"/>
        </w:rPr>
        <w:t xml:space="preserve">, which is </w:t>
      </w:r>
      <w:r w:rsidR="00607048">
        <w:rPr>
          <w:sz w:val="22"/>
          <w:szCs w:val="22"/>
        </w:rPr>
        <w:t xml:space="preserve">in an </w:t>
      </w:r>
      <w:r w:rsidR="006A5AE5">
        <w:rPr>
          <w:sz w:val="22"/>
          <w:szCs w:val="22"/>
        </w:rPr>
        <w:t>acceptable</w:t>
      </w:r>
      <w:r w:rsidR="00607048">
        <w:rPr>
          <w:sz w:val="22"/>
          <w:szCs w:val="22"/>
        </w:rPr>
        <w:t xml:space="preserve"> range.</w:t>
      </w:r>
    </w:p>
    <w:p w14:paraId="464B6EEF" w14:textId="77777777" w:rsidR="00634D91" w:rsidRDefault="00634D91" w:rsidP="00985408">
      <w:pPr>
        <w:jc w:val="both"/>
        <w:rPr>
          <w:b/>
        </w:rPr>
      </w:pPr>
    </w:p>
    <w:bookmarkEnd w:id="0"/>
    <w:bookmarkEnd w:id="1"/>
    <w:p w14:paraId="5BC6609D" w14:textId="5BE225C6" w:rsidR="00FB50B3" w:rsidRPr="00184C4B" w:rsidRDefault="00FB50B3" w:rsidP="00FB50B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2</w:t>
      </w:r>
    </w:p>
    <w:p w14:paraId="64754AFD" w14:textId="77777777" w:rsidR="00FB50B3" w:rsidRDefault="00FB50B3" w:rsidP="00FB50B3">
      <w:pPr>
        <w:tabs>
          <w:tab w:val="left" w:pos="7846"/>
        </w:tabs>
        <w:jc w:val="both"/>
        <w:rPr>
          <w:b/>
        </w:rPr>
      </w:pPr>
      <w:r>
        <w:rPr>
          <w:b/>
        </w:rPr>
        <w:t>Procedure</w:t>
      </w:r>
    </w:p>
    <w:p w14:paraId="02CAB198" w14:textId="1277FB56" w:rsidR="00FB50B3" w:rsidRPr="00DA04D8" w:rsidRDefault="0063515E" w:rsidP="00FB50B3">
      <w:pPr>
        <w:jc w:val="both"/>
        <w:rPr>
          <w:b/>
        </w:rPr>
      </w:pPr>
      <w:r>
        <w:rPr>
          <w:sz w:val="22"/>
          <w:szCs w:val="22"/>
        </w:rPr>
        <w:t xml:space="preserve">A cascade amplifier was designed in pre-lab </w:t>
      </w:r>
      <w:r w:rsidR="00114561">
        <w:rPr>
          <w:sz w:val="22"/>
          <w:szCs w:val="22"/>
        </w:rPr>
        <w:t xml:space="preserve">question </w:t>
      </w:r>
      <w:r>
        <w:rPr>
          <w:sz w:val="22"/>
          <w:szCs w:val="22"/>
        </w:rPr>
        <w:t>4</w:t>
      </w:r>
      <w:r w:rsidR="001E76DC">
        <w:rPr>
          <w:sz w:val="22"/>
          <w:szCs w:val="22"/>
        </w:rPr>
        <w:t>.</w:t>
      </w:r>
      <w:r w:rsidR="004D7049">
        <w:rPr>
          <w:sz w:val="22"/>
          <w:szCs w:val="22"/>
        </w:rPr>
        <w:t xml:space="preserve"> The </w:t>
      </w:r>
      <w:r w:rsidR="00ED2CA7">
        <w:rPr>
          <w:sz w:val="22"/>
          <w:szCs w:val="22"/>
        </w:rPr>
        <w:t>results for load resistance values for 100 k</w:t>
      </w:r>
      <w:r w:rsidR="00ED2CA7">
        <w:rPr>
          <w:sz w:val="22"/>
          <w:szCs w:val="22"/>
        </w:rPr>
        <w:sym w:font="Symbol" w:char="F057"/>
      </w:r>
      <w:r w:rsidR="00ED2CA7">
        <w:rPr>
          <w:sz w:val="22"/>
          <w:szCs w:val="22"/>
        </w:rPr>
        <w:t>, 10 k</w:t>
      </w:r>
      <w:r w:rsidR="00ED2CA7">
        <w:rPr>
          <w:sz w:val="22"/>
          <w:szCs w:val="22"/>
        </w:rPr>
        <w:sym w:font="Symbol" w:char="F057"/>
      </w:r>
      <w:r w:rsidR="00ED2CA7">
        <w:rPr>
          <w:sz w:val="22"/>
          <w:szCs w:val="22"/>
        </w:rPr>
        <w:t>, 1k</w:t>
      </w:r>
      <w:r w:rsidR="00ED2CA7">
        <w:rPr>
          <w:sz w:val="22"/>
          <w:szCs w:val="22"/>
        </w:rPr>
        <w:sym w:font="Symbol" w:char="F057"/>
      </w:r>
      <w:r w:rsidR="00ED2CA7">
        <w:rPr>
          <w:sz w:val="22"/>
          <w:szCs w:val="22"/>
        </w:rPr>
        <w:t xml:space="preserve">, and 100 </w:t>
      </w:r>
      <w:r w:rsidR="00ED2CA7">
        <w:rPr>
          <w:sz w:val="22"/>
          <w:szCs w:val="22"/>
        </w:rPr>
        <w:sym w:font="Symbol" w:char="F057"/>
      </w:r>
      <w:r w:rsidR="00ED2CA7">
        <w:rPr>
          <w:sz w:val="22"/>
          <w:szCs w:val="22"/>
        </w:rPr>
        <w:t xml:space="preserve"> were recorded while using 10 kHz sine wave with amplitude of 50 mV.</w:t>
      </w:r>
    </w:p>
    <w:p w14:paraId="350BB3FD" w14:textId="77777777" w:rsidR="00FB50B3" w:rsidRDefault="00FB50B3" w:rsidP="00FB50B3">
      <w:pPr>
        <w:rPr>
          <w:b/>
        </w:rPr>
      </w:pPr>
    </w:p>
    <w:p w14:paraId="1D04CB5A" w14:textId="77777777" w:rsidR="00FB50B3" w:rsidRDefault="00FB50B3" w:rsidP="00FB50B3">
      <w:pPr>
        <w:jc w:val="both"/>
        <w:rPr>
          <w:b/>
        </w:rPr>
      </w:pPr>
      <w:r>
        <w:rPr>
          <w:b/>
        </w:rPr>
        <w:t>Data</w:t>
      </w:r>
    </w:p>
    <w:p w14:paraId="5BFA0F64" w14:textId="77777777" w:rsidR="00FB50B3" w:rsidRDefault="00FB50B3" w:rsidP="00FB50B3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3B36" w14:paraId="43A8C87A" w14:textId="77777777" w:rsidTr="00C92B2E">
        <w:tc>
          <w:tcPr>
            <w:tcW w:w="4675" w:type="dxa"/>
          </w:tcPr>
          <w:p w14:paraId="1EE571DE" w14:textId="77777777" w:rsidR="00583B36" w:rsidRPr="00D93D75" w:rsidRDefault="00583B36" w:rsidP="00C92B2E">
            <w:pPr>
              <w:jc w:val="center"/>
              <w:rPr>
                <w:b/>
                <w:sz w:val="22"/>
                <w:szCs w:val="22"/>
              </w:rPr>
            </w:pPr>
            <w:r w:rsidRPr="00D93D75">
              <w:rPr>
                <w:b/>
                <w:sz w:val="22"/>
                <w:szCs w:val="22"/>
              </w:rPr>
              <w:t>R</w:t>
            </w:r>
            <w:r w:rsidRPr="00D93D75">
              <w:rPr>
                <w:b/>
                <w:sz w:val="22"/>
                <w:szCs w:val="22"/>
                <w:vertAlign w:val="subscript"/>
              </w:rPr>
              <w:t>L</w:t>
            </w:r>
            <w:r>
              <w:rPr>
                <w:b/>
                <w:sz w:val="22"/>
                <w:szCs w:val="22"/>
              </w:rPr>
              <w:t xml:space="preserve"> (</w:t>
            </w:r>
            <w:r>
              <w:rPr>
                <w:b/>
                <w:sz w:val="22"/>
                <w:szCs w:val="22"/>
              </w:rPr>
              <w:sym w:font="Symbol" w:char="F057"/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634E087E" w14:textId="77777777" w:rsidR="00583B36" w:rsidRPr="001808DE" w:rsidRDefault="00583B36" w:rsidP="00C92B2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Gain (V/V)</w:t>
            </w:r>
          </w:p>
        </w:tc>
      </w:tr>
      <w:tr w:rsidR="00583B36" w14:paraId="755C396D" w14:textId="77777777" w:rsidTr="00C92B2E">
        <w:tc>
          <w:tcPr>
            <w:tcW w:w="4675" w:type="dxa"/>
          </w:tcPr>
          <w:p w14:paraId="3D1FD014" w14:textId="77777777" w:rsidR="00583B36" w:rsidRPr="00D93D75" w:rsidRDefault="00583B36" w:rsidP="00C92B2E">
            <w:pPr>
              <w:jc w:val="center"/>
              <w:rPr>
                <w:sz w:val="22"/>
                <w:szCs w:val="22"/>
              </w:rPr>
            </w:pPr>
            <w:r w:rsidRPr="00D93D75">
              <w:rPr>
                <w:sz w:val="22"/>
                <w:szCs w:val="22"/>
              </w:rPr>
              <w:t>100</w:t>
            </w:r>
          </w:p>
        </w:tc>
        <w:tc>
          <w:tcPr>
            <w:tcW w:w="4675" w:type="dxa"/>
          </w:tcPr>
          <w:p w14:paraId="087E6E5A" w14:textId="440CCC2B" w:rsidR="00583B36" w:rsidRDefault="00583B36" w:rsidP="00C92B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677212">
              <w:rPr>
                <w:sz w:val="22"/>
                <w:szCs w:val="22"/>
              </w:rPr>
              <w:t>93</w:t>
            </w:r>
          </w:p>
        </w:tc>
      </w:tr>
      <w:tr w:rsidR="00583B36" w14:paraId="74AFBE83" w14:textId="77777777" w:rsidTr="00C92B2E">
        <w:tc>
          <w:tcPr>
            <w:tcW w:w="4675" w:type="dxa"/>
          </w:tcPr>
          <w:p w14:paraId="6E13F66B" w14:textId="77777777" w:rsidR="00583B36" w:rsidRPr="00D93D75" w:rsidRDefault="00583B36" w:rsidP="00C92B2E">
            <w:pPr>
              <w:jc w:val="center"/>
              <w:rPr>
                <w:sz w:val="22"/>
                <w:szCs w:val="22"/>
              </w:rPr>
            </w:pPr>
            <w:r w:rsidRPr="00D93D75">
              <w:rPr>
                <w:sz w:val="22"/>
                <w:szCs w:val="22"/>
              </w:rPr>
              <w:t>1k</w:t>
            </w:r>
          </w:p>
        </w:tc>
        <w:tc>
          <w:tcPr>
            <w:tcW w:w="4675" w:type="dxa"/>
          </w:tcPr>
          <w:p w14:paraId="0EE14F66" w14:textId="1E688BBF" w:rsidR="00583B36" w:rsidRDefault="00677212" w:rsidP="00C92B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</w:tr>
      <w:tr w:rsidR="00583B36" w14:paraId="7F7A518C" w14:textId="77777777" w:rsidTr="00C92B2E">
        <w:trPr>
          <w:trHeight w:val="269"/>
        </w:trPr>
        <w:tc>
          <w:tcPr>
            <w:tcW w:w="4675" w:type="dxa"/>
          </w:tcPr>
          <w:p w14:paraId="152CAC37" w14:textId="77777777" w:rsidR="00583B36" w:rsidRPr="00D93D75" w:rsidRDefault="00583B36" w:rsidP="00C92B2E">
            <w:pPr>
              <w:jc w:val="center"/>
              <w:rPr>
                <w:sz w:val="22"/>
                <w:szCs w:val="22"/>
              </w:rPr>
            </w:pPr>
            <w:r w:rsidRPr="00D93D75">
              <w:rPr>
                <w:sz w:val="22"/>
                <w:szCs w:val="22"/>
              </w:rPr>
              <w:t>10k</w:t>
            </w:r>
          </w:p>
        </w:tc>
        <w:tc>
          <w:tcPr>
            <w:tcW w:w="4675" w:type="dxa"/>
          </w:tcPr>
          <w:p w14:paraId="6DD780EF" w14:textId="59C6F551" w:rsidR="00583B36" w:rsidRDefault="00677212" w:rsidP="00C92B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8.01</w:t>
            </w:r>
          </w:p>
        </w:tc>
      </w:tr>
      <w:tr w:rsidR="00583B36" w14:paraId="73492DCE" w14:textId="77777777" w:rsidTr="00C92B2E">
        <w:tc>
          <w:tcPr>
            <w:tcW w:w="4675" w:type="dxa"/>
          </w:tcPr>
          <w:p w14:paraId="12976A76" w14:textId="77777777" w:rsidR="00583B36" w:rsidRPr="00D93D75" w:rsidRDefault="00583B36" w:rsidP="00C92B2E">
            <w:pPr>
              <w:jc w:val="center"/>
              <w:rPr>
                <w:sz w:val="22"/>
                <w:szCs w:val="22"/>
              </w:rPr>
            </w:pPr>
            <w:r w:rsidRPr="00D93D75">
              <w:rPr>
                <w:sz w:val="22"/>
                <w:szCs w:val="22"/>
              </w:rPr>
              <w:t>100k</w:t>
            </w:r>
          </w:p>
        </w:tc>
        <w:tc>
          <w:tcPr>
            <w:tcW w:w="4675" w:type="dxa"/>
          </w:tcPr>
          <w:p w14:paraId="55DBFB6B" w14:textId="57A4D346" w:rsidR="00583B36" w:rsidRDefault="00677212" w:rsidP="00C92B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7.98</w:t>
            </w:r>
          </w:p>
        </w:tc>
      </w:tr>
      <w:tr w:rsidR="00583B36" w14:paraId="223F2011" w14:textId="77777777" w:rsidTr="00C92B2E">
        <w:tc>
          <w:tcPr>
            <w:tcW w:w="4675" w:type="dxa"/>
          </w:tcPr>
          <w:p w14:paraId="596F344A" w14:textId="77777777" w:rsidR="00583B36" w:rsidRDefault="00583B36" w:rsidP="00C92B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</w:t>
            </w:r>
          </w:p>
        </w:tc>
        <w:tc>
          <w:tcPr>
            <w:tcW w:w="4675" w:type="dxa"/>
          </w:tcPr>
          <w:p w14:paraId="1A35EFD9" w14:textId="243F95E6" w:rsidR="00583B36" w:rsidRDefault="0066612A" w:rsidP="00C92B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8.05</w:t>
            </w:r>
          </w:p>
        </w:tc>
      </w:tr>
    </w:tbl>
    <w:p w14:paraId="6ABDE38C" w14:textId="77777777" w:rsidR="00583B36" w:rsidRDefault="00583B36" w:rsidP="00583B36">
      <w:pPr>
        <w:jc w:val="center"/>
        <w:rPr>
          <w:sz w:val="22"/>
          <w:szCs w:val="22"/>
        </w:rPr>
      </w:pPr>
      <w:r>
        <w:rPr>
          <w:sz w:val="22"/>
          <w:szCs w:val="22"/>
        </w:rPr>
        <w:t>Gain obtained using different values for load resistances</w:t>
      </w:r>
    </w:p>
    <w:p w14:paraId="60079B80" w14:textId="77777777" w:rsidR="00583B36" w:rsidRDefault="00583B36" w:rsidP="00FB50B3">
      <w:pPr>
        <w:jc w:val="both"/>
        <w:rPr>
          <w:b/>
        </w:rPr>
      </w:pPr>
    </w:p>
    <w:p w14:paraId="6A795E6B" w14:textId="77777777" w:rsidR="00FB50B3" w:rsidRPr="005C21AB" w:rsidRDefault="00FB50B3" w:rsidP="00FB50B3">
      <w:pPr>
        <w:rPr>
          <w:sz w:val="22"/>
          <w:szCs w:val="22"/>
        </w:rPr>
      </w:pPr>
    </w:p>
    <w:p w14:paraId="4D28222F" w14:textId="77777777" w:rsidR="00FB50B3" w:rsidRDefault="00FB50B3" w:rsidP="00FB50B3">
      <w:pPr>
        <w:jc w:val="both"/>
        <w:rPr>
          <w:b/>
        </w:rPr>
      </w:pPr>
      <w:r>
        <w:rPr>
          <w:b/>
        </w:rPr>
        <w:t>Questions</w:t>
      </w:r>
    </w:p>
    <w:p w14:paraId="1A0D9E90" w14:textId="716EB0D4" w:rsidR="00FB7B38" w:rsidRDefault="00427703" w:rsidP="00FB50B3">
      <w:pPr>
        <w:jc w:val="both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When using the load resistance value </w:t>
      </w:r>
      <w:r w:rsidR="001D33CE">
        <w:rPr>
          <w:color w:val="000000" w:themeColor="text1"/>
          <w:sz w:val="22"/>
          <w:szCs w:val="22"/>
        </w:rPr>
        <w:t>for</w:t>
      </w:r>
      <w:r>
        <w:rPr>
          <w:color w:val="000000" w:themeColor="text1"/>
          <w:sz w:val="22"/>
          <w:szCs w:val="22"/>
        </w:rPr>
        <w:t xml:space="preserve"> </w:t>
      </w:r>
      <w:r w:rsidR="00C64BC6">
        <w:rPr>
          <w:color w:val="000000" w:themeColor="text1"/>
          <w:sz w:val="22"/>
          <w:szCs w:val="22"/>
        </w:rPr>
        <w:t xml:space="preserve">100 </w:t>
      </w:r>
      <w:r w:rsidR="00C64BC6">
        <w:rPr>
          <w:sz w:val="22"/>
          <w:szCs w:val="22"/>
        </w:rPr>
        <w:sym w:font="Symbol" w:char="F057"/>
      </w:r>
      <w:r w:rsidR="00DC54EE">
        <w:rPr>
          <w:sz w:val="22"/>
          <w:szCs w:val="22"/>
        </w:rPr>
        <w:t>, the gain did not agree with our hand calculations and SPICE simulations</w:t>
      </w:r>
      <w:r w:rsidR="00BA634A">
        <w:rPr>
          <w:sz w:val="22"/>
          <w:szCs w:val="22"/>
        </w:rPr>
        <w:t xml:space="preserve">. </w:t>
      </w:r>
      <w:r w:rsidR="00FA1F00">
        <w:rPr>
          <w:sz w:val="22"/>
          <w:szCs w:val="22"/>
        </w:rPr>
        <w:t>Additionally, we fixed the circuit and were able to get a 90</w:t>
      </w:r>
      <w:r w:rsidR="00FA1F00">
        <w:rPr>
          <w:sz w:val="22"/>
          <w:szCs w:val="22"/>
        </w:rPr>
        <w:sym w:font="Symbol" w:char="F0B0"/>
      </w:r>
      <w:r w:rsidR="00FA1F00">
        <w:rPr>
          <w:sz w:val="22"/>
          <w:szCs w:val="22"/>
        </w:rPr>
        <w:t xml:space="preserve"> phase </w:t>
      </w:r>
      <w:r w:rsidR="00D74C8A">
        <w:rPr>
          <w:sz w:val="22"/>
          <w:szCs w:val="22"/>
        </w:rPr>
        <w:t xml:space="preserve">shift </w:t>
      </w:r>
      <w:r w:rsidR="00960A5F">
        <w:rPr>
          <w:sz w:val="22"/>
          <w:szCs w:val="22"/>
        </w:rPr>
        <w:t>that was expected.</w:t>
      </w:r>
    </w:p>
    <w:p w14:paraId="3E82A722" w14:textId="77777777" w:rsidR="00FB7B38" w:rsidRDefault="00FB7B38" w:rsidP="00FB50B3">
      <w:pPr>
        <w:jc w:val="both"/>
        <w:rPr>
          <w:sz w:val="22"/>
          <w:szCs w:val="22"/>
        </w:rPr>
      </w:pPr>
    </w:p>
    <w:p w14:paraId="35528F68" w14:textId="62DDEBEB" w:rsidR="00FB7B38" w:rsidRDefault="00FB7B38" w:rsidP="00FB50B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When the input amplitude changed from 100 mV to 400 mV, the distortion in our signal was obvious. As a result, </w:t>
      </w:r>
      <w:r w:rsidR="00711D24">
        <w:rPr>
          <w:sz w:val="22"/>
          <w:szCs w:val="22"/>
        </w:rPr>
        <w:t>the cl</w:t>
      </w:r>
      <w:r w:rsidR="00B26CB5">
        <w:rPr>
          <w:sz w:val="22"/>
          <w:szCs w:val="22"/>
        </w:rPr>
        <w:t>ipping was not able to be seen.</w:t>
      </w:r>
    </w:p>
    <w:p w14:paraId="61AA71D5" w14:textId="77777777" w:rsidR="00B26CB5" w:rsidRDefault="00B26CB5" w:rsidP="00FB50B3">
      <w:pPr>
        <w:jc w:val="both"/>
        <w:rPr>
          <w:sz w:val="22"/>
          <w:szCs w:val="22"/>
        </w:rPr>
      </w:pPr>
    </w:p>
    <w:p w14:paraId="76B073A7" w14:textId="07A01689" w:rsidR="00B26CB5" w:rsidRDefault="00DC5CEC" w:rsidP="00DC5CEC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38D45D6" wp14:editId="76DA1364">
            <wp:extent cx="2231542" cy="2975389"/>
            <wp:effectExtent l="0" t="0" r="3810" b="0"/>
            <wp:docPr id="7" name="Picture 6" descr="13101553_10209414057257623_3718377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01553_10209414057257623_371837732_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428" cy="29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7FF8" w14:textId="589AAE7D" w:rsidR="00DC5CEC" w:rsidRDefault="00DC5CEC" w:rsidP="00DC5CEC">
      <w:pPr>
        <w:jc w:val="center"/>
        <w:rPr>
          <w:sz w:val="22"/>
          <w:szCs w:val="22"/>
        </w:rPr>
      </w:pPr>
      <w:r>
        <w:rPr>
          <w:sz w:val="22"/>
          <w:szCs w:val="22"/>
        </w:rPr>
        <w:t>V = 200 mV, distortion can be perceived in the peaks of the single and phase shift can be observed as well.</w:t>
      </w:r>
    </w:p>
    <w:p w14:paraId="29AA33F9" w14:textId="77777777" w:rsidR="00DC5CEC" w:rsidRDefault="00DC5CEC" w:rsidP="00DC5CEC">
      <w:pPr>
        <w:jc w:val="center"/>
        <w:rPr>
          <w:sz w:val="22"/>
          <w:szCs w:val="22"/>
        </w:rPr>
      </w:pPr>
    </w:p>
    <w:p w14:paraId="7C96AA2A" w14:textId="606340C7" w:rsidR="00B35350" w:rsidRDefault="00B35350" w:rsidP="00DC5CEC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AB8E95C" wp14:editId="5B6F632F">
            <wp:extent cx="2203211" cy="2937614"/>
            <wp:effectExtent l="0" t="0" r="6985" b="8890"/>
            <wp:docPr id="8" name="Picture 7" descr="13101583_10209414057097619_6599414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01583_10209414057097619_659941487_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932" cy="295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6E4E" w14:textId="3DAE086D" w:rsidR="00B35350" w:rsidRDefault="00B35350" w:rsidP="00B35350">
      <w:pPr>
        <w:jc w:val="center"/>
        <w:rPr>
          <w:sz w:val="22"/>
          <w:szCs w:val="22"/>
        </w:rPr>
      </w:pPr>
      <w:r>
        <w:rPr>
          <w:sz w:val="22"/>
          <w:szCs w:val="22"/>
        </w:rPr>
        <w:t>V = 4</w:t>
      </w:r>
      <w:r>
        <w:rPr>
          <w:sz w:val="22"/>
          <w:szCs w:val="22"/>
        </w:rPr>
        <w:t xml:space="preserve">00 mV, distortion </w:t>
      </w:r>
      <w:r w:rsidR="00B977DC">
        <w:rPr>
          <w:sz w:val="22"/>
          <w:szCs w:val="22"/>
        </w:rPr>
        <w:t>is perceived</w:t>
      </w:r>
      <w:r w:rsidR="001E04E7">
        <w:rPr>
          <w:sz w:val="22"/>
          <w:szCs w:val="22"/>
        </w:rPr>
        <w:t xml:space="preserve"> and completely obvious</w:t>
      </w:r>
      <w:r w:rsidR="002110E2">
        <w:rPr>
          <w:sz w:val="22"/>
          <w:szCs w:val="22"/>
        </w:rPr>
        <w:t>.</w:t>
      </w:r>
      <w:r w:rsidR="00F54527">
        <w:rPr>
          <w:sz w:val="22"/>
          <w:szCs w:val="22"/>
        </w:rPr>
        <w:t xml:space="preserve"> The distortion is due to the capacitors that do not act as shorts, just cables. Probably a different value of the capacitor was needed.</w:t>
      </w:r>
    </w:p>
    <w:p w14:paraId="3B0AFA34" w14:textId="77777777" w:rsidR="00B35350" w:rsidRDefault="00B35350" w:rsidP="00DC5CEC">
      <w:pPr>
        <w:jc w:val="center"/>
        <w:rPr>
          <w:sz w:val="22"/>
          <w:szCs w:val="22"/>
        </w:rPr>
      </w:pPr>
    </w:p>
    <w:p w14:paraId="5B3CF4A3" w14:textId="5AF8BBDF" w:rsidR="001E5D57" w:rsidRDefault="001E5D57" w:rsidP="00DC5CEC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34C3AD2" wp14:editId="6C6F8392">
            <wp:extent cx="2124564" cy="2832752"/>
            <wp:effectExtent l="0" t="0" r="9525" b="12065"/>
            <wp:docPr id="9" name="Picture 8" descr="13115787_10209414057017617_17869660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15787_10209414057017617_1786966072_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239" cy="284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7AED" w14:textId="6C5E6F63" w:rsidR="00B35350" w:rsidRDefault="00766D59" w:rsidP="00DC5CEC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01591D">
        <w:rPr>
          <w:sz w:val="22"/>
          <w:szCs w:val="22"/>
        </w:rPr>
        <w:t xml:space="preserve">the voltage input is </w:t>
      </w:r>
      <w:r w:rsidR="00867CA7">
        <w:rPr>
          <w:sz w:val="22"/>
          <w:szCs w:val="22"/>
        </w:rPr>
        <w:t>above 400 mV</w:t>
      </w:r>
      <w:r w:rsidR="00EC6DF2">
        <w:rPr>
          <w:sz w:val="22"/>
          <w:szCs w:val="22"/>
        </w:rPr>
        <w:t xml:space="preserve">, the signal becomes more </w:t>
      </w:r>
      <w:r w:rsidR="0056716B">
        <w:rPr>
          <w:sz w:val="22"/>
          <w:szCs w:val="22"/>
        </w:rPr>
        <w:t>distorted.</w:t>
      </w:r>
    </w:p>
    <w:p w14:paraId="0F8C92C9" w14:textId="77777777" w:rsidR="00AB116D" w:rsidRDefault="00AB116D" w:rsidP="00FB50B3">
      <w:pPr>
        <w:jc w:val="both"/>
        <w:rPr>
          <w:sz w:val="22"/>
          <w:szCs w:val="22"/>
        </w:rPr>
      </w:pPr>
    </w:p>
    <w:p w14:paraId="7B5689AF" w14:textId="77777777" w:rsidR="00FB50B3" w:rsidRDefault="00FB50B3" w:rsidP="00FB50B3">
      <w:pPr>
        <w:jc w:val="both"/>
        <w:rPr>
          <w:b/>
        </w:rPr>
      </w:pPr>
      <w:r>
        <w:rPr>
          <w:b/>
        </w:rPr>
        <w:t>Discussion</w:t>
      </w:r>
    </w:p>
    <w:p w14:paraId="67F2E00E" w14:textId="788A2A92" w:rsidR="00C725FD" w:rsidRDefault="003D16F5" w:rsidP="00FB50B3">
      <w:pPr>
        <w:jc w:val="both"/>
        <w:rPr>
          <w:b/>
        </w:rPr>
      </w:pPr>
      <w:r>
        <w:rPr>
          <w:sz w:val="22"/>
          <w:szCs w:val="22"/>
        </w:rPr>
        <w:t xml:space="preserve">A </w:t>
      </w:r>
      <w:r w:rsidR="00FB7B38">
        <w:rPr>
          <w:sz w:val="22"/>
          <w:szCs w:val="22"/>
        </w:rPr>
        <w:t>possible problem for the errors in our results is the capacitor. Another reason could have been that the MOSFET did not work as it was supposed to work.</w:t>
      </w:r>
      <w:r w:rsidR="00B55474">
        <w:rPr>
          <w:sz w:val="22"/>
          <w:szCs w:val="22"/>
        </w:rPr>
        <w:t xml:space="preserve"> Since the circuit is very sensitive to the values of its components, </w:t>
      </w:r>
      <w:r w:rsidR="00D10161">
        <w:rPr>
          <w:sz w:val="22"/>
          <w:szCs w:val="22"/>
        </w:rPr>
        <w:t>as a result using incorrect values will make the circuit to fail.</w:t>
      </w:r>
      <w:bookmarkStart w:id="2" w:name="_GoBack"/>
      <w:bookmarkEnd w:id="2"/>
    </w:p>
    <w:p w14:paraId="567B85BC" w14:textId="77777777" w:rsidR="00FB50B3" w:rsidRDefault="00FB50B3" w:rsidP="00985408">
      <w:pPr>
        <w:jc w:val="both"/>
        <w:rPr>
          <w:b/>
        </w:rPr>
      </w:pPr>
    </w:p>
    <w:p w14:paraId="02CAA6F6" w14:textId="77777777" w:rsidR="003657BF" w:rsidRDefault="003657BF" w:rsidP="003657BF">
      <w:pPr>
        <w:jc w:val="both"/>
        <w:rPr>
          <w:b/>
        </w:rPr>
      </w:pPr>
      <w:r>
        <w:rPr>
          <w:b/>
        </w:rPr>
        <w:t>Conclusion</w:t>
      </w:r>
    </w:p>
    <w:p w14:paraId="7045C125" w14:textId="22A730FD" w:rsidR="00C50B2D" w:rsidRPr="00187D49" w:rsidRDefault="003657BF" w:rsidP="00187D49">
      <w:pPr>
        <w:jc w:val="both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The results </w:t>
      </w:r>
      <w:r w:rsidRPr="00BE114B">
        <w:rPr>
          <w:color w:val="000000" w:themeColor="text1"/>
          <w:sz w:val="22"/>
          <w:szCs w:val="22"/>
        </w:rPr>
        <w:t xml:space="preserve">clearly agree with the objective of </w:t>
      </w:r>
      <w:r>
        <w:rPr>
          <w:color w:val="000000" w:themeColor="text1"/>
          <w:sz w:val="22"/>
          <w:szCs w:val="22"/>
        </w:rPr>
        <w:t xml:space="preserve">the lab that is to learn how </w:t>
      </w:r>
      <w:r w:rsidR="00347603">
        <w:rPr>
          <w:sz w:val="22"/>
          <w:szCs w:val="22"/>
        </w:rPr>
        <w:t>MOSFET</w:t>
      </w:r>
      <w:r w:rsidR="00710B4E">
        <w:rPr>
          <w:sz w:val="22"/>
          <w:szCs w:val="22"/>
        </w:rPr>
        <w:t>s</w:t>
      </w:r>
      <w:r w:rsidR="00AE7FC1">
        <w:rPr>
          <w:sz w:val="22"/>
          <w:szCs w:val="22"/>
        </w:rPr>
        <w:t xml:space="preserve"> behave</w:t>
      </w:r>
      <w:r>
        <w:rPr>
          <w:color w:val="000000" w:themeColor="text1"/>
          <w:sz w:val="22"/>
          <w:szCs w:val="22"/>
        </w:rPr>
        <w:t xml:space="preserve">. In addition, we </w:t>
      </w:r>
      <w:r w:rsidRPr="00BE114B">
        <w:rPr>
          <w:color w:val="000000" w:themeColor="text1"/>
          <w:sz w:val="22"/>
          <w:szCs w:val="22"/>
        </w:rPr>
        <w:t>u</w:t>
      </w:r>
      <w:r>
        <w:rPr>
          <w:color w:val="000000" w:themeColor="text1"/>
          <w:sz w:val="22"/>
          <w:szCs w:val="22"/>
        </w:rPr>
        <w:t>se HSpice and WaveView Analyzer to corroborate our hand calculations and our measured values.</w:t>
      </w:r>
    </w:p>
    <w:sectPr w:rsidR="00C50B2D" w:rsidRPr="00187D49" w:rsidSect="00DB7A79">
      <w:type w:val="continuous"/>
      <w:pgSz w:w="12240" w:h="15840"/>
      <w:pgMar w:top="1440" w:right="1440" w:bottom="1440" w:left="1440" w:header="703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F1129" w14:textId="77777777" w:rsidR="00DF4B7A" w:rsidRDefault="00DF4B7A">
      <w:r>
        <w:separator/>
      </w:r>
    </w:p>
  </w:endnote>
  <w:endnote w:type="continuationSeparator" w:id="0">
    <w:p w14:paraId="246058D1" w14:textId="77777777" w:rsidR="00DF4B7A" w:rsidRDefault="00DF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E7173" w14:textId="77777777" w:rsidR="00EE54EE" w:rsidRDefault="00A743E6" w:rsidP="006A50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83070C" w14:textId="77777777" w:rsidR="00EE54EE" w:rsidRDefault="00DF4B7A" w:rsidP="006A50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3292A" w14:textId="77777777" w:rsidR="00EE54EE" w:rsidRDefault="00A743E6" w:rsidP="006A50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4B7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4F0E12" w14:textId="77777777" w:rsidR="00EE54EE" w:rsidRPr="00185279" w:rsidRDefault="00A743E6" w:rsidP="006A5087">
    <w:pPr>
      <w:pStyle w:val="Header"/>
      <w:ind w:firstLine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Macossay-Hernández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09DB9" w14:textId="77777777" w:rsidR="00DF4B7A" w:rsidRDefault="00DF4B7A">
      <w:r>
        <w:separator/>
      </w:r>
    </w:p>
  </w:footnote>
  <w:footnote w:type="continuationSeparator" w:id="0">
    <w:p w14:paraId="2AD68415" w14:textId="77777777" w:rsidR="00DF4B7A" w:rsidRDefault="00DF4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08"/>
    <w:rsid w:val="00003106"/>
    <w:rsid w:val="00006761"/>
    <w:rsid w:val="00010511"/>
    <w:rsid w:val="0001148D"/>
    <w:rsid w:val="00012C51"/>
    <w:rsid w:val="0001521E"/>
    <w:rsid w:val="0001591D"/>
    <w:rsid w:val="00015A20"/>
    <w:rsid w:val="00023CFF"/>
    <w:rsid w:val="00026592"/>
    <w:rsid w:val="0003007B"/>
    <w:rsid w:val="0003022E"/>
    <w:rsid w:val="00034D50"/>
    <w:rsid w:val="00037F85"/>
    <w:rsid w:val="00051D21"/>
    <w:rsid w:val="000534B2"/>
    <w:rsid w:val="000548D6"/>
    <w:rsid w:val="000564C3"/>
    <w:rsid w:val="00057EE5"/>
    <w:rsid w:val="00057F06"/>
    <w:rsid w:val="00061DA8"/>
    <w:rsid w:val="00063110"/>
    <w:rsid w:val="00064F52"/>
    <w:rsid w:val="00065AC1"/>
    <w:rsid w:val="00066EE7"/>
    <w:rsid w:val="00071764"/>
    <w:rsid w:val="000742EF"/>
    <w:rsid w:val="000766E5"/>
    <w:rsid w:val="00082F5D"/>
    <w:rsid w:val="0008401B"/>
    <w:rsid w:val="00084DD2"/>
    <w:rsid w:val="00085EBB"/>
    <w:rsid w:val="00092F55"/>
    <w:rsid w:val="00095758"/>
    <w:rsid w:val="00097AAA"/>
    <w:rsid w:val="000A2EBC"/>
    <w:rsid w:val="000A3A01"/>
    <w:rsid w:val="000A4DAB"/>
    <w:rsid w:val="000C1249"/>
    <w:rsid w:val="000C1E1F"/>
    <w:rsid w:val="000C50CF"/>
    <w:rsid w:val="000C6789"/>
    <w:rsid w:val="000C6F43"/>
    <w:rsid w:val="000C7E80"/>
    <w:rsid w:val="000D200A"/>
    <w:rsid w:val="000E1A59"/>
    <w:rsid w:val="000E2A58"/>
    <w:rsid w:val="000F0039"/>
    <w:rsid w:val="001018B0"/>
    <w:rsid w:val="00102B89"/>
    <w:rsid w:val="00106A79"/>
    <w:rsid w:val="00110793"/>
    <w:rsid w:val="00110863"/>
    <w:rsid w:val="0011176F"/>
    <w:rsid w:val="00112008"/>
    <w:rsid w:val="00113FCB"/>
    <w:rsid w:val="00114002"/>
    <w:rsid w:val="00114561"/>
    <w:rsid w:val="00124545"/>
    <w:rsid w:val="001274E7"/>
    <w:rsid w:val="001279AF"/>
    <w:rsid w:val="00131912"/>
    <w:rsid w:val="00136D03"/>
    <w:rsid w:val="001373F5"/>
    <w:rsid w:val="001423E9"/>
    <w:rsid w:val="00147300"/>
    <w:rsid w:val="00147A54"/>
    <w:rsid w:val="00147DAD"/>
    <w:rsid w:val="00147FD1"/>
    <w:rsid w:val="00152093"/>
    <w:rsid w:val="00156B36"/>
    <w:rsid w:val="00164BAB"/>
    <w:rsid w:val="001673B4"/>
    <w:rsid w:val="001673F2"/>
    <w:rsid w:val="00172755"/>
    <w:rsid w:val="00175162"/>
    <w:rsid w:val="001808DE"/>
    <w:rsid w:val="00181272"/>
    <w:rsid w:val="00183F7F"/>
    <w:rsid w:val="00187D49"/>
    <w:rsid w:val="00187EA9"/>
    <w:rsid w:val="00195252"/>
    <w:rsid w:val="001A07B4"/>
    <w:rsid w:val="001A0968"/>
    <w:rsid w:val="001A0FC9"/>
    <w:rsid w:val="001A1D3B"/>
    <w:rsid w:val="001B1D6D"/>
    <w:rsid w:val="001C03DD"/>
    <w:rsid w:val="001C0CF7"/>
    <w:rsid w:val="001D1F85"/>
    <w:rsid w:val="001D33CE"/>
    <w:rsid w:val="001E04E7"/>
    <w:rsid w:val="001E332B"/>
    <w:rsid w:val="001E5D57"/>
    <w:rsid w:val="001E76DC"/>
    <w:rsid w:val="002020CC"/>
    <w:rsid w:val="00202768"/>
    <w:rsid w:val="002059A5"/>
    <w:rsid w:val="002110E2"/>
    <w:rsid w:val="00217789"/>
    <w:rsid w:val="00217FB9"/>
    <w:rsid w:val="00221BF8"/>
    <w:rsid w:val="00225420"/>
    <w:rsid w:val="00227665"/>
    <w:rsid w:val="00234EF3"/>
    <w:rsid w:val="0023784B"/>
    <w:rsid w:val="00242E84"/>
    <w:rsid w:val="00245F7D"/>
    <w:rsid w:val="00247845"/>
    <w:rsid w:val="00257690"/>
    <w:rsid w:val="00257880"/>
    <w:rsid w:val="00257C17"/>
    <w:rsid w:val="0026298D"/>
    <w:rsid w:val="00265063"/>
    <w:rsid w:val="00265D52"/>
    <w:rsid w:val="0027035F"/>
    <w:rsid w:val="00290F79"/>
    <w:rsid w:val="00292A5E"/>
    <w:rsid w:val="00294165"/>
    <w:rsid w:val="002A045C"/>
    <w:rsid w:val="002A058B"/>
    <w:rsid w:val="002A0F55"/>
    <w:rsid w:val="002A3849"/>
    <w:rsid w:val="002A5386"/>
    <w:rsid w:val="002B4CF2"/>
    <w:rsid w:val="002C0037"/>
    <w:rsid w:val="002C1B88"/>
    <w:rsid w:val="002C2328"/>
    <w:rsid w:val="002C4709"/>
    <w:rsid w:val="002D20F0"/>
    <w:rsid w:val="002D2626"/>
    <w:rsid w:val="002E3231"/>
    <w:rsid w:val="002E7193"/>
    <w:rsid w:val="002F37C9"/>
    <w:rsid w:val="002F6CF8"/>
    <w:rsid w:val="00300F46"/>
    <w:rsid w:val="00310909"/>
    <w:rsid w:val="0031480E"/>
    <w:rsid w:val="0031656D"/>
    <w:rsid w:val="00322B54"/>
    <w:rsid w:val="0032355A"/>
    <w:rsid w:val="00323844"/>
    <w:rsid w:val="00324E31"/>
    <w:rsid w:val="0033030C"/>
    <w:rsid w:val="00334B55"/>
    <w:rsid w:val="00335588"/>
    <w:rsid w:val="00346902"/>
    <w:rsid w:val="00347603"/>
    <w:rsid w:val="00347D3D"/>
    <w:rsid w:val="00363F06"/>
    <w:rsid w:val="003657BF"/>
    <w:rsid w:val="00370E87"/>
    <w:rsid w:val="0038298D"/>
    <w:rsid w:val="00385E15"/>
    <w:rsid w:val="00396F93"/>
    <w:rsid w:val="003A696B"/>
    <w:rsid w:val="003A7DBD"/>
    <w:rsid w:val="003B0077"/>
    <w:rsid w:val="003B2F4C"/>
    <w:rsid w:val="003B55FB"/>
    <w:rsid w:val="003C3965"/>
    <w:rsid w:val="003D16F5"/>
    <w:rsid w:val="003D2FD5"/>
    <w:rsid w:val="003E27D5"/>
    <w:rsid w:val="003E3485"/>
    <w:rsid w:val="003E6F07"/>
    <w:rsid w:val="003E7362"/>
    <w:rsid w:val="003E741D"/>
    <w:rsid w:val="004023B7"/>
    <w:rsid w:val="0040690D"/>
    <w:rsid w:val="0041392D"/>
    <w:rsid w:val="00414D27"/>
    <w:rsid w:val="00415C48"/>
    <w:rsid w:val="004215BD"/>
    <w:rsid w:val="00422C63"/>
    <w:rsid w:val="004233CA"/>
    <w:rsid w:val="00425351"/>
    <w:rsid w:val="004272E9"/>
    <w:rsid w:val="00427703"/>
    <w:rsid w:val="0043277C"/>
    <w:rsid w:val="0043370E"/>
    <w:rsid w:val="00441CCE"/>
    <w:rsid w:val="0044543B"/>
    <w:rsid w:val="00446A09"/>
    <w:rsid w:val="0044706A"/>
    <w:rsid w:val="004501C3"/>
    <w:rsid w:val="00451061"/>
    <w:rsid w:val="00455A40"/>
    <w:rsid w:val="0046152F"/>
    <w:rsid w:val="00464146"/>
    <w:rsid w:val="004707CC"/>
    <w:rsid w:val="004737CE"/>
    <w:rsid w:val="00480C89"/>
    <w:rsid w:val="004826CF"/>
    <w:rsid w:val="0048740E"/>
    <w:rsid w:val="00487848"/>
    <w:rsid w:val="00492D3D"/>
    <w:rsid w:val="004A1AD9"/>
    <w:rsid w:val="004A24B6"/>
    <w:rsid w:val="004B0E9A"/>
    <w:rsid w:val="004B3203"/>
    <w:rsid w:val="004B7E3D"/>
    <w:rsid w:val="004C1224"/>
    <w:rsid w:val="004C1ACE"/>
    <w:rsid w:val="004C2AAF"/>
    <w:rsid w:val="004D4258"/>
    <w:rsid w:val="004D6517"/>
    <w:rsid w:val="004D7049"/>
    <w:rsid w:val="004F22B6"/>
    <w:rsid w:val="004F28EA"/>
    <w:rsid w:val="004F383F"/>
    <w:rsid w:val="005002DB"/>
    <w:rsid w:val="00505FC7"/>
    <w:rsid w:val="00506186"/>
    <w:rsid w:val="00507C4A"/>
    <w:rsid w:val="00513783"/>
    <w:rsid w:val="005138A2"/>
    <w:rsid w:val="00514777"/>
    <w:rsid w:val="0051754D"/>
    <w:rsid w:val="00517A87"/>
    <w:rsid w:val="00520FAB"/>
    <w:rsid w:val="005218BD"/>
    <w:rsid w:val="00524EC1"/>
    <w:rsid w:val="00524F7A"/>
    <w:rsid w:val="00526A8A"/>
    <w:rsid w:val="005326BC"/>
    <w:rsid w:val="00532E3C"/>
    <w:rsid w:val="00534DB8"/>
    <w:rsid w:val="005377B7"/>
    <w:rsid w:val="00543776"/>
    <w:rsid w:val="00547F7E"/>
    <w:rsid w:val="00550BF2"/>
    <w:rsid w:val="0055556F"/>
    <w:rsid w:val="005571BF"/>
    <w:rsid w:val="00565C15"/>
    <w:rsid w:val="0056716B"/>
    <w:rsid w:val="0056781E"/>
    <w:rsid w:val="00570898"/>
    <w:rsid w:val="00575B85"/>
    <w:rsid w:val="005770F4"/>
    <w:rsid w:val="00583B36"/>
    <w:rsid w:val="0058587E"/>
    <w:rsid w:val="005956FB"/>
    <w:rsid w:val="00595CDA"/>
    <w:rsid w:val="005A050B"/>
    <w:rsid w:val="005A2E6B"/>
    <w:rsid w:val="005A462B"/>
    <w:rsid w:val="005B4D7A"/>
    <w:rsid w:val="005C0426"/>
    <w:rsid w:val="005C21AB"/>
    <w:rsid w:val="005C4348"/>
    <w:rsid w:val="005C58C5"/>
    <w:rsid w:val="005E5D6A"/>
    <w:rsid w:val="005E7E60"/>
    <w:rsid w:val="005F3B69"/>
    <w:rsid w:val="005F3E50"/>
    <w:rsid w:val="00607048"/>
    <w:rsid w:val="006151A6"/>
    <w:rsid w:val="00617C13"/>
    <w:rsid w:val="00623CB2"/>
    <w:rsid w:val="00623D43"/>
    <w:rsid w:val="00630389"/>
    <w:rsid w:val="00633FF9"/>
    <w:rsid w:val="00634D91"/>
    <w:rsid w:val="0063515E"/>
    <w:rsid w:val="00641131"/>
    <w:rsid w:val="006569FA"/>
    <w:rsid w:val="00660155"/>
    <w:rsid w:val="0066412F"/>
    <w:rsid w:val="0066612A"/>
    <w:rsid w:val="00667C86"/>
    <w:rsid w:val="0067005E"/>
    <w:rsid w:val="0067212C"/>
    <w:rsid w:val="00672B8E"/>
    <w:rsid w:val="00677212"/>
    <w:rsid w:val="0068014A"/>
    <w:rsid w:val="006848A1"/>
    <w:rsid w:val="00686F2A"/>
    <w:rsid w:val="00695A9F"/>
    <w:rsid w:val="006A347E"/>
    <w:rsid w:val="006A5AE5"/>
    <w:rsid w:val="006A77CF"/>
    <w:rsid w:val="006B59B4"/>
    <w:rsid w:val="006C0AC5"/>
    <w:rsid w:val="006C0EC9"/>
    <w:rsid w:val="006C1042"/>
    <w:rsid w:val="006C3F5C"/>
    <w:rsid w:val="006C6308"/>
    <w:rsid w:val="006D0F61"/>
    <w:rsid w:val="006D3509"/>
    <w:rsid w:val="006D5A8D"/>
    <w:rsid w:val="006E1048"/>
    <w:rsid w:val="00705363"/>
    <w:rsid w:val="00710B4E"/>
    <w:rsid w:val="00711D24"/>
    <w:rsid w:val="007127E5"/>
    <w:rsid w:val="007135CF"/>
    <w:rsid w:val="00715A11"/>
    <w:rsid w:val="00716229"/>
    <w:rsid w:val="0072032A"/>
    <w:rsid w:val="007219F7"/>
    <w:rsid w:val="007259C5"/>
    <w:rsid w:val="00730A30"/>
    <w:rsid w:val="00732269"/>
    <w:rsid w:val="007329DD"/>
    <w:rsid w:val="00733A29"/>
    <w:rsid w:val="00741C69"/>
    <w:rsid w:val="00750525"/>
    <w:rsid w:val="007510F4"/>
    <w:rsid w:val="00751EC8"/>
    <w:rsid w:val="00754215"/>
    <w:rsid w:val="00754284"/>
    <w:rsid w:val="007622A8"/>
    <w:rsid w:val="00765326"/>
    <w:rsid w:val="00766445"/>
    <w:rsid w:val="00766D59"/>
    <w:rsid w:val="0077370B"/>
    <w:rsid w:val="00774955"/>
    <w:rsid w:val="00777F69"/>
    <w:rsid w:val="00790FB5"/>
    <w:rsid w:val="007954DB"/>
    <w:rsid w:val="007A0C05"/>
    <w:rsid w:val="007B18A5"/>
    <w:rsid w:val="007B3BE2"/>
    <w:rsid w:val="007B781C"/>
    <w:rsid w:val="007C0439"/>
    <w:rsid w:val="007C0A48"/>
    <w:rsid w:val="007D5EA2"/>
    <w:rsid w:val="007D6E7E"/>
    <w:rsid w:val="007D738C"/>
    <w:rsid w:val="007E24CD"/>
    <w:rsid w:val="007E37D4"/>
    <w:rsid w:val="007E65CB"/>
    <w:rsid w:val="007F0FA0"/>
    <w:rsid w:val="007F3E7E"/>
    <w:rsid w:val="007F77FE"/>
    <w:rsid w:val="007F79AD"/>
    <w:rsid w:val="008033AC"/>
    <w:rsid w:val="008059C4"/>
    <w:rsid w:val="0081241D"/>
    <w:rsid w:val="0081466D"/>
    <w:rsid w:val="00814814"/>
    <w:rsid w:val="0082216E"/>
    <w:rsid w:val="00823A00"/>
    <w:rsid w:val="00836E58"/>
    <w:rsid w:val="00837C99"/>
    <w:rsid w:val="00840903"/>
    <w:rsid w:val="00861B5E"/>
    <w:rsid w:val="008640FD"/>
    <w:rsid w:val="00867CA7"/>
    <w:rsid w:val="00870F05"/>
    <w:rsid w:val="008713D8"/>
    <w:rsid w:val="0088050E"/>
    <w:rsid w:val="008833B8"/>
    <w:rsid w:val="0088626F"/>
    <w:rsid w:val="00892A81"/>
    <w:rsid w:val="0089684A"/>
    <w:rsid w:val="008A1EDA"/>
    <w:rsid w:val="008A29E3"/>
    <w:rsid w:val="008A4F9C"/>
    <w:rsid w:val="008A628A"/>
    <w:rsid w:val="008B26AE"/>
    <w:rsid w:val="008B3264"/>
    <w:rsid w:val="008C133C"/>
    <w:rsid w:val="008C2E5A"/>
    <w:rsid w:val="008C389D"/>
    <w:rsid w:val="008C5AF1"/>
    <w:rsid w:val="008C5CCE"/>
    <w:rsid w:val="008D0BA1"/>
    <w:rsid w:val="008D3FD2"/>
    <w:rsid w:val="008D4D2B"/>
    <w:rsid w:val="008F116C"/>
    <w:rsid w:val="008F4FA0"/>
    <w:rsid w:val="0090065D"/>
    <w:rsid w:val="009035B9"/>
    <w:rsid w:val="00907262"/>
    <w:rsid w:val="009271C5"/>
    <w:rsid w:val="0093268D"/>
    <w:rsid w:val="00942F50"/>
    <w:rsid w:val="00944601"/>
    <w:rsid w:val="009454CA"/>
    <w:rsid w:val="00945D49"/>
    <w:rsid w:val="00946841"/>
    <w:rsid w:val="00953B46"/>
    <w:rsid w:val="00956304"/>
    <w:rsid w:val="0096044A"/>
    <w:rsid w:val="00960A5F"/>
    <w:rsid w:val="00970A09"/>
    <w:rsid w:val="0097290F"/>
    <w:rsid w:val="00975EBF"/>
    <w:rsid w:val="00977013"/>
    <w:rsid w:val="009819AF"/>
    <w:rsid w:val="0098226C"/>
    <w:rsid w:val="00985408"/>
    <w:rsid w:val="009875D3"/>
    <w:rsid w:val="009876CB"/>
    <w:rsid w:val="00990367"/>
    <w:rsid w:val="00990F33"/>
    <w:rsid w:val="00991041"/>
    <w:rsid w:val="00991EFE"/>
    <w:rsid w:val="00993485"/>
    <w:rsid w:val="0099779B"/>
    <w:rsid w:val="009A181D"/>
    <w:rsid w:val="009A3DD1"/>
    <w:rsid w:val="009A3F33"/>
    <w:rsid w:val="009A4D57"/>
    <w:rsid w:val="009A7174"/>
    <w:rsid w:val="009B6AC7"/>
    <w:rsid w:val="009C56E6"/>
    <w:rsid w:val="009E03EA"/>
    <w:rsid w:val="009E2B13"/>
    <w:rsid w:val="009E43FF"/>
    <w:rsid w:val="009E77AC"/>
    <w:rsid w:val="009F1449"/>
    <w:rsid w:val="009F1974"/>
    <w:rsid w:val="00A01DE6"/>
    <w:rsid w:val="00A07B83"/>
    <w:rsid w:val="00A11C0B"/>
    <w:rsid w:val="00A16859"/>
    <w:rsid w:val="00A21C02"/>
    <w:rsid w:val="00A232A1"/>
    <w:rsid w:val="00A235F1"/>
    <w:rsid w:val="00A242A0"/>
    <w:rsid w:val="00A34195"/>
    <w:rsid w:val="00A347BE"/>
    <w:rsid w:val="00A3730B"/>
    <w:rsid w:val="00A41F12"/>
    <w:rsid w:val="00A44DF1"/>
    <w:rsid w:val="00A4655B"/>
    <w:rsid w:val="00A57538"/>
    <w:rsid w:val="00A609F0"/>
    <w:rsid w:val="00A60E56"/>
    <w:rsid w:val="00A66090"/>
    <w:rsid w:val="00A67D67"/>
    <w:rsid w:val="00A743E6"/>
    <w:rsid w:val="00A75C9A"/>
    <w:rsid w:val="00A770F8"/>
    <w:rsid w:val="00A80703"/>
    <w:rsid w:val="00A82F69"/>
    <w:rsid w:val="00A8356D"/>
    <w:rsid w:val="00A920CF"/>
    <w:rsid w:val="00A94037"/>
    <w:rsid w:val="00A965AF"/>
    <w:rsid w:val="00A97321"/>
    <w:rsid w:val="00AA0B45"/>
    <w:rsid w:val="00AA5A48"/>
    <w:rsid w:val="00AB0194"/>
    <w:rsid w:val="00AB04A6"/>
    <w:rsid w:val="00AB10BF"/>
    <w:rsid w:val="00AB116D"/>
    <w:rsid w:val="00AB44EC"/>
    <w:rsid w:val="00AB59BC"/>
    <w:rsid w:val="00AC011F"/>
    <w:rsid w:val="00AC52AE"/>
    <w:rsid w:val="00AD09E4"/>
    <w:rsid w:val="00AD14CC"/>
    <w:rsid w:val="00AD39CB"/>
    <w:rsid w:val="00AD63F4"/>
    <w:rsid w:val="00AD7098"/>
    <w:rsid w:val="00AE0440"/>
    <w:rsid w:val="00AE0A2E"/>
    <w:rsid w:val="00AE585D"/>
    <w:rsid w:val="00AE7D49"/>
    <w:rsid w:val="00AE7FC1"/>
    <w:rsid w:val="00AF3304"/>
    <w:rsid w:val="00AF42AD"/>
    <w:rsid w:val="00AF4337"/>
    <w:rsid w:val="00B0349F"/>
    <w:rsid w:val="00B04764"/>
    <w:rsid w:val="00B047F7"/>
    <w:rsid w:val="00B0746E"/>
    <w:rsid w:val="00B103B7"/>
    <w:rsid w:val="00B10730"/>
    <w:rsid w:val="00B11C81"/>
    <w:rsid w:val="00B214D7"/>
    <w:rsid w:val="00B26CB5"/>
    <w:rsid w:val="00B35350"/>
    <w:rsid w:val="00B378BA"/>
    <w:rsid w:val="00B37C45"/>
    <w:rsid w:val="00B37E32"/>
    <w:rsid w:val="00B4026B"/>
    <w:rsid w:val="00B44B56"/>
    <w:rsid w:val="00B529AF"/>
    <w:rsid w:val="00B55474"/>
    <w:rsid w:val="00B56036"/>
    <w:rsid w:val="00B6020A"/>
    <w:rsid w:val="00B62AC3"/>
    <w:rsid w:val="00B64474"/>
    <w:rsid w:val="00B64CAA"/>
    <w:rsid w:val="00B71967"/>
    <w:rsid w:val="00B73640"/>
    <w:rsid w:val="00B82E2D"/>
    <w:rsid w:val="00B831DA"/>
    <w:rsid w:val="00B85882"/>
    <w:rsid w:val="00B86831"/>
    <w:rsid w:val="00B8721E"/>
    <w:rsid w:val="00B87819"/>
    <w:rsid w:val="00B90E65"/>
    <w:rsid w:val="00B93B20"/>
    <w:rsid w:val="00B96061"/>
    <w:rsid w:val="00B977DC"/>
    <w:rsid w:val="00BA0206"/>
    <w:rsid w:val="00BA634A"/>
    <w:rsid w:val="00BB06D8"/>
    <w:rsid w:val="00BB1705"/>
    <w:rsid w:val="00BB3542"/>
    <w:rsid w:val="00BB3887"/>
    <w:rsid w:val="00BB626D"/>
    <w:rsid w:val="00BB6972"/>
    <w:rsid w:val="00BF06F3"/>
    <w:rsid w:val="00BF097F"/>
    <w:rsid w:val="00BF0F8B"/>
    <w:rsid w:val="00BF29EE"/>
    <w:rsid w:val="00BF45DF"/>
    <w:rsid w:val="00BF4900"/>
    <w:rsid w:val="00C06BDC"/>
    <w:rsid w:val="00C1298C"/>
    <w:rsid w:val="00C144BB"/>
    <w:rsid w:val="00C17AB4"/>
    <w:rsid w:val="00C203AE"/>
    <w:rsid w:val="00C20DAB"/>
    <w:rsid w:val="00C308C3"/>
    <w:rsid w:val="00C30AEB"/>
    <w:rsid w:val="00C43372"/>
    <w:rsid w:val="00C455C1"/>
    <w:rsid w:val="00C46F48"/>
    <w:rsid w:val="00C472E3"/>
    <w:rsid w:val="00C62BD9"/>
    <w:rsid w:val="00C63057"/>
    <w:rsid w:val="00C64BC6"/>
    <w:rsid w:val="00C64FDA"/>
    <w:rsid w:val="00C66DC1"/>
    <w:rsid w:val="00C67207"/>
    <w:rsid w:val="00C67AAC"/>
    <w:rsid w:val="00C67B61"/>
    <w:rsid w:val="00C725FD"/>
    <w:rsid w:val="00C72FF1"/>
    <w:rsid w:val="00C94C56"/>
    <w:rsid w:val="00C95703"/>
    <w:rsid w:val="00CA2D7F"/>
    <w:rsid w:val="00CA341E"/>
    <w:rsid w:val="00CB4F75"/>
    <w:rsid w:val="00CB5858"/>
    <w:rsid w:val="00CB5BF8"/>
    <w:rsid w:val="00CB6671"/>
    <w:rsid w:val="00CB7ADC"/>
    <w:rsid w:val="00CC5BBD"/>
    <w:rsid w:val="00CC6166"/>
    <w:rsid w:val="00CC7CF9"/>
    <w:rsid w:val="00CD1059"/>
    <w:rsid w:val="00CD4102"/>
    <w:rsid w:val="00CD6E00"/>
    <w:rsid w:val="00CE3608"/>
    <w:rsid w:val="00CF180F"/>
    <w:rsid w:val="00CF4676"/>
    <w:rsid w:val="00CF599A"/>
    <w:rsid w:val="00D01DD7"/>
    <w:rsid w:val="00D05B4E"/>
    <w:rsid w:val="00D10161"/>
    <w:rsid w:val="00D111B8"/>
    <w:rsid w:val="00D11515"/>
    <w:rsid w:val="00D131BC"/>
    <w:rsid w:val="00D155ED"/>
    <w:rsid w:val="00D272C6"/>
    <w:rsid w:val="00D34E6D"/>
    <w:rsid w:val="00D36755"/>
    <w:rsid w:val="00D411AC"/>
    <w:rsid w:val="00D510AF"/>
    <w:rsid w:val="00D5374C"/>
    <w:rsid w:val="00D54410"/>
    <w:rsid w:val="00D55641"/>
    <w:rsid w:val="00D56AAE"/>
    <w:rsid w:val="00D631F9"/>
    <w:rsid w:val="00D63202"/>
    <w:rsid w:val="00D672FC"/>
    <w:rsid w:val="00D676F2"/>
    <w:rsid w:val="00D70E64"/>
    <w:rsid w:val="00D70EB8"/>
    <w:rsid w:val="00D71003"/>
    <w:rsid w:val="00D741DE"/>
    <w:rsid w:val="00D74C8A"/>
    <w:rsid w:val="00D75461"/>
    <w:rsid w:val="00D75BF2"/>
    <w:rsid w:val="00D76DBB"/>
    <w:rsid w:val="00D81698"/>
    <w:rsid w:val="00D8439B"/>
    <w:rsid w:val="00D91295"/>
    <w:rsid w:val="00D93D75"/>
    <w:rsid w:val="00D947BF"/>
    <w:rsid w:val="00D94EF7"/>
    <w:rsid w:val="00D973D1"/>
    <w:rsid w:val="00DA342B"/>
    <w:rsid w:val="00DA34BB"/>
    <w:rsid w:val="00DB0C35"/>
    <w:rsid w:val="00DB2E77"/>
    <w:rsid w:val="00DB4657"/>
    <w:rsid w:val="00DB4DBF"/>
    <w:rsid w:val="00DC42B6"/>
    <w:rsid w:val="00DC54EE"/>
    <w:rsid w:val="00DC5CEC"/>
    <w:rsid w:val="00DD3DB5"/>
    <w:rsid w:val="00DD41CD"/>
    <w:rsid w:val="00DF4B7A"/>
    <w:rsid w:val="00DF72A8"/>
    <w:rsid w:val="00E11695"/>
    <w:rsid w:val="00E15E11"/>
    <w:rsid w:val="00E16804"/>
    <w:rsid w:val="00E16B85"/>
    <w:rsid w:val="00E24F47"/>
    <w:rsid w:val="00E254A1"/>
    <w:rsid w:val="00E332AB"/>
    <w:rsid w:val="00E3528F"/>
    <w:rsid w:val="00E41E58"/>
    <w:rsid w:val="00E43BD9"/>
    <w:rsid w:val="00E44B13"/>
    <w:rsid w:val="00E46900"/>
    <w:rsid w:val="00E621B5"/>
    <w:rsid w:val="00E62931"/>
    <w:rsid w:val="00E65AD0"/>
    <w:rsid w:val="00E738B6"/>
    <w:rsid w:val="00E75067"/>
    <w:rsid w:val="00E75323"/>
    <w:rsid w:val="00E7743E"/>
    <w:rsid w:val="00E9280F"/>
    <w:rsid w:val="00EA18F6"/>
    <w:rsid w:val="00EA2537"/>
    <w:rsid w:val="00EA3094"/>
    <w:rsid w:val="00EB1032"/>
    <w:rsid w:val="00EB391B"/>
    <w:rsid w:val="00EB6A1F"/>
    <w:rsid w:val="00EB7C6C"/>
    <w:rsid w:val="00EC06C1"/>
    <w:rsid w:val="00EC6DF2"/>
    <w:rsid w:val="00ED078B"/>
    <w:rsid w:val="00ED2CA7"/>
    <w:rsid w:val="00ED38B2"/>
    <w:rsid w:val="00ED6E35"/>
    <w:rsid w:val="00ED7D49"/>
    <w:rsid w:val="00EE0DAD"/>
    <w:rsid w:val="00EE4364"/>
    <w:rsid w:val="00EF0C90"/>
    <w:rsid w:val="00F05F9C"/>
    <w:rsid w:val="00F14794"/>
    <w:rsid w:val="00F23281"/>
    <w:rsid w:val="00F23B5A"/>
    <w:rsid w:val="00F27E6B"/>
    <w:rsid w:val="00F306C9"/>
    <w:rsid w:val="00F30AF5"/>
    <w:rsid w:val="00F32CD9"/>
    <w:rsid w:val="00F37C02"/>
    <w:rsid w:val="00F42884"/>
    <w:rsid w:val="00F503C4"/>
    <w:rsid w:val="00F526E6"/>
    <w:rsid w:val="00F537EA"/>
    <w:rsid w:val="00F54527"/>
    <w:rsid w:val="00F56BA0"/>
    <w:rsid w:val="00F57B31"/>
    <w:rsid w:val="00F6326C"/>
    <w:rsid w:val="00F6577E"/>
    <w:rsid w:val="00F6773A"/>
    <w:rsid w:val="00F731BC"/>
    <w:rsid w:val="00F77127"/>
    <w:rsid w:val="00F80213"/>
    <w:rsid w:val="00F83BF9"/>
    <w:rsid w:val="00F87282"/>
    <w:rsid w:val="00F96E4F"/>
    <w:rsid w:val="00FA1F00"/>
    <w:rsid w:val="00FB251D"/>
    <w:rsid w:val="00FB33CB"/>
    <w:rsid w:val="00FB4A48"/>
    <w:rsid w:val="00FB50B3"/>
    <w:rsid w:val="00FB5A77"/>
    <w:rsid w:val="00FB7B38"/>
    <w:rsid w:val="00FC2AAE"/>
    <w:rsid w:val="00FC36CF"/>
    <w:rsid w:val="00FC6782"/>
    <w:rsid w:val="00FC68CA"/>
    <w:rsid w:val="00FD0747"/>
    <w:rsid w:val="00FD1432"/>
    <w:rsid w:val="00FD5427"/>
    <w:rsid w:val="00FD594F"/>
    <w:rsid w:val="00FE1BA9"/>
    <w:rsid w:val="00FE289F"/>
    <w:rsid w:val="00FE4A9C"/>
    <w:rsid w:val="00FE66BE"/>
    <w:rsid w:val="00FF5B0B"/>
    <w:rsid w:val="00FF61CA"/>
    <w:rsid w:val="00FF724A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02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7F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5408"/>
    <w:pPr>
      <w:tabs>
        <w:tab w:val="center" w:pos="4680"/>
        <w:tab w:val="right" w:pos="9360"/>
      </w:tabs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85408"/>
    <w:rPr>
      <w:rFonts w:eastAsiaTheme="minorEastAsia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85408"/>
  </w:style>
  <w:style w:type="paragraph" w:styleId="Header">
    <w:name w:val="header"/>
    <w:basedOn w:val="Normal"/>
    <w:link w:val="HeaderChar"/>
    <w:uiPriority w:val="99"/>
    <w:unhideWhenUsed/>
    <w:rsid w:val="00985408"/>
    <w:pPr>
      <w:tabs>
        <w:tab w:val="center" w:pos="4680"/>
        <w:tab w:val="right" w:pos="9360"/>
      </w:tabs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85408"/>
    <w:rPr>
      <w:rFonts w:eastAsiaTheme="minorEastAsia"/>
      <w:sz w:val="22"/>
      <w:szCs w:val="22"/>
    </w:rPr>
  </w:style>
  <w:style w:type="table" w:styleId="TableGrid">
    <w:name w:val="Table Grid"/>
    <w:basedOn w:val="TableNormal"/>
    <w:uiPriority w:val="39"/>
    <w:rsid w:val="007505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F06F3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F06F3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503</Words>
  <Characters>2872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546</cp:revision>
  <dcterms:created xsi:type="dcterms:W3CDTF">2016-04-29T01:12:00Z</dcterms:created>
  <dcterms:modified xsi:type="dcterms:W3CDTF">2016-04-29T20:51:00Z</dcterms:modified>
</cp:coreProperties>
</file>