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D07" w:rsidRPr="00C555FB" w:rsidRDefault="00D15D07" w:rsidP="002D2D9B">
      <w:pPr>
        <w:tabs>
          <w:tab w:val="left" w:pos="2313"/>
        </w:tabs>
        <w:jc w:val="both"/>
        <w:rPr>
          <w:b/>
          <w:sz w:val="28"/>
        </w:rPr>
      </w:pPr>
      <w:r w:rsidRPr="00C555FB">
        <w:rPr>
          <w:b/>
          <w:sz w:val="28"/>
        </w:rPr>
        <w:t>Thesis Statement:</w:t>
      </w:r>
    </w:p>
    <w:p w:rsidR="00D15D07" w:rsidRDefault="009E76E2" w:rsidP="002D2D9B">
      <w:pPr>
        <w:jc w:val="both"/>
      </w:pPr>
      <w:r>
        <w:t>I am in favor of the Bullet Train because I have seen its benefits in Europe.</w:t>
      </w:r>
      <w:r w:rsidR="00923E2B">
        <w:t xml:space="preserve"> Furthermore, it will help develop economically Central Valley and develop more jobs. Also, it will decrease the travel time from San Francisco to Los Angeles. Moreover, i</w:t>
      </w:r>
      <w:r w:rsidR="00513DC7">
        <w:t>t will decrease traffic on the San Francisco to Los Angeles highway. Similarly, it will promote the economic interaction of the Bay Area and Southern California.</w:t>
      </w:r>
      <w:r w:rsidR="00BA5BB2">
        <w:t xml:space="preserve"> It will promote sustainable development and it will reduce reliance on the automobile overall resulting in changing the culture of using the car in Southern California.</w:t>
      </w:r>
    </w:p>
    <w:p w:rsidR="00BB1E2B" w:rsidRDefault="00BB1E2B" w:rsidP="002D2D9B">
      <w:pPr>
        <w:jc w:val="both"/>
      </w:pPr>
    </w:p>
    <w:p w:rsidR="00D15D07" w:rsidRPr="00BB1E2B" w:rsidRDefault="00BB1E2B" w:rsidP="002D2D9B">
      <w:pPr>
        <w:tabs>
          <w:tab w:val="left" w:pos="2313"/>
        </w:tabs>
        <w:jc w:val="both"/>
        <w:rPr>
          <w:b/>
          <w:sz w:val="28"/>
        </w:rPr>
      </w:pPr>
      <w:r>
        <w:rPr>
          <w:b/>
          <w:sz w:val="28"/>
        </w:rPr>
        <w:t>Resources</w:t>
      </w:r>
      <w:r w:rsidRPr="00C555FB">
        <w:rPr>
          <w:b/>
          <w:sz w:val="28"/>
        </w:rPr>
        <w:t>:</w:t>
      </w:r>
    </w:p>
    <w:p w:rsidR="00652490" w:rsidRDefault="00114C19" w:rsidP="002D2D9B">
      <w:pPr>
        <w:jc w:val="both"/>
      </w:pPr>
      <w:r>
        <w:t xml:space="preserve">1) </w:t>
      </w:r>
      <w:proofErr w:type="spellStart"/>
      <w:r w:rsidR="00652490">
        <w:t>ProQuest</w:t>
      </w:r>
      <w:proofErr w:type="spellEnd"/>
      <w:r w:rsidR="00652490">
        <w:t>. 2013. “Can California Taxpayers Dodge the Bullet Train?” Accessed October 20, 2017.</w:t>
      </w:r>
    </w:p>
    <w:p w:rsidR="00652490" w:rsidRDefault="00652490" w:rsidP="002D2D9B">
      <w:pPr>
        <w:jc w:val="both"/>
      </w:pPr>
      <w:hyperlink r:id="rId4" w:history="1">
        <w:r w:rsidRPr="00D57E96">
          <w:rPr>
            <w:rStyle w:val="Hyperlink"/>
          </w:rPr>
          <w:t>https://search-proquest-com.libproxy2.usc.edu/docview/1346773715?accountid=14749&amp;rfr_id=info%3Axri%2Fsid%3Aprimo</w:t>
        </w:r>
      </w:hyperlink>
    </w:p>
    <w:p w:rsidR="00F946EB" w:rsidRDefault="00F946EB" w:rsidP="002D2D9B">
      <w:pPr>
        <w:jc w:val="both"/>
      </w:pPr>
    </w:p>
    <w:p w:rsidR="00F946EB" w:rsidRDefault="00B71837" w:rsidP="002D2D9B">
      <w:pPr>
        <w:jc w:val="both"/>
      </w:pPr>
      <w:r>
        <w:t xml:space="preserve">This article is relevant to my policy essay because it brings up the </w:t>
      </w:r>
      <w:r w:rsidR="00C914D2">
        <w:t xml:space="preserve">issue that the </w:t>
      </w:r>
      <w:r w:rsidR="002942BD">
        <w:t>high-speed</w:t>
      </w:r>
      <w:r w:rsidR="00C914D2">
        <w:t xml:space="preserve"> train should not depend on subsidies from the state of California.</w:t>
      </w:r>
      <w:r w:rsidR="008E06AA">
        <w:t xml:space="preserve"> Furthermore, it mentions that the train needs to follow the plan approved by voters in November 2008.</w:t>
      </w:r>
    </w:p>
    <w:p w:rsidR="00652490" w:rsidRDefault="00652490" w:rsidP="002D2D9B">
      <w:pPr>
        <w:jc w:val="both"/>
      </w:pPr>
    </w:p>
    <w:p w:rsidR="00E85479" w:rsidRDefault="00114C19" w:rsidP="002D2D9B">
      <w:pPr>
        <w:jc w:val="both"/>
      </w:pPr>
      <w:r>
        <w:t xml:space="preserve">2) </w:t>
      </w:r>
      <w:proofErr w:type="spellStart"/>
      <w:r w:rsidR="00FE0303">
        <w:t>ProQuest</w:t>
      </w:r>
      <w:proofErr w:type="spellEnd"/>
      <w:r w:rsidR="00FE0303">
        <w:t xml:space="preserve">. 2016. “Spain, United States: </w:t>
      </w:r>
      <w:proofErr w:type="spellStart"/>
      <w:r w:rsidR="00FE0303">
        <w:t>Ferrovial</w:t>
      </w:r>
      <w:proofErr w:type="spellEnd"/>
      <w:r w:rsidR="00FE0303">
        <w:t xml:space="preserve"> emerges to bag high-speed rail deal in California</w:t>
      </w:r>
      <w:r w:rsidR="00B623FF">
        <w:t xml:space="preserve">.” </w:t>
      </w:r>
      <w:proofErr w:type="spellStart"/>
      <w:r w:rsidR="00B623FF">
        <w:t>Acessed</w:t>
      </w:r>
      <w:proofErr w:type="spellEnd"/>
      <w:r w:rsidR="00B623FF">
        <w:t xml:space="preserve"> October 20, 2017.</w:t>
      </w:r>
    </w:p>
    <w:p w:rsidR="00E85479" w:rsidRDefault="00E85479" w:rsidP="002D2D9B">
      <w:pPr>
        <w:jc w:val="both"/>
      </w:pPr>
      <w:hyperlink r:id="rId5" w:history="1">
        <w:r w:rsidRPr="00D57E96">
          <w:rPr>
            <w:rStyle w:val="Hyperlink"/>
          </w:rPr>
          <w:t>https://search-proquest-com.libproxy2.usc.edu/docview/1755862393?accountid=14749&amp;rfr_id=info%3Axri%2Fsid%3Aprimo#center</w:t>
        </w:r>
      </w:hyperlink>
    </w:p>
    <w:p w:rsidR="009C40BC" w:rsidRDefault="009C40BC" w:rsidP="002D2D9B">
      <w:pPr>
        <w:jc w:val="both"/>
      </w:pPr>
    </w:p>
    <w:p w:rsidR="00E85479" w:rsidRDefault="009C40BC" w:rsidP="002D2D9B">
      <w:pPr>
        <w:jc w:val="both"/>
      </w:pPr>
      <w:r>
        <w:t xml:space="preserve">This article talks about </w:t>
      </w:r>
      <w:proofErr w:type="spellStart"/>
      <w:r>
        <w:t>Ferrovial</w:t>
      </w:r>
      <w:proofErr w:type="spellEnd"/>
      <w:r>
        <w:t xml:space="preserve"> </w:t>
      </w:r>
      <w:proofErr w:type="spellStart"/>
      <w:r>
        <w:t>Agroman</w:t>
      </w:r>
      <w:proofErr w:type="spellEnd"/>
      <w:r>
        <w:t xml:space="preserve"> US Corp</w:t>
      </w:r>
      <w:r w:rsidR="00E019EE">
        <w:t xml:space="preserve"> </w:t>
      </w:r>
      <w:proofErr w:type="gramStart"/>
      <w:r w:rsidR="00E019EE">
        <w:t>company</w:t>
      </w:r>
      <w:proofErr w:type="gramEnd"/>
      <w:r w:rsidR="00E019EE">
        <w:t xml:space="preserve"> that submitted a bid for the train project. The total cost of the train will be $347.6 million dollars.</w:t>
      </w:r>
    </w:p>
    <w:p w:rsidR="00BA3141" w:rsidRDefault="00BA3141" w:rsidP="002D2D9B">
      <w:pPr>
        <w:jc w:val="both"/>
      </w:pPr>
    </w:p>
    <w:p w:rsidR="00BA3141" w:rsidRDefault="00114C19" w:rsidP="002D2D9B">
      <w:pPr>
        <w:jc w:val="both"/>
      </w:pPr>
      <w:r>
        <w:t xml:space="preserve">3) </w:t>
      </w:r>
      <w:proofErr w:type="spellStart"/>
      <w:r w:rsidR="00BA3141">
        <w:t>ProQuest</w:t>
      </w:r>
      <w:proofErr w:type="spellEnd"/>
      <w:r w:rsidR="00BA3141">
        <w:t>. 2011. “California’s Bullet Train: To the Future or to Nowhere?” Accessed October 20, 2017.</w:t>
      </w:r>
    </w:p>
    <w:p w:rsidR="00B038C3" w:rsidRDefault="00BA3141" w:rsidP="002D2D9B">
      <w:pPr>
        <w:jc w:val="both"/>
      </w:pPr>
      <w:hyperlink r:id="rId6" w:history="1">
        <w:r w:rsidRPr="00D57E96">
          <w:rPr>
            <w:rStyle w:val="Hyperlink"/>
          </w:rPr>
          <w:t>https://search-proquest-com.libproxy1.usc.edu/docview/868212414?accountid=14749&amp;rfr_id=info%3Axri%2Fsid%3Aprimo</w:t>
        </w:r>
      </w:hyperlink>
    </w:p>
    <w:p w:rsidR="00B038C3" w:rsidRDefault="00B038C3" w:rsidP="002D2D9B">
      <w:pPr>
        <w:jc w:val="both"/>
      </w:pPr>
    </w:p>
    <w:p w:rsidR="00BA3141" w:rsidRDefault="00B038C3" w:rsidP="002D2D9B">
      <w:pPr>
        <w:jc w:val="both"/>
      </w:pPr>
      <w:r>
        <w:t xml:space="preserve">This article is relevant to my policy essay because it talks about the negative aspects of the construction phase of the train. It has a lot of estimates about the amount of rides and the revenue is going to </w:t>
      </w:r>
      <w:proofErr w:type="spellStart"/>
      <w:r>
        <w:t>genereate</w:t>
      </w:r>
      <w:proofErr w:type="spellEnd"/>
      <w:r>
        <w:t>.</w:t>
      </w:r>
    </w:p>
    <w:p w:rsidR="00BA3141" w:rsidRDefault="00BA3141" w:rsidP="002D2D9B">
      <w:pPr>
        <w:jc w:val="both"/>
      </w:pPr>
    </w:p>
    <w:p w:rsidR="00104BF1" w:rsidRDefault="00114C19" w:rsidP="002D2D9B">
      <w:pPr>
        <w:jc w:val="both"/>
      </w:pPr>
      <w:r>
        <w:t xml:space="preserve">4) </w:t>
      </w:r>
      <w:proofErr w:type="spellStart"/>
      <w:r w:rsidR="00104BF1">
        <w:t>ProQuest</w:t>
      </w:r>
      <w:proofErr w:type="spellEnd"/>
      <w:r w:rsidR="00104BF1">
        <w:t>. 2013. “Bullet Train: Why Do We Need One?” Accessed October 20, 2017.</w:t>
      </w:r>
    </w:p>
    <w:p w:rsidR="00104BF1" w:rsidRDefault="00104BF1" w:rsidP="002D2D9B">
      <w:pPr>
        <w:jc w:val="both"/>
      </w:pPr>
      <w:hyperlink r:id="rId7" w:history="1">
        <w:r w:rsidRPr="00D57E96">
          <w:rPr>
            <w:rStyle w:val="Hyperlink"/>
          </w:rPr>
          <w:t>https://search-proquest-com.libproxy1.usc.edu/docview/1348494641?accountid=14749&amp;rfr_id=info%3Axri%2Fsid%3Aprimo</w:t>
        </w:r>
      </w:hyperlink>
    </w:p>
    <w:p w:rsidR="00104BF1" w:rsidRDefault="00104BF1" w:rsidP="002D2D9B">
      <w:pPr>
        <w:jc w:val="both"/>
      </w:pPr>
    </w:p>
    <w:p w:rsidR="00AF7809" w:rsidRDefault="00AF7809" w:rsidP="002D2D9B">
      <w:pPr>
        <w:jc w:val="both"/>
      </w:pPr>
      <w:r>
        <w:t xml:space="preserve">This </w:t>
      </w:r>
      <w:r w:rsidR="00117745">
        <w:t xml:space="preserve">article is questioning the investment of the </w:t>
      </w:r>
      <w:r w:rsidR="001027DF">
        <w:t>bullet train. The author of the article is skeptic about the fundi</w:t>
      </w:r>
      <w:r w:rsidR="00000DE2">
        <w:t>ng of this project and it criticize</w:t>
      </w:r>
      <w:r w:rsidR="001027DF">
        <w:t xml:space="preserve">s </w:t>
      </w:r>
      <w:r w:rsidR="00ED7E9C">
        <w:t>the state tax bills.</w:t>
      </w:r>
    </w:p>
    <w:p w:rsidR="00A208E7" w:rsidRDefault="00A208E7" w:rsidP="002D2D9B">
      <w:pPr>
        <w:jc w:val="both"/>
      </w:pPr>
    </w:p>
    <w:p w:rsidR="00A208E7" w:rsidRDefault="00114C19" w:rsidP="002D2D9B">
      <w:pPr>
        <w:jc w:val="both"/>
      </w:pPr>
      <w:r>
        <w:t xml:space="preserve">5) </w:t>
      </w:r>
      <w:proofErr w:type="spellStart"/>
      <w:r w:rsidR="00A208E7">
        <w:t>ProQuest</w:t>
      </w:r>
      <w:proofErr w:type="spellEnd"/>
      <w:r w:rsidR="00A208E7">
        <w:t>. 2012. “U.S. News: For Now, Bullet Train May Go Nowhere” Accessed October 20, 2017.</w:t>
      </w:r>
    </w:p>
    <w:p w:rsidR="00F22068" w:rsidRDefault="00F22068" w:rsidP="002D2D9B">
      <w:pPr>
        <w:jc w:val="both"/>
      </w:pPr>
      <w:hyperlink r:id="rId8" w:history="1">
        <w:r w:rsidRPr="00D57E96">
          <w:rPr>
            <w:rStyle w:val="Hyperlink"/>
          </w:rPr>
          <w:t>https://search-proquest-com.libproxy1.usc.edu/docview/1024087243?accountid=14749&amp;rfr_id=info%3Axri%2Fsid%3Aprimo</w:t>
        </w:r>
      </w:hyperlink>
    </w:p>
    <w:p w:rsidR="001027DF" w:rsidRDefault="000019FA" w:rsidP="002D2D9B">
      <w:pPr>
        <w:jc w:val="both"/>
      </w:pPr>
      <w:r>
        <w:t>This article talks about the issue of getting funding for the</w:t>
      </w:r>
      <w:r w:rsidR="004423EF">
        <w:t xml:space="preserve"> bullet train in California.</w:t>
      </w:r>
      <w:r w:rsidR="007728A2">
        <w:t xml:space="preserve"> It talks about California politicians not being sure about the funding and Congressional Republicans opposing to the high-speed rail across the country.</w:t>
      </w:r>
    </w:p>
    <w:sectPr w:rsidR="001027DF" w:rsidSect="001027D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52490"/>
    <w:rsid w:val="00000DE2"/>
    <w:rsid w:val="000019FA"/>
    <w:rsid w:val="000933A0"/>
    <w:rsid w:val="001027DF"/>
    <w:rsid w:val="00104BF1"/>
    <w:rsid w:val="00114C19"/>
    <w:rsid w:val="00117745"/>
    <w:rsid w:val="002942BD"/>
    <w:rsid w:val="002D2D9B"/>
    <w:rsid w:val="00330F8F"/>
    <w:rsid w:val="004423EF"/>
    <w:rsid w:val="00513DC7"/>
    <w:rsid w:val="006311CD"/>
    <w:rsid w:val="00652490"/>
    <w:rsid w:val="007728A2"/>
    <w:rsid w:val="008E06AA"/>
    <w:rsid w:val="00923E2B"/>
    <w:rsid w:val="009C40BC"/>
    <w:rsid w:val="009E76E2"/>
    <w:rsid w:val="00A208E7"/>
    <w:rsid w:val="00AF7809"/>
    <w:rsid w:val="00B038C3"/>
    <w:rsid w:val="00B623FF"/>
    <w:rsid w:val="00B71837"/>
    <w:rsid w:val="00BA3141"/>
    <w:rsid w:val="00BA5BB2"/>
    <w:rsid w:val="00BB1E2B"/>
    <w:rsid w:val="00C555FB"/>
    <w:rsid w:val="00C914D2"/>
    <w:rsid w:val="00D15D07"/>
    <w:rsid w:val="00E019EE"/>
    <w:rsid w:val="00E85479"/>
    <w:rsid w:val="00ED7E9C"/>
    <w:rsid w:val="00F22068"/>
    <w:rsid w:val="00F946EB"/>
    <w:rsid w:val="00FE0303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2F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24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earch-proquest-com.libproxy2.usc.edu/docview/1346773715?accountid=14749&amp;rfr_id=info%3Axri%2Fsid%3Aprimo" TargetMode="External"/><Relationship Id="rId5" Type="http://schemas.openxmlformats.org/officeDocument/2006/relationships/hyperlink" Target="https://search-proquest-com.libproxy2.usc.edu/docview/1755862393?accountid=14749&amp;rfr_id=info%3Axri%2Fsid%3Aprimo#center" TargetMode="External"/><Relationship Id="rId6" Type="http://schemas.openxmlformats.org/officeDocument/2006/relationships/hyperlink" Target="https://search-proquest-com.libproxy1.usc.edu/docview/868212414?accountid=14749&amp;rfr_id=info%3Axri%2Fsid%3Aprimo" TargetMode="External"/><Relationship Id="rId7" Type="http://schemas.openxmlformats.org/officeDocument/2006/relationships/hyperlink" Target="https://search-proquest-com.libproxy1.usc.edu/docview/1348494641?accountid=14749&amp;rfr_id=info%3Axri%2Fsid%3Aprimo" TargetMode="External"/><Relationship Id="rId8" Type="http://schemas.openxmlformats.org/officeDocument/2006/relationships/hyperlink" Target="https://search-proquest-com.libproxy1.usc.edu/docview/1024087243?accountid=14749&amp;rfr_id=info%3Axri%2Fsid%3Aprim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354</Words>
  <Characters>2020</Characters>
  <Application>Microsoft Macintosh Word</Application>
  <DocSecurity>0</DocSecurity>
  <Lines>16</Lines>
  <Paragraphs>4</Paragraphs>
  <ScaleCrop>false</ScaleCrop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67</cp:revision>
  <dcterms:created xsi:type="dcterms:W3CDTF">2017-10-21T00:29:00Z</dcterms:created>
  <dcterms:modified xsi:type="dcterms:W3CDTF">2017-10-21T03:54:00Z</dcterms:modified>
</cp:coreProperties>
</file>