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460" w:line="288" w:lineRule="auto"/>
        <w:rPr>
          <w:sz w:val="104"/>
          <w:szCs w:val="104"/>
        </w:rPr>
      </w:pPr>
      <w:bookmarkStart w:colFirst="0" w:colLast="0" w:name="_qud1i5z2y9z7" w:id="0"/>
      <w:bookmarkEnd w:id="0"/>
      <w:r w:rsidDel="00000000" w:rsidR="00000000" w:rsidRPr="00000000">
        <w:rPr>
          <w:sz w:val="104"/>
          <w:szCs w:val="104"/>
          <w:rtl w:val="0"/>
        </w:rPr>
        <w:t xml:space="preserve">📚 Memoria del Proyecto: Biblioteca Municipal</w:t>
      </w:r>
    </w:p>
    <w:p w:rsidR="00000000" w:rsidDel="00000000" w:rsidP="00000000" w:rsidRDefault="00000000" w:rsidRPr="00000000" w14:paraId="00000002">
      <w:pPr>
        <w:spacing w:after="24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Proyecto Final de Programación — Aplicación de escritorio para la gestión integral de una biblioteca municipal.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z6lz0ycc6kls" w:id="1"/>
      <w:bookmarkEnd w:id="1"/>
      <w:r w:rsidDel="00000000" w:rsidR="00000000" w:rsidRPr="00000000">
        <w:rPr>
          <w:sz w:val="60"/>
          <w:szCs w:val="60"/>
          <w:rtl w:val="0"/>
        </w:rPr>
        <w:t xml:space="preserve">1. Descripción General del Proyecto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cddyrm2nd2yy" w:id="2"/>
      <w:bookmarkEnd w:id="2"/>
      <w:r w:rsidDel="00000000" w:rsidR="00000000" w:rsidRPr="00000000">
        <w:rPr>
          <w:color w:val="000000"/>
          <w:sz w:val="39"/>
          <w:szCs w:val="39"/>
          <w:rtl w:val="0"/>
        </w:rPr>
        <w:t xml:space="preserve">Dominio Elegido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Biblioteca Municipal.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 dominio elegido es el de una biblioteca pública, un entorno que exige el manejo coordinado de usuarios, recursos bibliográficos y operaciones (préstamos y reservas) con distintos niveles de acceso según el rol del usuario.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lcm4a46v04vc" w:id="3"/>
      <w:bookmarkEnd w:id="3"/>
      <w:r w:rsidDel="00000000" w:rsidR="00000000" w:rsidRPr="00000000">
        <w:rPr>
          <w:color w:val="000000"/>
          <w:sz w:val="39"/>
          <w:szCs w:val="39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Desarrollar una aplicación de escritorio robusta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 (Swing)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para la gestión integral de una biblioteca, automatizando el control de usuarios, el catálogo bibliográfico y el flujo completo de préstamos y reservas, con seguridad basada en roles.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st8s9cbvg6z6" w:id="4"/>
      <w:bookmarkEnd w:id="4"/>
      <w:r w:rsidDel="00000000" w:rsidR="00000000" w:rsidRPr="00000000">
        <w:rPr>
          <w:color w:val="000000"/>
          <w:sz w:val="39"/>
          <w:szCs w:val="39"/>
          <w:rtl w:val="0"/>
        </w:rPr>
        <w:t xml:space="preserve">Funcionalidades Principales</w:t>
      </w:r>
    </w:p>
    <w:tbl>
      <w:tblPr>
        <w:tblStyle w:val="Table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045"/>
        <w:tblGridChange w:id="0">
          <w:tblGrid>
            <w:gridCol w:w="2610"/>
            <w:gridCol w:w="60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🔐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Registro, login y administración de Socios y Bibliotecarios con roles diferenciados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SOCIO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BIBLIOTECARIO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📖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Catálogo de Libros (CRUD)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Alta, baja, modificación y consulta de libros. Integración con la API de Open Library para autocompletar datos por ISBN.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📦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Préstamos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Registro de préstamos, control de fechas de devolución y detección automática de retrasos.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🔖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Reservas (N:M)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Los socios pueden reservar libros no disponibles. Gestión de estados (PENDIENTE, COMPLETADA, CANCELADA).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📊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Historial y Exportación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Historial completo de movimientos y exportación de cualquier tabla a formato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CSV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🎨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Interfaz Moderna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Cambio dinámico entre tema oscuro y claro en tiempo de ejecución mediante la librería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FlatLaf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4407pxms4en7" w:id="5"/>
      <w:bookmarkEnd w:id="5"/>
      <w:r w:rsidDel="00000000" w:rsidR="00000000" w:rsidRPr="00000000">
        <w:rPr>
          <w:sz w:val="60"/>
          <w:szCs w:val="60"/>
          <w:rtl w:val="0"/>
        </w:rPr>
        <w:t xml:space="preserve">2. Arquitectura y Estructura del Proyecto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 aplicación implementa una arquitectura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MVC (Modelo-Vista-Controlador)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desacoplada mediante el patrón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DAO (Data Access Object)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Esta separación garantiza que ninguna capa de la vista contenga lógica SQL directa, y que el modelo sea completamente independiente de la presentación.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src/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Main.java               ← Punto de entrada de la aplicación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db/                     ← Gestión de la conexión a la base de datos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model/                  ← Entidades del dominio (POJOs)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dao/                    ← Capa de acceso a datos (CRUD)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dto/                    ← Objetos de transferencia de datos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├── service/                ← Integración con servicios externos (API REST)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5f5f5" w:val="clear"/>
          <w:rtl w:val="0"/>
        </w:rPr>
        <w:t xml:space="preserve">└── view/                   ← Interfaz gráfica (Swing)</w:t>
      </w:r>
    </w:p>
    <w:p w:rsidR="00000000" w:rsidDel="00000000" w:rsidP="00000000" w:rsidRDefault="00000000" w:rsidRPr="00000000" w14:paraId="00000024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8n47udg109gv" w:id="6"/>
      <w:bookmarkEnd w:id="6"/>
      <w:r w:rsidDel="00000000" w:rsidR="00000000" w:rsidRPr="00000000">
        <w:rPr>
          <w:color w:val="000000"/>
          <w:sz w:val="39"/>
          <w:szCs w:val="39"/>
          <w:rtl w:val="0"/>
        </w:rPr>
        <w:t xml:space="preserve">Explicación de Paquetes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db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Gestiona la persistencia mediante una única conexión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Singleton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 MySQL. Centraliza la configuración de la URL, usuario y contraseña, evitando conexiones duplicadas.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model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Contiene las entidades del dominio como POJOs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Usuario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Socio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Bibliotecario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Libro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Prestamo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Reserva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). Reflejan fielmente la estructura de la base de datos y la lógica de negocio, sin dependencias externas.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dao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Capa de abstracción de datos. Cada clase DAO implementa las operaciones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CRUD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para su entidad correspondiente, encapsulando todo el SQL. La vista nunca escribe ni lee SQL directamente.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dto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Data Transfer Objects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Utilizados para unir información de múltiples tablas en un solo objeto plano. Por ejemplo,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PrestamoDTO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combina datos del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Socio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y del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Libro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para mostrarlos en una única fila de tabla en la UI.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service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Lógica de comunicación con servicios externos vía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REST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Contiene la integración con Open Library para la búsqueda de libros por ISBN.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view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Interfaz de usuario construida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 Swing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Totalmente desacoplada de la lógica de datos: sólo invoca métodos de la capa DAO y recibe DTOs o entidades de modelo.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n9gcnheet20w" w:id="7"/>
      <w:bookmarkEnd w:id="7"/>
      <w:r w:rsidDel="00000000" w:rsidR="00000000" w:rsidRPr="00000000">
        <w:rPr>
          <w:color w:val="000000"/>
          <w:sz w:val="39"/>
          <w:szCs w:val="39"/>
          <w:rtl w:val="0"/>
        </w:rPr>
        <w:t xml:space="preserve">Diagrama de Arquitectura MVC + DAO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                    VIEW (Swing)                         │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      Formularios, JTables, paneles, diálogos            │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└───────────────────────────┬─────────────────────────────────┘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                 │ Llama a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┌───────────────────────────▼─────────────────────────────────┐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                DAO / SERVICE                             │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    Operaciones CRUD + comunicación con API REST         │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└──────────┬───────────────────────────────────┬──────────────┘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│ Usa                               │ Devuelve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┌──────────▼──────────┐             ┌──────────▼──────────────┐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MODEL (POJOs)     │             │     DTO (Vistas planas)  │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└──────────┬──────────┘             └─────────────────────────┘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   │ Persiste en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┌──────────▼──────────┐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│    DB (Singleton)   │ ──── MySQL (puerto 3307 vía Docker)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040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ay3ryce73awo" w:id="8"/>
      <w:bookmarkEnd w:id="8"/>
      <w:r w:rsidDel="00000000" w:rsidR="00000000" w:rsidRPr="00000000">
        <w:rPr>
          <w:sz w:val="60"/>
          <w:szCs w:val="60"/>
          <w:rtl w:val="0"/>
        </w:rPr>
        <w:t xml:space="preserve">3. Modelo de Base de Datos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sm2l72xgptpx" w:id="9"/>
      <w:bookmarkEnd w:id="9"/>
      <w:r w:rsidDel="00000000" w:rsidR="00000000" w:rsidRPr="00000000">
        <w:rPr>
          <w:color w:val="000000"/>
          <w:sz w:val="39"/>
          <w:szCs w:val="39"/>
          <w:rtl w:val="0"/>
        </w:rPr>
        <w:t xml:space="preserve">Herencia de Tablas (Joined Table Inheritance)</w:t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ha implementado un esquema relacional que modela la herencia de clases directamente en la base de datos mediante el patrón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Joined Table Inheritance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usuarios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(Padre):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Almacena los atributos comunes a todos los usuarios del sistema: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id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username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password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email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nombre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apellidos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dni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rol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socios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(Hija):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Extiende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usuarios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Su clave primaria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usuario_id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es a la vez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Foreign Key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que referencia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usuarios(id)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Añade atributos propios: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direccion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telefono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fecha_alta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bibliotecarios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(Hija):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Extiende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usuarios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con el mismo mecanismo. Añade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num_empleado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turno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Esta estrategia evita la duplicación de columnas comunes y mantiene la integridad referencial. Para obtener un socio completo se realiza un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JOIN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entre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usuarios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socios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vvtkz8pvcser" w:id="10"/>
      <w:bookmarkEnd w:id="10"/>
      <w:r w:rsidDel="00000000" w:rsidR="00000000" w:rsidRPr="00000000">
        <w:rPr>
          <w:color w:val="000000"/>
          <w:sz w:val="39"/>
          <w:szCs w:val="39"/>
          <w:rtl w:val="0"/>
        </w:rPr>
        <w:t xml:space="preserve">Tablas del Sistema</w:t>
      </w:r>
    </w:p>
    <w:tbl>
      <w:tblPr>
        <w:tblStyle w:val="Table2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965"/>
        <w:gridCol w:w="4710"/>
        <w:tblGridChange w:id="0">
          <w:tblGrid>
            <w:gridCol w:w="1980"/>
            <w:gridCol w:w="1965"/>
            <w:gridCol w:w="47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Padre (herencia)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Credenciales y datos comunes de todos los usuarios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Hija (herencia)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Datos específicos del socio (dirección, teléfono)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bibliotecarios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Hija (herencia)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Datos del bibliotecario (empleado, turno)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libros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Entidad principal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Catálogo bibliográfico con control de ejemplares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prestamos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Relación N:M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Registra qué socio tiene qué libro y en qué estado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Relación N:M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Reservas de libros no disponibles por parte de socios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hc2pwlgpy4m" w:id="11"/>
      <w:bookmarkEnd w:id="11"/>
      <w:r w:rsidDel="00000000" w:rsidR="00000000" w:rsidRPr="00000000">
        <w:rPr>
          <w:color w:val="000000"/>
          <w:sz w:val="39"/>
          <w:szCs w:val="39"/>
          <w:rtl w:val="0"/>
        </w:rPr>
        <w:t xml:space="preserve">Relaciones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usuarios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socios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1:1,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ON DELETE CASCADE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Al eliminar un usuario, se elimina su registro de socio.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usuarios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bibliotecarios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1:1,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ON DELETE CASCADE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socios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libros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prestamos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N:M. Un socio puede tener múltiples préstamos; un libro puede estar prestado múltiples veces a lo largo del tiempo.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socios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libros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reservas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N:M. Un socio puede reservar varios libros; un libro puede tener varias reservas.</w:t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9xe5alr17gxl" w:id="12"/>
      <w:bookmarkEnd w:id="12"/>
      <w:r w:rsidDel="00000000" w:rsidR="00000000" w:rsidRPr="00000000">
        <w:rPr>
          <w:color w:val="000000"/>
          <w:sz w:val="39"/>
          <w:szCs w:val="39"/>
          <w:rtl w:val="0"/>
        </w:rPr>
        <w:t xml:space="preserve">Script SQL</w:t>
      </w:r>
    </w:p>
    <w:p w:rsidR="00000000" w:rsidDel="00000000" w:rsidP="00000000" w:rsidRDefault="00000000" w:rsidRPr="00000000" w14:paraId="00000068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 script de creación e inicialización de la base de datos se encuentra en la raíz del proyecto:</w:t>
      </w:r>
    </w:p>
    <w:p w:rsidR="00000000" w:rsidDel="00000000" w:rsidP="00000000" w:rsidRDefault="00000000" w:rsidRPr="00000000" w14:paraId="00000069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📄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database.sql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Incluye la creación de todas las tablas con sus restricciones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PRIMARY KEY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FOREIGN KEY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ON DELETE CASCADE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UNIQUE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ENUM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e inserta datos de prueba para poder ejecutar la aplicación inmediatamente.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shd w:fill="f5f5f5" w:val="clear"/>
          <w:rtl w:val="0"/>
        </w:rPr>
        <w:t xml:space="preserve">-- Fragmento ilustrativo de la herencia de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usuarios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id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AUTO_INCREMENT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username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5f5f5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5f5f5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rol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'BIBLIOTECARIO'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'SOCIO'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5f5f5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3691"/>
          <w:sz w:val="20"/>
          <w:szCs w:val="20"/>
          <w:shd w:fill="f5f5f5" w:val="clear"/>
          <w:rtl w:val="0"/>
        </w:rPr>
        <w:t xml:space="preserve">'SOCIO'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shd w:fill="f5f5f5" w:val="clear"/>
          <w:rtl w:val="0"/>
        </w:rPr>
        <w:t xml:space="preserve">--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socios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usuario_id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direccion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5f5f5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</w:t>
      </w:r>
      <w:r w:rsidDel="00000000" w:rsidR="00000000" w:rsidRPr="00000000">
        <w:rPr>
          <w:rFonts w:ascii="Fira Mono" w:cs="Fira Mono" w:eastAsia="Fira Mono" w:hAnsi="Fira Mono"/>
          <w:color w:val="969896"/>
          <w:sz w:val="20"/>
          <w:szCs w:val="20"/>
          <w:shd w:fill="f5f5f5" w:val="clear"/>
          <w:rtl w:val="0"/>
        </w:rPr>
        <w:t xml:space="preserve">-- La PK es también FK → Joined Table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fk_socio_usuario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usuario_id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usuarios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1d5d"/>
          <w:sz w:val="20"/>
          <w:szCs w:val="20"/>
          <w:shd w:fill="f5f5f5" w:val="clear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l2au332v1syj" w:id="13"/>
      <w:bookmarkEnd w:id="13"/>
      <w:r w:rsidDel="00000000" w:rsidR="00000000" w:rsidRPr="00000000">
        <w:rPr>
          <w:sz w:val="60"/>
          <w:szCs w:val="60"/>
          <w:rtl w:val="0"/>
        </w:rPr>
        <w:t xml:space="preserve">4. Instrucciones de Instalación y Ejecución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6rnb8uiw42jn" w:id="14"/>
      <w:bookmarkEnd w:id="14"/>
      <w:r w:rsidDel="00000000" w:rsidR="00000000" w:rsidRPr="00000000">
        <w:rPr>
          <w:color w:val="000000"/>
          <w:sz w:val="39"/>
          <w:szCs w:val="39"/>
          <w:rtl w:val="0"/>
        </w:rPr>
        <w:t xml:space="preserve">Requisitos Previos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 JDK 17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 superior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 Desktop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(para levantar la base de datos)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 recomendado: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IntelliJ IDEA o Eclipse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a1cib7lnhheo" w:id="15"/>
      <w:bookmarkEnd w:id="15"/>
      <w:r w:rsidDel="00000000" w:rsidR="00000000" w:rsidRPr="00000000">
        <w:rPr>
          <w:color w:val="000000"/>
          <w:sz w:val="39"/>
          <w:szCs w:val="39"/>
          <w:rtl w:val="0"/>
        </w:rPr>
        <w:t xml:space="preserve">Paso 1 — Clonar el Repositorio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git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clone https://github.com/JavierManza/Proyecto-Final-Programacion.git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Proyecto-Final-Programacion</w:t>
      </w:r>
    </w:p>
    <w:p w:rsidR="00000000" w:rsidDel="00000000" w:rsidP="00000000" w:rsidRDefault="00000000" w:rsidRPr="00000000" w14:paraId="00000083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sfdxh7bge5b1" w:id="16"/>
      <w:bookmarkEnd w:id="16"/>
      <w:r w:rsidDel="00000000" w:rsidR="00000000" w:rsidRPr="00000000">
        <w:rPr>
          <w:color w:val="000000"/>
          <w:sz w:val="39"/>
          <w:szCs w:val="39"/>
          <w:rtl w:val="0"/>
        </w:rPr>
        <w:t xml:space="preserve">Paso 2 — Levantar la Base de Datos con Docker</w:t>
      </w:r>
    </w:p>
    <w:p w:rsidR="00000000" w:rsidDel="00000000" w:rsidP="00000000" w:rsidRDefault="00000000" w:rsidRPr="00000000" w14:paraId="00000085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Desde la raíz del proyecto, ejecutar: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docker-compose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up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80" w:lineRule="auto"/>
        <w:rPr>
          <w:color w:val="5c5c5c"/>
          <w:sz w:val="24"/>
          <w:szCs w:val="24"/>
          <w:shd w:fill="f0f0f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Nota: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El fichero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docker-compose.yml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configura automáticamente un contenedor MySQL y monta el script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database.sql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para que la base de datos se cree e inicialice sola. La base de datos quedará disponible 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localhost:3307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con las siguientes credenciales: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Database: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biblioteca_municipal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User: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root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shd w:fill="f0f0f0" w:val="clear"/>
          <w:rtl w:val="0"/>
        </w:rPr>
        <w:t xml:space="preserve">Password:</w:t>
      </w:r>
      <w:r w:rsidDel="00000000" w:rsidR="00000000" w:rsidRPr="00000000">
        <w:rPr>
          <w:color w:val="5c5c5c"/>
          <w:sz w:val="24"/>
          <w:szCs w:val="24"/>
          <w:shd w:fill="f0f0f0" w:val="clear"/>
          <w:rtl w:val="0"/>
        </w:rPr>
        <w:t xml:space="preserve"> configurada 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docker-compose.yml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by2teci8mbxz" w:id="17"/>
      <w:bookmarkEnd w:id="17"/>
      <w:r w:rsidDel="00000000" w:rsidR="00000000" w:rsidRPr="00000000">
        <w:rPr>
          <w:color w:val="000000"/>
          <w:sz w:val="39"/>
          <w:szCs w:val="39"/>
          <w:rtl w:val="0"/>
        </w:rPr>
        <w:t xml:space="preserve">Paso 3 — Configurar las Dependencias</w:t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Añadir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Classpath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del proyecto los siguientes archivos JAR ubicados en la raíz:</w:t>
      </w:r>
    </w:p>
    <w:tbl>
      <w:tblPr>
        <w:tblStyle w:val="Table3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700"/>
        <w:gridCol w:w="3735"/>
        <w:tblGridChange w:id="0">
          <w:tblGrid>
            <w:gridCol w:w="2220"/>
            <w:gridCol w:w="2700"/>
            <w:gridCol w:w="37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Librería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MySQL Connector/J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mysql-connector-j-9.7.0.jar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Conexión JDBC a MySQL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FlatLaf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flatlaf-3.4.1.jar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Look &amp; Feel moderno (temas oscuro/claro)</w:t>
            </w:r>
          </w:p>
        </w:tc>
      </w:tr>
    </w:tbl>
    <w:p w:rsidR="00000000" w:rsidDel="00000000" w:rsidP="00000000" w:rsidRDefault="00000000" w:rsidRPr="00000000" w14:paraId="00000097">
      <w:pPr>
        <w:shd w:fill="ffffff" w:val="clear"/>
        <w:spacing w:after="240" w:lineRule="auto"/>
        <w:rPr>
          <w:rFonts w:ascii="Courier New" w:cs="Courier New" w:eastAsia="Courier New" w:hAnsi="Courier New"/>
          <w:sz w:val="20"/>
          <w:szCs w:val="20"/>
          <w:shd w:fill="f0f0f0" w:val="clear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IntelliJ IDEA: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sz w:val="20"/>
          <w:szCs w:val="20"/>
          <w:shd w:fill="f0f0f0" w:val="clear"/>
          <w:rtl w:val="0"/>
        </w:rPr>
        <w:t xml:space="preserve">File → Project Structure → Modules → Dependencies → + JAR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z2mwyjhdnoig" w:id="18"/>
      <w:bookmarkEnd w:id="18"/>
      <w:r w:rsidDel="00000000" w:rsidR="00000000" w:rsidRPr="00000000">
        <w:rPr>
          <w:color w:val="000000"/>
          <w:sz w:val="39"/>
          <w:szCs w:val="39"/>
          <w:rtl w:val="0"/>
        </w:rPr>
        <w:t xml:space="preserve">Paso 4 — Ejecutar la Aplicación</w:t>
      </w:r>
    </w:p>
    <w:p w:rsidR="00000000" w:rsidDel="00000000" w:rsidP="00000000" w:rsidRDefault="00000000" w:rsidRPr="00000000" w14:paraId="00000099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Compilar y ejecutar la clase principal: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src/Main.java</w:t>
      </w:r>
    </w:p>
    <w:p w:rsidR="00000000" w:rsidDel="00000000" w:rsidP="00000000" w:rsidRDefault="00000000" w:rsidRPr="00000000" w14:paraId="0000009B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="335.99999999999994" w:lineRule="auto"/>
        <w:rPr>
          <w:rFonts w:ascii="Courier New" w:cs="Courier New" w:eastAsia="Courier New" w:hAnsi="Courier New"/>
          <w:color w:val="333333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Credenciales de prueba incluidas en el script SQL:</w:t>
      </w:r>
    </w:p>
    <w:tbl>
      <w:tblPr>
        <w:tblStyle w:val="Table4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980"/>
        <w:gridCol w:w="1980"/>
        <w:tblGridChange w:id="0">
          <w:tblGrid>
            <w:gridCol w:w="1710"/>
            <w:gridCol w:w="1980"/>
            <w:gridCol w:w="19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20" w:before="16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Bibliotecario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bibliotecario1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bibliotecario1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Socio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socio1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2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shd w:fill="f0f0f0" w:val="clear"/>
                <w:rtl w:val="0"/>
              </w:rPr>
              <w:t xml:space="preserve">socio123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k7uzdqxzgc58" w:id="19"/>
      <w:bookmarkEnd w:id="19"/>
      <w:r w:rsidDel="00000000" w:rsidR="00000000" w:rsidRPr="00000000">
        <w:rPr>
          <w:sz w:val="60"/>
          <w:szCs w:val="60"/>
          <w:rtl w:val="0"/>
        </w:rPr>
        <w:t xml:space="preserve">5. Repositorio de GitHub</w:t>
      </w:r>
    </w:p>
    <w:p w:rsidR="00000000" w:rsidDel="00000000" w:rsidP="00000000" w:rsidRDefault="00000000" w:rsidRPr="00000000" w14:paraId="000000AA">
      <w:pPr>
        <w:shd w:fill="ffffff" w:val="clear"/>
        <w:spacing w:after="240" w:lineRule="auto"/>
        <w:rPr>
          <w:color w:val="0088cc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🔗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 pública: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0088cc"/>
            <w:sz w:val="24"/>
            <w:szCs w:val="24"/>
            <w:rtl w:val="0"/>
          </w:rPr>
          <w:t xml:space="preserve">https://github.com/JavierManza/Proyecto-Final-Programacion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 historial de commits refleja un desarrollo incremental y organizado, con mensajes descriptivos que documentan cada fase del proyecto: configuración inicial, implementación del modelo de datos, capa DAO, interfaz de usuario, integración de la API y correcciones de seguridad por roles.</w:t>
      </w:r>
    </w:p>
    <w:p w:rsidR="00000000" w:rsidDel="00000000" w:rsidP="00000000" w:rsidRDefault="00000000" w:rsidRPr="00000000" w14:paraId="000000AC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oyb71obozdze" w:id="20"/>
      <w:bookmarkEnd w:id="20"/>
      <w:r w:rsidDel="00000000" w:rsidR="00000000" w:rsidRPr="00000000">
        <w:rPr>
          <w:sz w:val="60"/>
          <w:szCs w:val="60"/>
          <w:rtl w:val="0"/>
        </w:rPr>
        <w:t xml:space="preserve">6. Informe de WakaTime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del proyecto registrado: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ProyectoFinal-Programacion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Tiempo mínimo acreditado: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10 horas de trabajo activo registradas.</w:t>
      </w:r>
    </w:p>
    <w:p w:rsidR="00000000" w:rsidDel="00000000" w:rsidP="00000000" w:rsidRDefault="00000000" w:rsidRPr="00000000" w14:paraId="000000BC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 del dashboard:</w:t>
      </w:r>
    </w:p>
    <w:p w:rsidR="00000000" w:rsidDel="00000000" w:rsidP="00000000" w:rsidRDefault="00000000" w:rsidRPr="00000000" w14:paraId="000000BD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c61mmf7ishxc" w:id="21"/>
      <w:bookmarkEnd w:id="21"/>
      <w:r w:rsidDel="00000000" w:rsidR="00000000" w:rsidRPr="00000000">
        <w:rPr>
          <w:sz w:val="60"/>
          <w:szCs w:val="60"/>
          <w:rtl w:val="0"/>
        </w:rPr>
        <w:t xml:space="preserve">7. Extensiones Implementadas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deeqq22bud0q" w:id="22"/>
      <w:bookmarkEnd w:id="22"/>
      <w:r w:rsidDel="00000000" w:rsidR="00000000" w:rsidRPr="00000000">
        <w:rPr>
          <w:color w:val="000000"/>
          <w:sz w:val="39"/>
          <w:szCs w:val="39"/>
          <w:rtl w:val="0"/>
        </w:rPr>
        <w:t xml:space="preserve">7.1 — Integración con API REST: Open Library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utilizada: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color w:val="0088cc"/>
            <w:sz w:val="24"/>
            <w:szCs w:val="24"/>
            <w:rtl w:val="0"/>
          </w:rPr>
          <w:t xml:space="preserve">Open Library Books API</w:t>
        </w:r>
      </w:hyperlink>
      <w:r w:rsidDel="00000000" w:rsidR="00000000" w:rsidRPr="00000000">
        <w:rPr>
          <w:color w:val="333333"/>
          <w:sz w:val="24"/>
          <w:szCs w:val="24"/>
          <w:rtl w:val="0"/>
        </w:rPr>
        <w:t xml:space="preserve"> (pública, sin autenticación).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Al introducir el ISBN de un libro en el formulario de alta, la aplicación lanza una petición HTTP a la API y autocompleta automáticamente el título, autor, sinopsis y URL de la portada.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El paquete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service/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contiene la clase encargada de construir la URL, realizar la petición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HttpURLConnection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parsear la respuesta JSON y devolver los datos al formulario de la vista.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Beneficio: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Elimina la introducción manual de datos bibliográficos, reduciendo errores y mejorando la experiencia de usuario.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7d95ss66ocdn" w:id="23"/>
      <w:bookmarkEnd w:id="23"/>
      <w:r w:rsidDel="00000000" w:rsidR="00000000" w:rsidRPr="00000000">
        <w:rPr>
          <w:color w:val="000000"/>
          <w:sz w:val="39"/>
          <w:szCs w:val="39"/>
          <w:rtl w:val="0"/>
        </w:rPr>
        <w:t xml:space="preserve">7.2 — Modo Oscuro / Claro Dinámico (FlatLaf)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Librería utilizada: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color w:val="0088cc"/>
            <w:sz w:val="24"/>
            <w:szCs w:val="24"/>
            <w:rtl w:val="0"/>
          </w:rPr>
          <w:t xml:space="preserve">FlatLaf</w:t>
        </w:r>
      </w:hyperlink>
      <w:r w:rsidDel="00000000" w:rsidR="00000000" w:rsidRPr="00000000">
        <w:rPr>
          <w:color w:val="333333"/>
          <w:sz w:val="24"/>
          <w:szCs w:val="24"/>
          <w:rtl w:val="0"/>
        </w:rPr>
        <w:t xml:space="preserve"> v3.4.1.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La aplicación permite cambiar entre tema oscuro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FlatDarkLaf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y tema claro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FlatLightLaf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tiempo de ejecución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sin necesidad de reiniciar.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Se invoca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FlatDarkLaf.setup()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FlatLightLaf.setup()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seguido 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SwingUtilities.updateComponentTreeUI(frame)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para aplicar el cambio de forma instantánea a todos los componentes.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Beneficio: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Proporciona una estética moderna y premium, adaptada a las preferencias visuales del usuario.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h6rhqffs80c5" w:id="24"/>
      <w:bookmarkEnd w:id="24"/>
      <w:r w:rsidDel="00000000" w:rsidR="00000000" w:rsidRPr="00000000">
        <w:rPr>
          <w:color w:val="000000"/>
          <w:sz w:val="39"/>
          <w:szCs w:val="39"/>
          <w:rtl w:val="0"/>
        </w:rPr>
        <w:t xml:space="preserve">7.3 — Exportación de Datos a CSV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Tecnología: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Java estándar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FileWriter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BufferedWriter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), sin dependencias externas.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Desde cualquier tabla de la aplicación (libros, socios, préstamos, etc.) el usuario puede exportar los datos visibles a un fichero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.csv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compatible con Excel u otras herramientas de análisis.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Un método genérico recorre el modelo de la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JTable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activa, extrae cabeceras y filas, y las escribe en el fichero con el delimitador de coma.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Beneficio: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Permite la portabilidad y el análisis externo de los datos de la biblioteca sin necesidad de acceso directo a la base de datos.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5c5c5c"/>
        <w:sz w:val="24"/>
        <w:szCs w:val="24"/>
        <w:u w:val="none"/>
        <w:shd w:fill="f0f0f0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ormdev.com/flatlaf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JavierManza/Proyecto-Final-Programacion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openlibrary.org/dev/docs/ap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