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implementación — Preguntas previas al CA (evaluación anual)</w:t>
      </w:r>
      <w:r/>
      <w:r/>
    </w:p>
    <w:p>
      <w:r/>
      <w:r>
        <w:t xml:space="preserve">Estado: </w:t>
      </w:r>
      <w:r>
        <w:rPr>
          <w:b/>
        </w:rPr>
        <w:t>propuesta para revisar</w:t>
      </w:r>
      <w:r>
        <w:t xml:space="preserve"> (no implementado). Documento de trabajo. Objetivo: que el CA piense críticamente antes de aprobar el informe, sin que Claude le ancle el juicio, manteniendo el control humano y dejando trazabilidad de su razonamiento.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Principios (lo que NO se negocia)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Anti-anclaje</w:t>
      </w:r>
      <w:r>
        <w:t xml:space="preserve">: el CA se compromete con su valoración de cada área </w:t>
      </w:r>
      <w:r>
        <w:rPr>
          <w:b/>
        </w:rPr>
        <w:t>antes</w:t>
      </w:r>
      <w:r>
        <w:t xml:space="preserve"> de ver lo que escribió Claude.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CA siempre con el control</w:t>
      </w:r>
      <w:r>
        <w:t>: Claude propone, el CA decide. Ninguna respuesta de Claude sobrescribe sin que el CA lo apruebe.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Rigor con evidencia</w:t>
      </w:r>
      <w:r>
        <w:t xml:space="preserve">: el CA razona sobre el </w:t>
      </w:r>
      <w:r>
        <w:rPr>
          <w:b/>
        </w:rPr>
        <w:t>dato en bruto</w:t>
      </w:r>
      <w:r>
        <w:t xml:space="preserve"> (las mismas fuentes citadas </w:t>
      </w:r>
      <w:r>
        <w:rPr>
          <w:rFonts w:ascii="Courier" w:hAnsi="Courier"/>
        </w:rPr>
        <w:t>[E/O/P/S/B#]</w:t>
      </w:r>
      <w:r>
        <w:t>), no sobre un resumen.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Trazabilidad</w:t>
      </w:r>
      <w:r>
        <w:t>: la valoración del CA y las divergencias con Claude quedan registradas (log de auditoría interno).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Fricción mínima</w:t>
      </w:r>
      <w:r>
        <w:t>: 1-2 preguntas por área, guardar progreso, poder reanudar. Si cansa, se rellena a lo loco y se pierde el sentido.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Flujo UX (asistente paso a paso en el dashboard)</w:t>
      </w:r>
      <w:r/>
    </w:p>
    <w:p>
      <w:r/>
      <w:r>
        <w:rPr>
          <w:rFonts w:ascii="Courier" w:hAnsi="Courier"/>
        </w:rPr>
        <w:t>[0] Confirmación de identidad</w:t>
        <w:br/>
        <w:t xml:space="preserve">    "Vas a evaluar a {nombre} — proyectos del año: AF, Patio. ¿Correcto?"  → 1 clic</w:t>
        <w:br/>
        <w:t xml:space="preserve">        ↓</w:t>
        <w:br/>
        <w:t>[1] Lectura de evidencia POCO A POCO   ← opción C, sin sobrecargar</w:t>
        <w:br/>
        <w:t xml:space="preserve">    La evidencia en bruto NO se muestra toda de golpe: se revela por</w:t>
        <w:br/>
        <w:t xml:space="preserve">    bloques cronológicos (p. ej. cuatrimestre a cuatrimestre: ene-abr,</w:t>
        <w:br/>
        <w:t xml:space="preserve">    may-ago, sep-dic), avanzando con "continuar". Sin filtrar ni curar</w:t>
        <w:br/>
        <w:t xml:space="preserve">    (el CA ve todo), pero digerido y, de paso, reforzando la lectura de</w:t>
        <w:br/>
        <w:t xml:space="preserve">    la EVOLUCIÓN del año (febrero ≠ noviembre).</w:t>
        <w:br/>
        <w:t xml:space="preserve">        ↓</w:t>
        <w:br/>
        <w:t>[2] Loop por dimensión — TODAS: gestión, calidad, equipo, comunicación,</w:t>
        <w:br/>
        <w:t xml:space="preserve">    cliente, liderazgo (si aplica) y contribution to the firm</w:t>
        <w:br/>
        <w:t xml:space="preserve">    Para cada dimensión:</w:t>
        <w:br/>
        <w:t xml:space="preserve">      2a. Se muestran los CRITERIOS DTI de esa área (la lente) + recordatorio de la evidencia.</w:t>
        <w:br/>
        <w:t xml:space="preserve">      2b. 1-2 preguntas → el CA escribe su valoración.   [SE BLOQUEA al guardar]</w:t>
        <w:br/>
        <w:t xml:space="preserve">      2c. SOLO entonces se revela lo que redactó Claude para esa dimensión (con sus citas).</w:t>
        <w:br/>
        <w:t xml:space="preserve">      2d. ¿Coinciden? → siguiente.</w:t>
        <w:br/>
        <w:t xml:space="preserve">          ¿Divergen?   → se muestran lado a lado con citas; el CA decide:</w:t>
        <w:br/>
        <w:t xml:space="preserve">                          [la mía] · [la de Claude] · [fusión editada]   → queda registrado.</w:t>
        <w:br/>
        <w:t xml:space="preserve">        ↓</w:t>
        <w:br/>
        <w:t>[3] Contribution to the firm + Resultado (mismo patrón)</w:t>
        <w:br/>
        <w:t xml:space="preserve">        ↓</w:t>
        <w:br/>
        <w:t>[4] Objetivos '26 (el CA los rellena)</w:t>
        <w:br/>
        <w:t xml:space="preserve">        ↓</w:t>
        <w:br/>
        <w:t>[5] Vista final del borrador → el CA publica (informe_final) cuando está conforme</w:t>
        <w:br/>
      </w:r>
      <w:r/>
    </w:p>
    <w:p>
      <w:r/>
      <w:r>
        <w:rPr>
          <w:b/>
        </w:rPr>
        <w:t>Clave de orden</w:t>
      </w:r>
      <w:r>
        <w:t>: el paso 2c (revelar a Claude) nunca ocurre antes del 2b (bloquear respuesta del CA).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Modelo de datos</w:t>
      </w:r>
      <w:r/>
    </w:p>
    <w:p>
      <w:r/>
      <w:r>
        <w:t>Una "sesión de evaluación" por (CA, advisee, año):</w:t>
      </w:r>
      <w:r/>
    </w:p>
    <w:p>
      <w:r/>
      <w:r>
        <w:rPr>
          <w:rFonts w:ascii="Courier" w:hAnsi="Courier"/>
        </w:rPr>
        <w:t>{</w:t>
        <w:br/>
        <w:t xml:space="preserve">  "advisee": "Alonso Ballesteros",</w:t>
        <w:br/>
        <w:t xml:space="preserve">  "ca": "María Paniagua",</w:t>
        <w:br/>
        <w:t xml:space="preserve">  "anio": 2025,</w:t>
        <w:br/>
        <w:t xml:space="preserve">  "estado": "en_progreso | completada",</w:t>
        <w:br/>
        <w:t xml:space="preserve">  "identidad_confirmada": true,</w:t>
        <w:br/>
        <w:t xml:space="preserve">  "respuestas_ca": {</w:t>
        <w:br/>
        <w:t xml:space="preserve">    "gestion_proyecto": { "texto": "...", "bloqueada_en": "2026-03-01T10:00:00Z" },</w:t>
        <w:br/>
        <w:t xml:space="preserve">    "calidad_tecnica":  { ... }</w:t>
        <w:br/>
        <w:t xml:space="preserve">    // ...</w:t>
        <w:br/>
        <w:t xml:space="preserve">  },</w:t>
        <w:br/>
        <w:t xml:space="preserve">  "divergencias": [</w:t>
        <w:br/>
        <w:t xml:space="preserve">    {</w:t>
        <w:br/>
        <w:t xml:space="preserve">      "dimension": "calidad_tecnica",</w:t>
        <w:br/>
        <w:t xml:space="preserve">      "valoracion_ca": "Veo calidad media...",</w:t>
        <w:br/>
        <w:t xml:space="preserve">      "valoracion_claude": "Calidad alta [E3]",</w:t>
        <w:br/>
        <w:t xml:space="preserve">      "decision": "fusion",          // mia | claude | fusion</w:t>
        <w:br/>
        <w:t xml:space="preserve">      "texto_final": "...",</w:t>
        <w:br/>
        <w:t xml:space="preserve">      "resuelta_en": "2026-03-01T10:05:00Z"</w:t>
        <w:br/>
        <w:t xml:space="preserve">    }</w:t>
        <w:br/>
        <w:t xml:space="preserve">  ]</w:t>
        <w:br/>
        <w:t>}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respuestas_ca</w:t>
      </w:r>
      <w:r>
        <w:t xml:space="preserve"> → </w:t>
      </w:r>
      <w:r>
        <w:rPr>
          <w:b/>
        </w:rPr>
        <w:t>input</w:t>
      </w:r>
      <w:r>
        <w:t xml:space="preserve"> que se inyecta en la reconciliación + </w:t>
      </w:r>
      <w:r>
        <w:rPr>
          <w:b/>
        </w:rPr>
        <w:t>registro</w:t>
      </w:r>
      <w:r>
        <w:t xml:space="preserve"> del juicio humano.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divergencias</w:t>
      </w:r>
      <w:r>
        <w:t xml:space="preserve"> → </w:t>
      </w:r>
      <w:r>
        <w:rPr>
          <w:b/>
        </w:rPr>
        <w:t>log de auditoría interno</w:t>
      </w:r>
      <w:r>
        <w:t xml:space="preserve"> (lo ven CA/admin, NO el advisee).</w:t>
      </w:r>
      <w:r/>
      <w:r/>
    </w:p>
    <w:p>
      <w:r/>
      <w:r>
        <w:rPr>
          <w:b/>
        </w:rPr>
        <w:t>Persistencia</w:t>
      </w:r>
      <w:r>
        <w:t xml:space="preserve">: propongo una BD nueva en Notion </w:t>
      </w:r>
      <w:r>
        <w:rPr>
          <w:rFonts w:ascii="Courier" w:hAnsi="Courier"/>
        </w:rPr>
        <w:t>Sesiones evaluación anual</w:t>
      </w:r>
      <w:r>
        <w:t xml:space="preserve"> (consistente con el resto del sistema) </w:t>
      </w:r>
      <w:r>
        <w:rPr>
          <w:b/>
        </w:rPr>
        <w:t>o</w:t>
      </w:r>
      <w:r>
        <w:t xml:space="preserve"> un JSON local junto al informe (</w:t>
      </w:r>
      <w:r>
        <w:rPr>
          <w:rFonts w:ascii="Courier" w:hAnsi="Courier"/>
        </w:rPr>
        <w:t>sesion_anual_{slug}.json</w:t>
      </w:r>
      <w:r>
        <w:t>). Decisión abierta (ver §8).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Backend (api_server.py — nuevos endpoints)</w:t>
      </w:r>
      <w:r/>
    </w:p>
    <w:p>
      <w:r/>
      <w:r>
        <w:t xml:space="preserve">Todos protegidos por sesión y verificando que el advisee es del CA (como </w:t>
      </w:r>
      <w:r>
        <w:rPr>
          <w:rFonts w:ascii="Courier" w:hAnsi="Courier"/>
        </w:rPr>
        <w:t>servir_archivo_protegido</w:t>
      </w:r>
      <w:r>
        <w:t>).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/api/eval-anual/iniciar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 xml:space="preserve">Crea/recupera la sesión. Devuelve identidad (nombre, proyectos). Dispara la generación de Claude en background (cacheada) pero </w:t>
            </w:r>
            <w:r>
              <w:rPr>
                <w:b/>
              </w:rPr>
              <w:t>no</w:t>
            </w:r>
            <w:r>
              <w:t xml:space="preserve"> la devuelve.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/api/eval-anual/evidencia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 xml:space="preserve">Devuelve la evidencia en bruto </w:t>
            </w:r>
            <w:r>
              <w:rPr>
                <w:b/>
              </w:rPr>
              <w:t>por bloques</w:t>
            </w:r>
            <w:r>
              <w:t xml:space="preserve"> ( </w:t>
            </w:r>
            <w:r>
              <w:rPr>
                <w:rFonts w:ascii="Courier" w:hAnsi="Courier"/>
              </w:rPr>
              <w:t>?bloque=1</w:t>
            </w:r>
            <w:r>
              <w:t xml:space="preserve"> , p. ej. cuatrimestre), para mostrarla poco a poco sin sobrecargar.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/api/eval-anual/dimension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Para una dimensión: devuelve criterios DTI + (si ya está bloqueada la respuesta del CA) los bullets de Claude.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/api/eval-anual/responder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 xml:space="preserve">Guarda y </w:t>
            </w:r>
            <w:r>
              <w:rPr>
                <w:b/>
              </w:rPr>
              <w:t>bloquea</w:t>
            </w:r>
            <w:r>
              <w:t xml:space="preserve"> la respuesta del CA para una dimensión. A partir de aquí ya puede pedir la de Claude.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/api/eval-anual/resolver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Registra la decisión sobre una divergencia (mía/claude/fusión + texto final).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/api/eval-anual/estado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Progreso de la sesión (para reanudar).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/api/eval-anual/finalizar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Marca completada y regenera el informe final incorporando las decisiones del CA.</w:t>
            </w:r>
          </w:p>
        </w:tc>
      </w:tr>
    </w:tbl>
    <w:p>
      <w:r/>
    </w:p>
    <w:p>
      <w:r/>
      <w:r>
        <w:rPr>
          <w:b/>
        </w:rPr>
        <w:t>Reaprovecha</w:t>
      </w:r>
      <w:r>
        <w:t xml:space="preserve">: </w:t>
      </w:r>
      <w:r>
        <w:rPr>
          <w:rFonts w:ascii="Courier" w:hAnsi="Courier"/>
        </w:rPr>
        <w:t>obtener_datos_empleado_anual</w:t>
      </w:r>
      <w:r>
        <w:t xml:space="preserve">, </w:t>
      </w:r>
      <w:r>
        <w:rPr>
          <w:rFonts w:ascii="Courier" w:hAnsi="Courier"/>
        </w:rPr>
        <w:t>_formatear_contexto</w:t>
      </w:r>
      <w:r>
        <w:t xml:space="preserve"> (las </w:t>
      </w:r>
      <w:r>
        <w:rPr>
          <w:rFonts w:ascii="Courier" w:hAnsi="Courier"/>
        </w:rPr>
        <w:t>fuentes</w:t>
      </w:r>
      <w:r>
        <w:t xml:space="preserve">), </w:t>
      </w:r>
      <w:r>
        <w:rPr>
          <w:rFonts w:ascii="Courier" w:hAnsi="Courier"/>
        </w:rPr>
        <w:t>_criterios_para_prompt</w:t>
      </w:r>
      <w:r>
        <w:t xml:space="preserve"> (por dimensión), </w:t>
      </w:r>
      <w:r>
        <w:rPr>
          <w:rFonts w:ascii="Courier" w:hAnsi="Courier"/>
        </w:rPr>
        <w:t>interpretar_evaluaciones_anual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Frontend (React — dashboard)</w:t>
      </w:r>
      <w:r/>
    </w:p>
    <w:p>
      <w:r/>
      <w:r>
        <w:t xml:space="preserve">Un componente </w:t>
      </w:r>
      <w:r>
        <w:rPr>
          <w:rFonts w:ascii="Courier" w:hAnsi="Courier"/>
        </w:rPr>
        <w:t>EvaluacionAnualWizard</w:t>
      </w:r>
      <w:r>
        <w:t xml:space="preserve"> con estado de pasos. Pantallas: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Confirmar identidad</w:t>
      </w:r>
      <w:r>
        <w:t xml:space="preserve"> — tarjeta con nombre/proyectos + botón "Sí, es correcto".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Evidencia</w:t>
      </w:r>
      <w:r>
        <w:t xml:space="preserve"> — lista de fichas (reutiliza el estilo del anexo de Fuentes).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Dimensión</w:t>
      </w:r>
      <w:r>
        <w:t xml:space="preserve"> (repetida) — criterios + textarea de respuesta + botón "Guardar y continuar" (bloquea). Tras bloquear, aparece el bloque de Claude y, si difiere, la vista comparativa con los 3 botones.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Resumen</w:t>
      </w:r>
      <w:r>
        <w:t xml:space="preserve"> — borrador completo + "Publicar informe final".</w:t>
      </w:r>
      <w:r/>
      <w:r/>
    </w:p>
    <w:p>
      <w:r/>
      <w:r>
        <w:t>Estado guardado en backend tras cada paso → se puede cerrar y reanudar. Barra de progreso "3/7 áreas".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Reconciliación con Claude</w:t>
      </w:r>
      <w:r/>
      <w:r/>
    </w:p>
    <w:p>
      <w:pPr>
        <w:pStyle w:val="ListBullet"/>
        <w:spacing w:line="240" w:lineRule="auto"/>
        <w:ind w:left="720"/>
      </w:pPr>
      <w:r/>
      <w:r>
        <w:t xml:space="preserve">Claude genera el borrador </w:t>
      </w:r>
      <w:r>
        <w:rPr>
          <w:b/>
        </w:rPr>
        <w:t>una vez</w:t>
      </w:r>
      <w:r>
        <w:t xml:space="preserve"> (ya cacheado). Sus bullets por dimensión son la "propuesta".</w:t>
      </w:r>
      <w:r/>
    </w:p>
    <w:p>
      <w:pPr>
        <w:pStyle w:val="ListBullet"/>
        <w:spacing w:line="240" w:lineRule="auto"/>
        <w:ind w:left="720"/>
      </w:pPr>
      <w:r/>
      <w:r>
        <w:t>La respuesta del CA es la "tesis humana" comprometida antes de ver la propuesta.</w:t>
      </w:r>
      <w:r/>
    </w:p>
    <w:p>
      <w:pPr>
        <w:pStyle w:val="ListBullet"/>
        <w:spacing w:line="240" w:lineRule="auto"/>
        <w:ind w:left="720"/>
      </w:pPr>
      <w:r/>
      <w:r>
        <w:t xml:space="preserve">En </w:t>
      </w:r>
      <w:r>
        <w:rPr>
          <w:rFonts w:ascii="Courier" w:hAnsi="Courier"/>
        </w:rPr>
        <w:t>finalizar</w:t>
      </w:r>
      <w:r>
        <w:t>, el texto final de cada dimensión = lo que el CA aprobó (su decisión en 2d).</w:t>
      </w:r>
      <w:r/>
    </w:p>
    <w:p>
      <w:pPr>
        <w:pStyle w:val="ListBullet"/>
        <w:spacing w:line="240" w:lineRule="auto"/>
        <w:ind w:left="720"/>
      </w:pPr>
      <w:r/>
      <w:r>
        <w:t>Opción ligera: la decisión es manual (el CA elige/edita).</w:t>
      </w:r>
      <w:r/>
    </w:p>
    <w:p>
      <w:pPr>
        <w:pStyle w:val="ListBullet"/>
        <w:spacing w:line="240" w:lineRule="auto"/>
        <w:ind w:left="720"/>
      </w:pPr>
      <w:r/>
      <w:r>
        <w:t xml:space="preserve">Opción asistida (fase 2): una llamada extra a Claude que </w:t>
      </w:r>
      <w:r>
        <w:rPr>
          <w:b/>
        </w:rPr>
        <w:t>fusiona</w:t>
      </w:r>
      <w:r>
        <w:t xml:space="preserve"> respetando lo que el CA marcó, sin inventar (mismas reglas de cita).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Dónde encaja con lo ya construido</w:t>
      </w:r>
      <w:r/>
      <w:r/>
    </w:p>
    <w:p>
      <w:pPr>
        <w:pStyle w:val="ListBullet"/>
        <w:spacing w:line="240" w:lineRule="auto"/>
        <w:ind w:left="720"/>
      </w:pPr>
      <w:r/>
      <w:r>
        <w:t xml:space="preserve">El </w:t>
      </w:r>
      <w:r>
        <w:rPr>
          <w:b/>
        </w:rPr>
        <w:t>borrador</w:t>
      </w:r>
      <w:r>
        <w:t xml:space="preserve"> (</w:t>
      </w:r>
      <w:r>
        <w:rPr>
          <w:rFonts w:ascii="Courier" w:hAnsi="Courier"/>
        </w:rPr>
        <w:t>informe_anual_*</w:t>
      </w:r>
      <w:r>
        <w:t xml:space="preserve">) y el </w:t>
      </w:r>
      <w:r>
        <w:rPr>
          <w:b/>
        </w:rPr>
        <w:t>anexo de Fuentes</w:t>
      </w:r>
      <w:r>
        <w:t xml:space="preserve"> ya existen → la evidencia del paso [1] es justo ese anexo.</w:t>
      </w:r>
      <w:r/>
    </w:p>
    <w:p>
      <w:pPr>
        <w:pStyle w:val="ListBullet"/>
        <w:spacing w:line="240" w:lineRule="auto"/>
        <w:ind w:left="720"/>
      </w:pPr>
      <w:r/>
      <w:r>
        <w:t xml:space="preserve">El </w:t>
      </w:r>
      <w:r>
        <w:rPr>
          <w:b/>
        </w:rPr>
        <w:t>panel de revisión</w:t>
      </w:r>
      <w:r>
        <w:t xml:space="preserve"> (avisos del verificador) sigue apareciendo en el borrador.</w:t>
      </w:r>
      <w:r/>
    </w:p>
    <w:p>
      <w:pPr>
        <w:pStyle w:val="ListBullet"/>
        <w:spacing w:line="240" w:lineRule="auto"/>
        <w:ind w:left="720"/>
      </w:pPr>
      <w:r/>
      <w:r>
        <w:t xml:space="preserve">El estado </w:t>
      </w:r>
      <w:r>
        <w:rPr>
          <w:b/>
        </w:rPr>
        <w:t>borrador → publicado</w:t>
      </w:r>
      <w:r>
        <w:t xml:space="preserve"> ya existe (</w:t>
      </w:r>
      <w:r>
        <w:rPr>
          <w:rFonts w:ascii="Courier" w:hAnsi="Courier"/>
        </w:rPr>
        <w:t>/api/subir-informe-final</w:t>
      </w:r>
      <w:r>
        <w:t xml:space="preserve">). </w:t>
      </w:r>
      <w:r>
        <w:rPr>
          <w:rFonts w:ascii="Courier" w:hAnsi="Courier"/>
        </w:rPr>
        <w:t>finalizar</w:t>
      </w:r>
      <w:r>
        <w:t xml:space="preserve"> puede reutilizarlo.</w:t>
      </w:r>
      <w:r/>
    </w:p>
    <w:p>
      <w:pPr>
        <w:pStyle w:val="ListBullet"/>
        <w:spacing w:line="240" w:lineRule="auto"/>
        <w:ind w:left="720"/>
      </w:pPr>
      <w:r/>
      <w:r>
        <w:t xml:space="preserve">Las </w:t>
      </w:r>
      <w:r>
        <w:rPr>
          <w:b/>
        </w:rPr>
        <w:t>citas internas</w:t>
      </w:r>
      <w:r>
        <w:t xml:space="preserve"> ya no dependen de Notion → la evidencia es accesible para el CA sin permisos extra.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Decisiones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Persistencia de la sesión</w:t>
      </w:r>
      <w:r>
        <w:t xml:space="preserve"> → </w:t>
      </w:r>
      <w:r>
        <w:rPr>
          <w:b/>
        </w:rPr>
        <w:t>JSON local en Fase 1</w:t>
      </w:r>
      <w:r>
        <w:t xml:space="preserve"> (rápido), migrar a </w:t>
      </w:r>
      <w:r>
        <w:rPr>
          <w:b/>
        </w:rPr>
        <w:t>Notion en Fase 2</w:t>
      </w:r>
      <w:r>
        <w:t>(durable + auditable por admins). Pros/contras de cada uno valorados.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Reconciliación</w:t>
      </w:r>
      <w:r>
        <w:t xml:space="preserve"> → </w:t>
      </w:r>
      <w:r>
        <w:rPr>
          <w:b/>
        </w:rPr>
        <w:t>manual en Fase 1</w:t>
      </w:r>
      <w:r>
        <w:t xml:space="preserve"> (CA elige/reescribe), </w:t>
      </w:r>
      <w:r>
        <w:rPr>
          <w:b/>
        </w:rPr>
        <w:t>fusión asistida por Claude en Fase 2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Liderazgo / Contribution</w:t>
      </w:r>
      <w:r>
        <w:t xml:space="preserve"> → ✅ </w:t>
      </w:r>
      <w:r>
        <w:rPr>
          <w:b/>
        </w:rPr>
        <w:t>también pasan por el loop</w:t>
      </w:r>
      <w:r>
        <w:t xml:space="preserve"> (todas las áreas, no solo las 5 de proyecto).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Guardar y reanudar</w:t>
      </w:r>
      <w:r>
        <w:t xml:space="preserve"> → ✅ se puede </w:t>
      </w:r>
      <w:r>
        <w:rPr>
          <w:b/>
        </w:rPr>
        <w:t>guardar a medias y seguir más tarde</w:t>
      </w:r>
      <w:r>
        <w:t xml:space="preserve">; </w:t>
      </w:r>
      <w:r>
        <w:rPr>
          <w:b/>
        </w:rPr>
        <w:t>publicar exige completar</w:t>
      </w:r>
      <w:r>
        <w:t xml:space="preserve"> el loop.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Lectura de evidencia</w:t>
      </w:r>
      <w:r>
        <w:t xml:space="preserve"> → ✅ </w:t>
      </w:r>
      <w:r>
        <w:rPr>
          <w:b/>
        </w:rPr>
        <w:t>poco a poco</w:t>
      </w:r>
      <w:r>
        <w:t xml:space="preserve"> (por bloques cronológicos), no toda de golpe.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Fases de entrega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 (núcleo) — ✅ IMPLEMENTADA</w:t>
      </w:r>
      <w:r>
        <w:t>: sesión + identidad + evidencia por bloques + loop por dimensión con bloqueo + comparación manual + log de divergencias. Persistencia JSON local.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 (asistencia) — ✅ IMPLEMENTADA</w:t>
      </w:r>
      <w:r>
        <w:t>: fusión asistida por Claude + log de auditoría persistido en Notion (best-effort) + vista del log en la web.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 (refinos) — pendiente</w:t>
      </w:r>
      <w:r>
        <w:t>: recordatorios, métricas agregadas de divergencia, panel admin.</w:t>
      </w:r>
      <w:r/>
      <w:r/>
    </w:p>
    <w:p>
      <w:pPr>
        <w:pStyle w:val="Heading3"/>
      </w:pPr>
      <w:r>
        <w:t>Qué se construyó (para probar en vivo)</w:t>
      </w:r>
      <w:r/>
    </w:p>
    <w:p>
      <w:r/>
      <w:r>
        <w:rPr>
          <w:b/>
        </w:rPr>
        <w:t>Backend</w:t>
      </w:r>
      <w:r>
        <w:t xml:space="preserve">- </w:t>
      </w:r>
      <w:r>
        <w:rPr>
          <w:rFonts w:ascii="Courier" w:hAnsi="Courier"/>
        </w:rPr>
        <w:t>backend/eval_anual_sesion.py</w:t>
      </w:r>
      <w:r>
        <w:t xml:space="preserve"> — lógica de sesión (JSON local </w:t>
      </w:r>
      <w:r>
        <w:rPr>
          <w:rFonts w:ascii="Courier" w:hAnsi="Courier"/>
        </w:rPr>
        <w:t>sesion_anual_{slug}.json</w:t>
      </w:r>
      <w:r>
        <w:t xml:space="preserve">). - </w:t>
      </w:r>
      <w:r>
        <w:rPr>
          <w:rFonts w:ascii="Courier" w:hAnsi="Courier"/>
        </w:rPr>
        <w:t>backend/notion_service.py</w:t>
      </w:r>
      <w:r>
        <w:t xml:space="preserve"> — </w:t>
      </w:r>
      <w:r>
        <w:rPr>
          <w:rFonts w:ascii="Courier" w:hAnsi="Courier"/>
        </w:rPr>
        <w:t>guardar_log_evaluacion_anual()</w:t>
      </w:r>
      <w:r>
        <w:t xml:space="preserve"> (+ BD "Log evaluacion anual asistida"). - </w:t>
      </w:r>
      <w:r>
        <w:rPr>
          <w:rFonts w:ascii="Courier" w:hAnsi="Courier"/>
        </w:rPr>
        <w:t>backend/api_server.py</w:t>
      </w:r>
      <w:r>
        <w:t xml:space="preserve"> — endpoints: - GET </w:t>
      </w:r>
      <w:r>
        <w:rPr>
          <w:rFonts w:ascii="Courier" w:hAnsi="Courier"/>
        </w:rPr>
        <w:t>/api/eval-anual/{estado,evidencia,dimension,log}</w:t>
      </w:r>
      <w:r>
        <w:t xml:space="preserve">- POST </w:t>
      </w:r>
      <w:r>
        <w:rPr>
          <w:rFonts w:ascii="Courier" w:hAnsi="Courier"/>
        </w:rPr>
        <w:t>/api/eval-anual/{iniciar,confirmar-identidad,responder,fusionar,decidir,finalizar}</w:t>
      </w:r>
      <w:r>
        <w:t>- Acceso: solo el CA del advisee o admin.</w:t>
      </w:r>
      <w:r/>
    </w:p>
    <w:p>
      <w:r/>
      <w:r>
        <w:rPr>
          <w:b/>
        </w:rPr>
        <w:t>Frontend</w:t>
      </w:r>
      <w:r>
        <w:t xml:space="preserve"> (</w:t>
      </w:r>
      <w:r>
        <w:rPr>
          <w:rFonts w:ascii="Courier" w:hAnsi="Courier"/>
        </w:rPr>
        <w:t>frontend/src/main.jsx</w:t>
      </w:r>
      <w:r>
        <w:t xml:space="preserve">) - </w:t>
      </w:r>
      <w:r>
        <w:rPr>
          <w:rFonts w:ascii="Courier" w:hAnsi="Courier"/>
        </w:rPr>
        <w:t>EvaluacionAnualWizard</w:t>
      </w:r>
      <w:r>
        <w:t xml:space="preserve"> — identidad → evidencia por periodos → loop (responder/bloquear → ver IA → mía/IA/fusión, con "Sugerir fusión con IA") → resumen → publicar. - </w:t>
      </w:r>
      <w:r>
        <w:rPr>
          <w:rFonts w:ascii="Courier" w:hAnsi="Courier"/>
        </w:rPr>
        <w:t>EvalAnualLogPage</w:t>
      </w:r>
      <w:r>
        <w:t xml:space="preserve"> — vista del log de decisiones (CA vs IA). - Lanzadores en </w:t>
      </w:r>
      <w:r>
        <w:rPr>
          <w:rFonts w:ascii="Courier" w:hAnsi="Courier"/>
        </w:rPr>
        <w:t>AdviseeDetail</w:t>
      </w:r>
      <w:r>
        <w:t xml:space="preserve"> ("Evaluación anual asistida", "Ver log de decisiones").</w:t>
      </w:r>
      <w:r/>
    </w:p>
    <w:p>
      <w:r/>
      <w:r>
        <w:rPr>
          <w:b/>
        </w:rPr>
        <w:t>Probado</w:t>
      </w:r>
      <w:r>
        <w:t>: lógica del módulo end-to-end (con stub de Claude) y build del frontend (</w:t>
      </w:r>
      <w:r>
        <w:rPr>
          <w:rFonts w:ascii="Courier" w:hAnsi="Courier"/>
        </w:rPr>
        <w:t>vite build</w:t>
      </w:r>
      <w:r>
        <w:t>).</w:t>
      </w:r>
      <w:r>
        <w:rPr>
          <w:b/>
        </w:rPr>
        <w:t>Falta</w:t>
      </w:r>
      <w:r>
        <w:t>: prueba en vivo (servidor + Notion + Claude reales).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Riesgos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Fatiga del CA</w:t>
      </w:r>
      <w:r>
        <w:t xml:space="preserve"> (cobertura total): mitigar con 1-2 preguntas/área y guardado incremental.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Automation bias</w:t>
      </w:r>
      <w:r>
        <w:t xml:space="preserve"> en el paso 2c: mitigado por el bloqueo previo (2b).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Coste/latencia</w:t>
      </w:r>
      <w:r>
        <w:t>: la generación de Claude es 1 vez (cacheada); la fusión asistida (fase 2) añade 1 llamada.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Evidencia sin clasificar por dimensión</w:t>
      </w:r>
      <w:r>
        <w:t>: resuelto con opción C (evidencia completa una vez + lente de criterios por área).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