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875970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0A8F86B" w14:textId="4BBC6835" w:rsidR="00D24551" w:rsidRDefault="00D245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DAFB8" wp14:editId="066EDFBF">
                    <wp:simplePos x="0" y="0"/>
                    <wp:positionH relativeFrom="margin">
                      <wp:posOffset>5162550</wp:posOffset>
                    </wp:positionH>
                    <wp:positionV relativeFrom="page">
                      <wp:posOffset>247650</wp:posOffset>
                    </wp:positionV>
                    <wp:extent cx="850547" cy="314325"/>
                    <wp:effectExtent l="0" t="0" r="6985" b="952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0547" cy="3143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0B9D7E" w14:textId="0F89F676" w:rsidR="00D24551" w:rsidRDefault="00D245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DAFB8" id="Rectangle 132" o:spid="_x0000_s1026" style="position:absolute;margin-left:406.5pt;margin-top:19.5pt;width:66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0B9D7E" w14:textId="0F89F676" w:rsidR="00D24551" w:rsidRDefault="00D245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6DCC975" w14:textId="731019D8" w:rsidR="00D24551" w:rsidRDefault="00D24551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BA9D621" wp14:editId="585731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53B2" w14:textId="2BC79A1B" w:rsidR="00D24551" w:rsidRPr="00D24551" w:rsidRDefault="00E619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4551" w:rsidRPr="00D2455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El juego de la v</w:t>
                                    </w:r>
                                    <w:r w:rsidR="00D2455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BB5F80" w14:textId="22B90EA5" w:rsidR="00D24551" w:rsidRPr="00B653AD" w:rsidRDefault="00D24551" w:rsidP="00D24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Práctica 1 CUDA</w:t>
                                    </w:r>
                                    <w:r w:rsidR="00B653AD" w:rsidRP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V</w:t>
                                    </w:r>
                                    <w:r w:rsidR="00B653AD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ERsión global</w:t>
                                    </w:r>
                                  </w:p>
                                </w:sdtContent>
                              </w:sdt>
                              <w:p w14:paraId="12F3A55D" w14:textId="77777777" w:rsidR="00D24551" w:rsidRPr="00003639" w:rsidRDefault="00D24551" w:rsidP="00D24551">
                                <w:pPr>
                                  <w:pStyle w:val="NoSpacing"/>
                                  <w:spacing w:before="80" w:after="40"/>
                                  <w:rPr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Javier Muñoz Bulnes, 02744311C</w:t>
                                </w:r>
                              </w:p>
                              <w:p w14:paraId="69D7EC9F" w14:textId="3DB31681" w:rsidR="00D24551" w:rsidRPr="00E61987" w:rsidRDefault="00E61987" w:rsidP="00D2455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Rubén Calvo Cabello, 09100674B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A9D6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6F0A53B2" w14:textId="2BC79A1B" w:rsidR="00D24551" w:rsidRPr="00D24551" w:rsidRDefault="00E61987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4551" w:rsidRPr="00D24551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El juego de la v</w:t>
                              </w:r>
                              <w:r w:rsidR="00D24551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BB5F80" w14:textId="22B90EA5" w:rsidR="00D24551" w:rsidRPr="00B653AD" w:rsidRDefault="00D24551" w:rsidP="00D24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Práctica 1 CUDA</w:t>
                              </w:r>
                              <w:r w:rsidR="00B653AD" w:rsidRP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 V</w:t>
                              </w:r>
                              <w:r w:rsidR="00B653AD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ERsión global</w:t>
                              </w:r>
                            </w:p>
                          </w:sdtContent>
                        </w:sdt>
                        <w:p w14:paraId="12F3A55D" w14:textId="77777777" w:rsidR="00D24551" w:rsidRPr="00003639" w:rsidRDefault="00D24551" w:rsidP="00D24551">
                          <w:pPr>
                            <w:pStyle w:val="NoSpacing"/>
                            <w:spacing w:before="80" w:after="40"/>
                            <w:rPr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Javier Muñoz Bulnes, 02744311C</w:t>
                          </w:r>
                        </w:p>
                        <w:p w14:paraId="69D7EC9F" w14:textId="3DB31681" w:rsidR="00D24551" w:rsidRPr="00E61987" w:rsidRDefault="00E61987" w:rsidP="00D24551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Rubén Calvo Cabello, 09100674B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0000001" w14:textId="7DF1231B" w:rsidR="003F172C" w:rsidRDefault="00034827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MEMORIA GLOBAL EN UN BLOQUE</w:t>
      </w:r>
    </w:p>
    <w:p w14:paraId="00000002" w14:textId="77777777" w:rsidR="003F172C" w:rsidRDefault="003F172C">
      <w:pPr>
        <w:jc w:val="center"/>
        <w:rPr>
          <w:sz w:val="48"/>
          <w:szCs w:val="48"/>
        </w:rPr>
      </w:pPr>
    </w:p>
    <w:p w14:paraId="00000003" w14:textId="3F2B964C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La práctica consiste en la creación del juego de la vida a través de una matriz, en la que los 1 representan células vivas y los 0</w:t>
      </w:r>
      <w:r w:rsidR="00312875">
        <w:rPr>
          <w:sz w:val="24"/>
          <w:szCs w:val="24"/>
        </w:rPr>
        <w:t>,</w:t>
      </w:r>
      <w:r>
        <w:rPr>
          <w:sz w:val="24"/>
          <w:szCs w:val="24"/>
        </w:rPr>
        <w:t xml:space="preserve"> células muertas. Para esto usa 2 matrices, la inicial que se carga de 1 y 0 de forma que veremos después, y una auxiliar que se utiliza para cargar los resultados de cada turno de forma temporal</w:t>
      </w:r>
    </w:p>
    <w:p w14:paraId="00000004" w14:textId="15201063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empieza pidiendo por teclado información relativa a la ejecución de esta </w:t>
      </w:r>
      <w:r w:rsidR="00312875">
        <w:rPr>
          <w:sz w:val="24"/>
          <w:szCs w:val="24"/>
        </w:rPr>
        <w:t>(el</w:t>
      </w:r>
      <w:r>
        <w:rPr>
          <w:sz w:val="24"/>
          <w:szCs w:val="24"/>
        </w:rPr>
        <w:t xml:space="preserve"> modo de ejecución y el tamaño de la matriz), y construyendo la propia matriz, colocando inicialmente valores 1 (células vivas) en el tablero de forma aleatoria.</w:t>
      </w:r>
    </w:p>
    <w:p w14:paraId="00000005" w14:textId="7777777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proceso principal de la ejecución es un bucle que ejecuta cada turno a través del kernel y presenta el resultado tras los cambios. </w:t>
      </w:r>
    </w:p>
    <w:p w14:paraId="00000006" w14:textId="77777777" w:rsidR="003F172C" w:rsidRDefault="003F172C">
      <w:pPr>
        <w:jc w:val="both"/>
        <w:rPr>
          <w:sz w:val="24"/>
          <w:szCs w:val="24"/>
        </w:rPr>
      </w:pPr>
    </w:p>
    <w:p w14:paraId="00000007" w14:textId="14706730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turno del juego se desarrolla a través de kernel, lanzando tantos hilos como posiciones tenga la matriz (filas * columnas hilos), y cada hilo ejecuta la función llamadaCelula() pasando como parámetro las dos matrices, y las dos dimensiones de la matriz. </w:t>
      </w:r>
      <w:r w:rsidR="00F83661">
        <w:rPr>
          <w:sz w:val="24"/>
          <w:szCs w:val="24"/>
        </w:rPr>
        <w:t>l</w:t>
      </w:r>
      <w:r>
        <w:rPr>
          <w:sz w:val="24"/>
          <w:szCs w:val="24"/>
        </w:rPr>
        <w:t>lamadaCelula() calcula la posición de hilo (idHilo) a través de su posición respecto a “y” y “x”, y llama a cambiarEstado(), que requiere como parámetros las 2 matrices, las dimensiones de la matriz y el idHilo.</w:t>
      </w:r>
      <w:r w:rsidR="00F83661">
        <w:rPr>
          <w:sz w:val="24"/>
          <w:szCs w:val="24"/>
        </w:rPr>
        <w:t xml:space="preserve"> Las dimensiones de la matriz no podrán superar las capacidades impuestas por el dispositivo CUDA que se esté usando para la ejecución.</w:t>
      </w:r>
      <w:r>
        <w:rPr>
          <w:sz w:val="24"/>
          <w:szCs w:val="24"/>
        </w:rPr>
        <w:t xml:space="preserve"> Tras llamar a la función, espera a que acaben todos los hilos a través de _synchtreads().</w:t>
      </w:r>
    </w:p>
    <w:p w14:paraId="00000008" w14:textId="77777777" w:rsidR="003F172C" w:rsidRDefault="003F172C">
      <w:pPr>
        <w:jc w:val="both"/>
        <w:rPr>
          <w:sz w:val="24"/>
          <w:szCs w:val="24"/>
        </w:rPr>
      </w:pPr>
    </w:p>
    <w:p w14:paraId="00000009" w14:textId="799ADF96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F83661">
        <w:rPr>
          <w:sz w:val="24"/>
          <w:szCs w:val="24"/>
        </w:rPr>
        <w:t>función</w:t>
      </w:r>
      <w:r>
        <w:rPr>
          <w:sz w:val="24"/>
          <w:szCs w:val="24"/>
        </w:rPr>
        <w:t xml:space="preserve"> del device cambiarEstado() utiliza el valor que devuelve comprobarVecinos() para comprobar el estado de la célula. Comprueba si la célula está viva y </w:t>
      </w:r>
      <w:r w:rsidR="00D770C9">
        <w:rPr>
          <w:sz w:val="24"/>
          <w:szCs w:val="24"/>
        </w:rPr>
        <w:t>si el número de vecinos vivos</w:t>
      </w:r>
      <w:r>
        <w:rPr>
          <w:sz w:val="24"/>
          <w:szCs w:val="24"/>
        </w:rPr>
        <w:t xml:space="preserve"> es menos de 2 o más de 3 la célula muere, poniendo el valor 0 </w:t>
      </w:r>
      <w:r w:rsidR="00D770C9">
        <w:rPr>
          <w:sz w:val="24"/>
          <w:szCs w:val="24"/>
        </w:rPr>
        <w:t>en</w:t>
      </w:r>
      <w:r>
        <w:rPr>
          <w:sz w:val="24"/>
          <w:szCs w:val="24"/>
        </w:rPr>
        <w:t xml:space="preserve"> la matriz auxiliar en la posición idHilo</w:t>
      </w:r>
      <w:r w:rsidR="009B4DE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B4DE8">
        <w:rPr>
          <w:sz w:val="24"/>
          <w:szCs w:val="24"/>
        </w:rPr>
        <w:t>S</w:t>
      </w:r>
      <w:r>
        <w:rPr>
          <w:sz w:val="24"/>
          <w:szCs w:val="24"/>
        </w:rPr>
        <w:t>i</w:t>
      </w:r>
      <w:r w:rsidR="00F70483">
        <w:rPr>
          <w:sz w:val="24"/>
          <w:szCs w:val="24"/>
        </w:rPr>
        <w:t xml:space="preserve"> la célula</w:t>
      </w:r>
      <w:r>
        <w:rPr>
          <w:sz w:val="24"/>
          <w:szCs w:val="24"/>
        </w:rPr>
        <w:t xml:space="preserve"> estaba muerta y el valor devuelto</w:t>
      </w:r>
      <w:r w:rsidR="009B4DE8">
        <w:rPr>
          <w:sz w:val="24"/>
          <w:szCs w:val="24"/>
        </w:rPr>
        <w:t xml:space="preserve"> por comprobarVecinos()</w:t>
      </w:r>
      <w:r>
        <w:rPr>
          <w:sz w:val="24"/>
          <w:szCs w:val="24"/>
        </w:rPr>
        <w:t xml:space="preserve"> es 3</w:t>
      </w:r>
      <w:r w:rsidR="00016096">
        <w:rPr>
          <w:sz w:val="24"/>
          <w:szCs w:val="24"/>
        </w:rPr>
        <w:t>,</w:t>
      </w:r>
      <w:r>
        <w:rPr>
          <w:sz w:val="24"/>
          <w:szCs w:val="24"/>
        </w:rPr>
        <w:t xml:space="preserve"> la célula nace poniendo esta vez el valor 1 en la matriz </w:t>
      </w:r>
      <w:r w:rsidR="00D117FF">
        <w:rPr>
          <w:sz w:val="24"/>
          <w:szCs w:val="24"/>
        </w:rPr>
        <w:t>auxiliar</w:t>
      </w:r>
      <w:r>
        <w:rPr>
          <w:sz w:val="24"/>
          <w:szCs w:val="24"/>
        </w:rPr>
        <w:t>. Si no se cumple ninguna de estas condiciones, el valor de la matriz auxiliar será el mismo que el de la matriz anterior.</w:t>
      </w:r>
    </w:p>
    <w:p w14:paraId="0000000A" w14:textId="77777777" w:rsidR="003F172C" w:rsidRDefault="003F172C">
      <w:pPr>
        <w:jc w:val="both"/>
        <w:rPr>
          <w:sz w:val="24"/>
          <w:szCs w:val="24"/>
        </w:rPr>
      </w:pPr>
    </w:p>
    <w:p w14:paraId="0000000B" w14:textId="541E2E53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La última función de la aplicación es comprobarVecinos(), se ejecuta en el device,  y recibe como parámetros la matriz original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B5760">
        <w:rPr>
          <w:sz w:val="24"/>
          <w:szCs w:val="24"/>
        </w:rPr>
        <w:t xml:space="preserve">ya que </w:t>
      </w:r>
      <w:r>
        <w:rPr>
          <w:sz w:val="24"/>
          <w:szCs w:val="24"/>
        </w:rPr>
        <w:t>no necesita la auxiliar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las dimensiones de la matriz y la posición del hilo actual. Esta función comprueba el estado de las células alrededor de la célula que la llama, sumando una por cada una viva, y devolviendo este valor para que lo use cambiaEstado(). Para eso</w:t>
      </w:r>
      <w:r w:rsidR="008B5760">
        <w:rPr>
          <w:sz w:val="24"/>
          <w:szCs w:val="24"/>
        </w:rPr>
        <w:t>,</w:t>
      </w:r>
      <w:r>
        <w:rPr>
          <w:sz w:val="24"/>
          <w:szCs w:val="24"/>
        </w:rPr>
        <w:t xml:space="preserve"> mete todas las células en un array </w:t>
      </w:r>
      <w:r w:rsidR="00AD3494">
        <w:rPr>
          <w:sz w:val="24"/>
          <w:szCs w:val="24"/>
        </w:rPr>
        <w:t>temporal</w:t>
      </w:r>
      <w:r>
        <w:rPr>
          <w:sz w:val="24"/>
          <w:szCs w:val="24"/>
        </w:rPr>
        <w:t xml:space="preserve"> y las comprueba a través de un bucle.</w:t>
      </w:r>
      <w:r w:rsidR="00AD3494">
        <w:rPr>
          <w:sz w:val="24"/>
          <w:szCs w:val="24"/>
        </w:rPr>
        <w:t xml:space="preserve"> El número de células a comprobar dependerá de la posición de la célula en el tablero.</w:t>
      </w:r>
    </w:p>
    <w:p w14:paraId="0000000C" w14:textId="77777777" w:rsidR="003F172C" w:rsidRDefault="003F172C">
      <w:pPr>
        <w:jc w:val="both"/>
        <w:rPr>
          <w:sz w:val="24"/>
          <w:szCs w:val="24"/>
        </w:rPr>
      </w:pPr>
    </w:p>
    <w:p w14:paraId="0000000E" w14:textId="4443113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En cada turno, tras efectuar los cambios, se iguala la matriz principal a la nueva matriz auxiliar, actualizando así el valor de esta, y se repite el proceso.</w:t>
      </w:r>
    </w:p>
    <w:p w14:paraId="0000000F" w14:textId="77777777" w:rsidR="003F172C" w:rsidRDefault="00034827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la ejecución ha acabado se libera el espacio de memoria utilizado por las matrices.</w:t>
      </w:r>
    </w:p>
    <w:sectPr w:rsidR="003F172C" w:rsidSect="00D24551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2C"/>
    <w:rsid w:val="00016096"/>
    <w:rsid w:val="00034827"/>
    <w:rsid w:val="003011B5"/>
    <w:rsid w:val="00312875"/>
    <w:rsid w:val="003F172C"/>
    <w:rsid w:val="008B5760"/>
    <w:rsid w:val="009B4DE8"/>
    <w:rsid w:val="00AD3494"/>
    <w:rsid w:val="00B653AD"/>
    <w:rsid w:val="00CB66CE"/>
    <w:rsid w:val="00D117FF"/>
    <w:rsid w:val="00D24551"/>
    <w:rsid w:val="00D770C9"/>
    <w:rsid w:val="00E61987"/>
    <w:rsid w:val="00F53B18"/>
    <w:rsid w:val="00F70483"/>
    <w:rsid w:val="00F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6BA7"/>
  <w15:docId w15:val="{7CDE849D-B16D-45DD-A822-00BA388E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D2455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4551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juego de la vida</dc:title>
  <dc:subject>Práctica 1 CUDA VERsión global</dc:subject>
  <cp:lastModifiedBy>Javier Muñoz</cp:lastModifiedBy>
  <cp:revision>19</cp:revision>
  <dcterms:created xsi:type="dcterms:W3CDTF">2020-03-05T15:42:00Z</dcterms:created>
  <dcterms:modified xsi:type="dcterms:W3CDTF">2020-03-05T17:56:00Z</dcterms:modified>
</cp:coreProperties>
</file>