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dt04n8842wft" w:id="0"/>
      <w:bookmarkEnd w:id="0"/>
      <w:r w:rsidDel="00000000" w:rsidR="00000000" w:rsidRPr="00000000">
        <w:rPr>
          <w:rtl w:val="0"/>
        </w:rPr>
        <w:t xml:space="preserve">Historias de usuarios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1lppxozw6w4" w:id="1"/>
      <w:bookmarkEnd w:id="1"/>
      <w:r w:rsidDel="00000000" w:rsidR="00000000" w:rsidRPr="00000000">
        <w:rPr>
          <w:rtl w:val="0"/>
        </w:rPr>
        <w:t xml:space="preserve">Módulo del refugio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animales rescatados y sus características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ayudarlos y darles un hogar</w:t>
            </w:r>
          </w:p>
        </w:tc>
      </w:tr>
    </w:tbl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Saber dónde está el refugio 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dejar ahí un animal que encontré 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Unirme al 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Ayudar a los animales que están el refugio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un registro de los animales en el refugio y el estado que están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un mayor control de la información de cada animal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del 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Actualizar el estado de salud de un animal registrado 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Mantener su ficha al día mientras está bajo cuidado del refugio 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p1r25xoiy0o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a4u34wr5231t" w:id="3"/>
      <w:bookmarkEnd w:id="3"/>
      <w:r w:rsidDel="00000000" w:rsidR="00000000" w:rsidRPr="00000000">
        <w:rPr>
          <w:rtl w:val="0"/>
        </w:rPr>
        <w:t xml:space="preserve">Módulo de Adopción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Posible adoptante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ver las opciones de animales que hay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tomar una decisión de qué animal, en caso de adoptar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Adoptante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seguir el proceso de adopción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informado del estado del proceso y avance del mismo 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del 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y aprobar o rechazar una solicitud de adopción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Asegurarse de que el animal quede en un hogar responsable 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Supervisar el seguimiento del animal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 el bienestar del animal adoptado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3ilj8kqxr2q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3atwz8qwmou7" w:id="5"/>
      <w:bookmarkEnd w:id="5"/>
      <w:r w:rsidDel="00000000" w:rsidR="00000000" w:rsidRPr="00000000">
        <w:rPr>
          <w:rtl w:val="0"/>
        </w:rPr>
        <w:t xml:space="preserve">Módulo de Foro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 externa al 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Saber noticias o información de que pasa en relación a los animales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Lograr proporcionar ayuda o información relacionada  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Estar informado de la situaciones que se dan en relación a animales sin hogar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recopilar más información para actuar cuando sea necesario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 externa al 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Publicar sobre un animal encontrado o perdido y comentar en publicaciones de otros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Coordinar directamente con la comunidad acciones de rescate o ayuda 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5njhpoe5tl0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e5q3vijeu92i" w:id="7"/>
      <w:bookmarkEnd w:id="7"/>
      <w:r w:rsidDel="00000000" w:rsidR="00000000" w:rsidRPr="00000000">
        <w:rPr>
          <w:rtl w:val="0"/>
        </w:rPr>
        <w:t xml:space="preserve">Módulo de Donaciones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 que le gustan los animales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ayudar haciendo un aporte alimenticio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los animales en el refugio puedan comer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Donante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las necesidades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Poder aportar con elementos que hagan falta en el refugio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Conocer las donaciones que se han ido haciendo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conocimiento de los elementos que han llegado y tener un control en el inventario de lo que hay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apoyar monetariamente al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que el refugio compre recursos para los animales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5y0kduakm22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bookmarkStart w:colFirst="0" w:colLast="0" w:name="_gn91q1g4iozx" w:id="9"/>
      <w:bookmarkEnd w:id="9"/>
      <w:r w:rsidDel="00000000" w:rsidR="00000000" w:rsidRPr="00000000">
        <w:rPr>
          <w:rtl w:val="0"/>
        </w:rPr>
        <w:t xml:space="preserve">Módulo de Hogares temporales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Dueño de hogar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ofrecer mi casa por un tiempo para animales sin hogar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animales que no tienen un lugar puedan estar en mejor condición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Refugio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un registro de los hogares temporales asociados y los animales ahí presentes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Tener un mayor control de la información de los hogares temporales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Personal del refugio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y validar el registro de un nuevo hogar temporal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Asegurarse de que cumple condiciones adecuadas antes de asignarle un animal 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c175eiq5trj0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btbbuwaqnmzx" w:id="11"/>
      <w:bookmarkEnd w:id="11"/>
      <w:r w:rsidDel="00000000" w:rsidR="00000000" w:rsidRPr="00000000">
        <w:rPr>
          <w:rtl w:val="0"/>
        </w:rPr>
        <w:t xml:space="preserve">Módulo de información y reporte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Dueño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inventario de las donaciones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los recursos del refugio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Dueño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apartado de los tratamientos realizados y su 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el refugio</w:t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Dueño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estadísticas de rescates y adopciones por período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Evaluar el impacto real del refugio y tomar decisiones informadas </w:t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215"/>
        <w:tblGridChange w:id="0">
          <w:tblGrid>
            <w:gridCol w:w="17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¿Como?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Dueño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¿Quiero?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 la cantidad de personal del refugio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¿Para?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Administrar y evaluar todas las áreas que tiene el refugio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