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196D9" w14:textId="39F78469" w:rsidR="00043A10" w:rsidRPr="00043A10" w:rsidRDefault="00043A10">
      <w:pPr>
        <w:rPr>
          <w:b/>
          <w:bCs/>
          <w:sz w:val="32"/>
          <w:szCs w:val="32"/>
        </w:rPr>
      </w:pPr>
      <w:r w:rsidRPr="00043A10">
        <w:rPr>
          <w:b/>
          <w:bCs/>
          <w:sz w:val="32"/>
          <w:szCs w:val="32"/>
        </w:rPr>
        <w:t>LABORATORIO MÉTODO VERTICAL</w:t>
      </w:r>
    </w:p>
    <w:p w14:paraId="1A873C05" w14:textId="77777777" w:rsidR="00043A10" w:rsidRDefault="00043A10">
      <w:pPr>
        <w:rPr>
          <w:b/>
          <w:bCs/>
          <w:sz w:val="28"/>
          <w:szCs w:val="28"/>
        </w:rPr>
      </w:pPr>
    </w:p>
    <w:p w14:paraId="6C7231C1" w14:textId="708E34A9" w:rsidR="00043A10" w:rsidRDefault="00043A10">
      <w:pPr>
        <w:rPr>
          <w:b/>
          <w:bCs/>
          <w:sz w:val="28"/>
          <w:szCs w:val="28"/>
        </w:rPr>
      </w:pPr>
      <w:r w:rsidRPr="00043A10">
        <w:rPr>
          <w:b/>
          <w:bCs/>
          <w:sz w:val="28"/>
          <w:szCs w:val="28"/>
        </w:rPr>
        <w:t>EMPRESA “EL AMANECER”, S.A.</w:t>
      </w:r>
    </w:p>
    <w:p w14:paraId="6072504B" w14:textId="77777777" w:rsidR="00043A10" w:rsidRPr="00043A10" w:rsidRDefault="00043A10">
      <w:pPr>
        <w:rPr>
          <w:b/>
          <w:bCs/>
          <w:sz w:val="28"/>
          <w:szCs w:val="28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385"/>
        <w:gridCol w:w="1586"/>
        <w:gridCol w:w="1397"/>
      </w:tblGrid>
      <w:tr w:rsidR="00043A10" w:rsidRPr="00043A10" w14:paraId="4FDFB37B" w14:textId="77777777" w:rsidTr="00043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62AF4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Partida</w:t>
            </w:r>
          </w:p>
        </w:tc>
        <w:tc>
          <w:tcPr>
            <w:tcW w:w="0" w:type="auto"/>
            <w:hideMark/>
          </w:tcPr>
          <w:p w14:paraId="6F0AB29F" w14:textId="77777777" w:rsidR="00043A10" w:rsidRPr="00043A10" w:rsidRDefault="00043A10" w:rsidP="00043A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t>Valor (Q)</w:t>
            </w:r>
          </w:p>
        </w:tc>
        <w:tc>
          <w:tcPr>
            <w:tcW w:w="0" w:type="auto"/>
            <w:hideMark/>
          </w:tcPr>
          <w:p w14:paraId="087371C1" w14:textId="77777777" w:rsidR="00043A10" w:rsidRPr="00043A10" w:rsidRDefault="00043A10" w:rsidP="00043A1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t>Porcentaje</w:t>
            </w:r>
          </w:p>
        </w:tc>
      </w:tr>
      <w:tr w:rsidR="00043A10" w:rsidRPr="00043A10" w14:paraId="3C8E5CEC" w14:textId="77777777" w:rsidTr="0004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562A1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ACTIVO</w:t>
            </w:r>
          </w:p>
        </w:tc>
        <w:tc>
          <w:tcPr>
            <w:tcW w:w="0" w:type="auto"/>
            <w:hideMark/>
          </w:tcPr>
          <w:p w14:paraId="07D59861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8436535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A10" w:rsidRPr="00043A10" w14:paraId="6E374CC9" w14:textId="77777777" w:rsidTr="00043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FAC31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Efectivo</w:t>
            </w:r>
          </w:p>
        </w:tc>
        <w:tc>
          <w:tcPr>
            <w:tcW w:w="0" w:type="auto"/>
            <w:hideMark/>
          </w:tcPr>
          <w:p w14:paraId="6ECDA133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t>320,000.00</w:t>
            </w:r>
          </w:p>
        </w:tc>
        <w:tc>
          <w:tcPr>
            <w:tcW w:w="0" w:type="auto"/>
            <w:hideMark/>
          </w:tcPr>
          <w:p w14:paraId="61AE13B7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t>4.95%</w:t>
            </w:r>
          </w:p>
        </w:tc>
      </w:tr>
      <w:tr w:rsidR="00043A10" w:rsidRPr="00043A10" w14:paraId="0E4A778E" w14:textId="77777777" w:rsidTr="0004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9BE25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Clientes</w:t>
            </w:r>
          </w:p>
        </w:tc>
        <w:tc>
          <w:tcPr>
            <w:tcW w:w="0" w:type="auto"/>
            <w:hideMark/>
          </w:tcPr>
          <w:p w14:paraId="7150667B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t>400,000.00</w:t>
            </w:r>
          </w:p>
        </w:tc>
        <w:tc>
          <w:tcPr>
            <w:tcW w:w="0" w:type="auto"/>
            <w:hideMark/>
          </w:tcPr>
          <w:p w14:paraId="3478831B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t>6.18%</w:t>
            </w:r>
          </w:p>
        </w:tc>
      </w:tr>
      <w:tr w:rsidR="00043A10" w:rsidRPr="00043A10" w14:paraId="7851A720" w14:textId="77777777" w:rsidTr="00043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946C5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Inventarios</w:t>
            </w:r>
          </w:p>
        </w:tc>
        <w:tc>
          <w:tcPr>
            <w:tcW w:w="0" w:type="auto"/>
            <w:hideMark/>
          </w:tcPr>
          <w:p w14:paraId="7F7CD8A4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t>100,000.00</w:t>
            </w:r>
          </w:p>
        </w:tc>
        <w:tc>
          <w:tcPr>
            <w:tcW w:w="0" w:type="auto"/>
            <w:hideMark/>
          </w:tcPr>
          <w:p w14:paraId="73900D0D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t>1.55%</w:t>
            </w:r>
          </w:p>
        </w:tc>
      </w:tr>
      <w:tr w:rsidR="00043A10" w:rsidRPr="00043A10" w14:paraId="2CADC89C" w14:textId="77777777" w:rsidTr="0004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57D1E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Bonos</w:t>
            </w:r>
          </w:p>
        </w:tc>
        <w:tc>
          <w:tcPr>
            <w:tcW w:w="0" w:type="auto"/>
            <w:hideMark/>
          </w:tcPr>
          <w:p w14:paraId="6F1DE9E5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t>550,000.00</w:t>
            </w:r>
          </w:p>
        </w:tc>
        <w:tc>
          <w:tcPr>
            <w:tcW w:w="0" w:type="auto"/>
            <w:hideMark/>
          </w:tcPr>
          <w:p w14:paraId="69A2FC16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t>8.50%</w:t>
            </w:r>
          </w:p>
        </w:tc>
      </w:tr>
      <w:tr w:rsidR="00043A10" w:rsidRPr="00043A10" w14:paraId="78CEF0C4" w14:textId="77777777" w:rsidTr="00043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5E2BD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Total Activo Corriente</w:t>
            </w:r>
          </w:p>
        </w:tc>
        <w:tc>
          <w:tcPr>
            <w:tcW w:w="0" w:type="auto"/>
            <w:hideMark/>
          </w:tcPr>
          <w:p w14:paraId="71082CDF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rPr>
                <w:b/>
                <w:bCs/>
              </w:rPr>
              <w:t>1,370,000.00</w:t>
            </w:r>
          </w:p>
        </w:tc>
        <w:tc>
          <w:tcPr>
            <w:tcW w:w="0" w:type="auto"/>
            <w:hideMark/>
          </w:tcPr>
          <w:p w14:paraId="61AE5A66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rPr>
                <w:b/>
                <w:bCs/>
              </w:rPr>
              <w:t>21.18%</w:t>
            </w:r>
          </w:p>
        </w:tc>
      </w:tr>
      <w:tr w:rsidR="00043A10" w:rsidRPr="00043A10" w14:paraId="7E3E09D9" w14:textId="77777777" w:rsidTr="0004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776C1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Propiedad, Planta y Equipo</w:t>
            </w:r>
          </w:p>
        </w:tc>
        <w:tc>
          <w:tcPr>
            <w:tcW w:w="0" w:type="auto"/>
            <w:hideMark/>
          </w:tcPr>
          <w:p w14:paraId="7193A526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t>4,700,000.00</w:t>
            </w:r>
          </w:p>
        </w:tc>
        <w:tc>
          <w:tcPr>
            <w:tcW w:w="0" w:type="auto"/>
            <w:hideMark/>
          </w:tcPr>
          <w:p w14:paraId="4833973E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t>72.64%</w:t>
            </w:r>
          </w:p>
        </w:tc>
      </w:tr>
      <w:tr w:rsidR="00043A10" w:rsidRPr="00043A10" w14:paraId="7152D010" w14:textId="77777777" w:rsidTr="00043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CD25A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Otros Activos</w:t>
            </w:r>
          </w:p>
        </w:tc>
        <w:tc>
          <w:tcPr>
            <w:tcW w:w="0" w:type="auto"/>
            <w:hideMark/>
          </w:tcPr>
          <w:p w14:paraId="5FEE9EBC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t>400,000.00</w:t>
            </w:r>
          </w:p>
        </w:tc>
        <w:tc>
          <w:tcPr>
            <w:tcW w:w="0" w:type="auto"/>
            <w:hideMark/>
          </w:tcPr>
          <w:p w14:paraId="604C7C8B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t>6.18%</w:t>
            </w:r>
          </w:p>
        </w:tc>
      </w:tr>
      <w:tr w:rsidR="00043A10" w:rsidRPr="00043A10" w14:paraId="75CB01EB" w14:textId="77777777" w:rsidTr="0004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4E16A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Total Activo No Corriente</w:t>
            </w:r>
          </w:p>
        </w:tc>
        <w:tc>
          <w:tcPr>
            <w:tcW w:w="0" w:type="auto"/>
            <w:hideMark/>
          </w:tcPr>
          <w:p w14:paraId="03484CB2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rPr>
                <w:b/>
                <w:bCs/>
              </w:rPr>
              <w:t>5,100,000.00</w:t>
            </w:r>
          </w:p>
        </w:tc>
        <w:tc>
          <w:tcPr>
            <w:tcW w:w="0" w:type="auto"/>
            <w:hideMark/>
          </w:tcPr>
          <w:p w14:paraId="07B2EA16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rPr>
                <w:b/>
                <w:bCs/>
              </w:rPr>
              <w:t>78.82%</w:t>
            </w:r>
          </w:p>
        </w:tc>
      </w:tr>
      <w:tr w:rsidR="00043A10" w:rsidRPr="00043A10" w14:paraId="34737C4A" w14:textId="77777777" w:rsidTr="00043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5807D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TOTAL ACTIVO</w:t>
            </w:r>
          </w:p>
        </w:tc>
        <w:tc>
          <w:tcPr>
            <w:tcW w:w="0" w:type="auto"/>
            <w:hideMark/>
          </w:tcPr>
          <w:p w14:paraId="3BEEE3CC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rPr>
                <w:b/>
                <w:bCs/>
              </w:rPr>
              <w:t>6,470,000.00</w:t>
            </w:r>
          </w:p>
        </w:tc>
        <w:tc>
          <w:tcPr>
            <w:tcW w:w="0" w:type="auto"/>
            <w:hideMark/>
          </w:tcPr>
          <w:p w14:paraId="56A5DF47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rPr>
                <w:b/>
                <w:bCs/>
              </w:rPr>
              <w:t>100.00%</w:t>
            </w:r>
          </w:p>
        </w:tc>
      </w:tr>
      <w:tr w:rsidR="00043A10" w:rsidRPr="00043A10" w14:paraId="0030B5B5" w14:textId="77777777" w:rsidTr="0004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3E006" w14:textId="77777777" w:rsidR="00043A10" w:rsidRPr="00043A10" w:rsidRDefault="00043A10" w:rsidP="00043A1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1662868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7292300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A10" w:rsidRPr="00043A10" w14:paraId="43333025" w14:textId="77777777" w:rsidTr="00043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79A39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PASIVO</w:t>
            </w:r>
          </w:p>
        </w:tc>
        <w:tc>
          <w:tcPr>
            <w:tcW w:w="0" w:type="auto"/>
            <w:hideMark/>
          </w:tcPr>
          <w:p w14:paraId="09A462C4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26DA3D7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A10" w:rsidRPr="00043A10" w14:paraId="1346BF91" w14:textId="77777777" w:rsidTr="0004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AC866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Pasivo Corto Plazo</w:t>
            </w:r>
          </w:p>
        </w:tc>
        <w:tc>
          <w:tcPr>
            <w:tcW w:w="0" w:type="auto"/>
            <w:hideMark/>
          </w:tcPr>
          <w:p w14:paraId="0776AA14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t>900,000.00</w:t>
            </w:r>
          </w:p>
        </w:tc>
        <w:tc>
          <w:tcPr>
            <w:tcW w:w="0" w:type="auto"/>
            <w:hideMark/>
          </w:tcPr>
          <w:p w14:paraId="6E677D81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t>13.91%</w:t>
            </w:r>
          </w:p>
        </w:tc>
      </w:tr>
      <w:tr w:rsidR="00043A10" w:rsidRPr="00043A10" w14:paraId="3E0B753C" w14:textId="77777777" w:rsidTr="00043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FE157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Obligaciones en Circulación</w:t>
            </w:r>
          </w:p>
        </w:tc>
        <w:tc>
          <w:tcPr>
            <w:tcW w:w="0" w:type="auto"/>
            <w:hideMark/>
          </w:tcPr>
          <w:p w14:paraId="73E47AE7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t>1,400,000.00</w:t>
            </w:r>
          </w:p>
        </w:tc>
        <w:tc>
          <w:tcPr>
            <w:tcW w:w="0" w:type="auto"/>
            <w:hideMark/>
          </w:tcPr>
          <w:p w14:paraId="1F4BE7E1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t>21.64%</w:t>
            </w:r>
          </w:p>
        </w:tc>
      </w:tr>
      <w:tr w:rsidR="00043A10" w:rsidRPr="00043A10" w14:paraId="19C21D5E" w14:textId="77777777" w:rsidTr="0004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D581C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Total Pasivo</w:t>
            </w:r>
          </w:p>
        </w:tc>
        <w:tc>
          <w:tcPr>
            <w:tcW w:w="0" w:type="auto"/>
            <w:hideMark/>
          </w:tcPr>
          <w:p w14:paraId="274A17CB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rPr>
                <w:b/>
                <w:bCs/>
              </w:rPr>
              <w:t>2,300,000.00</w:t>
            </w:r>
          </w:p>
        </w:tc>
        <w:tc>
          <w:tcPr>
            <w:tcW w:w="0" w:type="auto"/>
            <w:hideMark/>
          </w:tcPr>
          <w:p w14:paraId="607F969E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rPr>
                <w:b/>
                <w:bCs/>
              </w:rPr>
              <w:t>35.55%</w:t>
            </w:r>
          </w:p>
        </w:tc>
      </w:tr>
      <w:tr w:rsidR="00043A10" w:rsidRPr="00043A10" w14:paraId="0C450552" w14:textId="77777777" w:rsidTr="00043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D5D30" w14:textId="77777777" w:rsidR="00043A10" w:rsidRPr="00043A10" w:rsidRDefault="00043A10" w:rsidP="00043A1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B1CE391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E52DF15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A10" w:rsidRPr="00043A10" w14:paraId="2F8992D7" w14:textId="77777777" w:rsidTr="0004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9C25A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PATRIMONIO</w:t>
            </w:r>
          </w:p>
        </w:tc>
        <w:tc>
          <w:tcPr>
            <w:tcW w:w="0" w:type="auto"/>
            <w:hideMark/>
          </w:tcPr>
          <w:p w14:paraId="78D1CCEF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3AFEFA7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A10" w:rsidRPr="00043A10" w14:paraId="6E4A5CF2" w14:textId="77777777" w:rsidTr="00043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30C49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Capital Social</w:t>
            </w:r>
          </w:p>
        </w:tc>
        <w:tc>
          <w:tcPr>
            <w:tcW w:w="0" w:type="auto"/>
            <w:hideMark/>
          </w:tcPr>
          <w:p w14:paraId="7A8B1F9D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t>3,700,000.00</w:t>
            </w:r>
          </w:p>
        </w:tc>
        <w:tc>
          <w:tcPr>
            <w:tcW w:w="0" w:type="auto"/>
            <w:hideMark/>
          </w:tcPr>
          <w:p w14:paraId="4648B4BC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t>57.19%</w:t>
            </w:r>
          </w:p>
        </w:tc>
      </w:tr>
      <w:tr w:rsidR="00043A10" w:rsidRPr="00043A10" w14:paraId="07A1CD44" w14:textId="77777777" w:rsidTr="0004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CA926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Utilidad del Ejercicio</w:t>
            </w:r>
          </w:p>
        </w:tc>
        <w:tc>
          <w:tcPr>
            <w:tcW w:w="0" w:type="auto"/>
            <w:hideMark/>
          </w:tcPr>
          <w:p w14:paraId="6D51ECBF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t>470,000.00</w:t>
            </w:r>
          </w:p>
        </w:tc>
        <w:tc>
          <w:tcPr>
            <w:tcW w:w="0" w:type="auto"/>
            <w:hideMark/>
          </w:tcPr>
          <w:p w14:paraId="7AF44256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t>7.26%</w:t>
            </w:r>
          </w:p>
        </w:tc>
      </w:tr>
      <w:tr w:rsidR="00043A10" w:rsidRPr="00043A10" w14:paraId="7E698F44" w14:textId="77777777" w:rsidTr="00043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C4C18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Total Patrimonio</w:t>
            </w:r>
          </w:p>
        </w:tc>
        <w:tc>
          <w:tcPr>
            <w:tcW w:w="0" w:type="auto"/>
            <w:hideMark/>
          </w:tcPr>
          <w:p w14:paraId="3B101CDF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rPr>
                <w:b/>
                <w:bCs/>
              </w:rPr>
              <w:t>4,170,000.00</w:t>
            </w:r>
          </w:p>
        </w:tc>
        <w:tc>
          <w:tcPr>
            <w:tcW w:w="0" w:type="auto"/>
            <w:hideMark/>
          </w:tcPr>
          <w:p w14:paraId="74305CEB" w14:textId="77777777" w:rsidR="00043A10" w:rsidRPr="00043A10" w:rsidRDefault="00043A10" w:rsidP="00043A1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A10">
              <w:rPr>
                <w:b/>
                <w:bCs/>
              </w:rPr>
              <w:t>64.45%</w:t>
            </w:r>
          </w:p>
        </w:tc>
      </w:tr>
      <w:tr w:rsidR="00043A10" w:rsidRPr="00043A10" w14:paraId="43456B9A" w14:textId="77777777" w:rsidTr="0004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A131F" w14:textId="77777777" w:rsidR="00043A10" w:rsidRPr="00043A10" w:rsidRDefault="00043A10" w:rsidP="00043A10">
            <w:pPr>
              <w:spacing w:after="160" w:line="278" w:lineRule="auto"/>
            </w:pPr>
            <w:r w:rsidRPr="00043A10">
              <w:t>TOTAL PASIVO + PATRIMONIO</w:t>
            </w:r>
          </w:p>
        </w:tc>
        <w:tc>
          <w:tcPr>
            <w:tcW w:w="0" w:type="auto"/>
            <w:hideMark/>
          </w:tcPr>
          <w:p w14:paraId="41AC69FF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rPr>
                <w:b/>
                <w:bCs/>
              </w:rPr>
              <w:t>6,470,000.00</w:t>
            </w:r>
          </w:p>
        </w:tc>
        <w:tc>
          <w:tcPr>
            <w:tcW w:w="0" w:type="auto"/>
            <w:hideMark/>
          </w:tcPr>
          <w:p w14:paraId="0E6B3E65" w14:textId="77777777" w:rsidR="00043A10" w:rsidRPr="00043A10" w:rsidRDefault="00043A10" w:rsidP="00043A1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A10">
              <w:rPr>
                <w:b/>
                <w:bCs/>
              </w:rPr>
              <w:t>100.00%</w:t>
            </w:r>
          </w:p>
        </w:tc>
      </w:tr>
    </w:tbl>
    <w:p w14:paraId="5C48FFD1" w14:textId="77777777" w:rsidR="00DD76A2" w:rsidRDefault="00DD76A2"/>
    <w:p w14:paraId="7C243970" w14:textId="4499244F" w:rsidR="00043A10" w:rsidRPr="00043A10" w:rsidRDefault="00043A10">
      <w:pPr>
        <w:rPr>
          <w:b/>
          <w:bCs/>
        </w:rPr>
      </w:pPr>
      <w:r>
        <w:rPr>
          <w:b/>
          <w:bCs/>
        </w:rPr>
        <w:lastRenderedPageBreak/>
        <w:t>ANALISIS:</w:t>
      </w:r>
    </w:p>
    <w:p w14:paraId="5BE0C31E" w14:textId="77777777" w:rsidR="00043A10" w:rsidRPr="00043A10" w:rsidRDefault="00043A10" w:rsidP="00043A10">
      <w:pPr>
        <w:numPr>
          <w:ilvl w:val="0"/>
          <w:numId w:val="1"/>
        </w:numPr>
      </w:pPr>
      <w:r w:rsidRPr="00043A10">
        <w:t>La empresa tiene una estructura de activos dominada por activos fijos (72.64% en propiedad, planta y equipo), lo que indica que es una empresa con alta inversión en infraestructura.</w:t>
      </w:r>
    </w:p>
    <w:p w14:paraId="58AA4983" w14:textId="77777777" w:rsidR="00043A10" w:rsidRPr="00043A10" w:rsidRDefault="00043A10" w:rsidP="00043A10">
      <w:pPr>
        <w:numPr>
          <w:ilvl w:val="0"/>
          <w:numId w:val="1"/>
        </w:numPr>
      </w:pPr>
      <w:r w:rsidRPr="00043A10">
        <w:t>El activo corriente representa solo el 21.18%, con los bonos como el componente más importante (8.50%).</w:t>
      </w:r>
    </w:p>
    <w:p w14:paraId="3F9C2A1B" w14:textId="23C9A16D" w:rsidR="00043A10" w:rsidRPr="00043A10" w:rsidRDefault="00043A10" w:rsidP="00043A10">
      <w:pPr>
        <w:pStyle w:val="ds-markdown-paragraph"/>
        <w:numPr>
          <w:ilvl w:val="0"/>
          <w:numId w:val="1"/>
        </w:numPr>
        <w:spacing w:before="0" w:beforeAutospacing="0" w:after="0" w:afterAutospacing="0" w:line="429" w:lineRule="atLeast"/>
        <w:rPr>
          <w:rFonts w:ascii="Segoe UI" w:hAnsi="Segoe UI" w:cs="Segoe UI"/>
        </w:rPr>
      </w:pPr>
      <w:r w:rsidRPr="00043A10">
        <w:rPr>
          <w:rFonts w:ascii="Segoe UI" w:hAnsi="Segoe UI" w:cs="Segoe UI"/>
        </w:rPr>
        <w:t>L</w:t>
      </w:r>
      <w:r w:rsidRPr="00043A10">
        <w:rPr>
          <w:rFonts w:ascii="Segoe UI" w:hAnsi="Segoe UI" w:cs="Segoe UI"/>
        </w:rPr>
        <w:t>a empresa se financia principalmente con patrimonio (64.45%), especialmente con capital social (57.19%), lo que indica una posición financiera sólida.</w:t>
      </w:r>
    </w:p>
    <w:p w14:paraId="65082818" w14:textId="77777777" w:rsidR="00043A10" w:rsidRPr="00043A10" w:rsidRDefault="00043A10" w:rsidP="00043A10">
      <w:pPr>
        <w:pStyle w:val="ds-markdown-paragraph"/>
        <w:numPr>
          <w:ilvl w:val="0"/>
          <w:numId w:val="1"/>
        </w:numPr>
        <w:spacing w:before="0" w:beforeAutospacing="0" w:after="0" w:afterAutospacing="0" w:line="429" w:lineRule="atLeast"/>
        <w:rPr>
          <w:rFonts w:ascii="Segoe UI" w:hAnsi="Segoe UI" w:cs="Segoe UI"/>
        </w:rPr>
      </w:pPr>
      <w:r w:rsidRPr="00043A10">
        <w:rPr>
          <w:rFonts w:ascii="Segoe UI" w:hAnsi="Segoe UI" w:cs="Segoe UI"/>
        </w:rPr>
        <w:t>El pasivo representa el 35.55%, con obligaciones a largo plazo (21.64%) como el componente principal.</w:t>
      </w:r>
    </w:p>
    <w:p w14:paraId="79FFA50F" w14:textId="77777777" w:rsidR="00043A10" w:rsidRPr="00043A10" w:rsidRDefault="00043A10" w:rsidP="00043A10">
      <w:pPr>
        <w:pStyle w:val="ds-markdown-paragraph"/>
        <w:numPr>
          <w:ilvl w:val="0"/>
          <w:numId w:val="1"/>
        </w:numPr>
        <w:spacing w:before="0" w:beforeAutospacing="0" w:after="0" w:afterAutospacing="0" w:line="429" w:lineRule="atLeast"/>
        <w:rPr>
          <w:rFonts w:ascii="Segoe UI" w:hAnsi="Segoe UI" w:cs="Segoe UI"/>
        </w:rPr>
      </w:pPr>
      <w:r w:rsidRPr="00043A10">
        <w:rPr>
          <w:rFonts w:ascii="Segoe UI" w:hAnsi="Segoe UI" w:cs="Segoe UI"/>
        </w:rPr>
        <w:t>La proporción relativamente baja de activos corrientes (21.18%) frente a pasivos corrientes (13.91% + 21.64% = 35.55%) podría indicar posibles desafíos de liquidez a corto plazo.</w:t>
      </w:r>
    </w:p>
    <w:p w14:paraId="3FC6D7D6" w14:textId="77777777" w:rsidR="00043A10" w:rsidRDefault="00043A10"/>
    <w:p w14:paraId="2D019BB3" w14:textId="38F45749" w:rsidR="00043A10" w:rsidRDefault="00043A10">
      <w:pPr>
        <w:rPr>
          <w:b/>
          <w:bCs/>
        </w:rPr>
      </w:pPr>
      <w:r>
        <w:rPr>
          <w:b/>
          <w:bCs/>
        </w:rPr>
        <w:t>ESTRATEGIAS</w:t>
      </w:r>
    </w:p>
    <w:p w14:paraId="044561B6" w14:textId="77777777" w:rsidR="00043A10" w:rsidRPr="00043A10" w:rsidRDefault="00043A10" w:rsidP="00043A10">
      <w:pPr>
        <w:numPr>
          <w:ilvl w:val="0"/>
          <w:numId w:val="4"/>
        </w:numPr>
      </w:pPr>
      <w:r w:rsidRPr="00043A10">
        <w:rPr>
          <w:b/>
          <w:bCs/>
        </w:rPr>
        <w:t>Optimización de la Estructura de Activos:</w:t>
      </w:r>
    </w:p>
    <w:p w14:paraId="74C232B2" w14:textId="4315E9FB" w:rsidR="00043A10" w:rsidRPr="00043A10" w:rsidRDefault="00043A10" w:rsidP="00043A10">
      <w:pPr>
        <w:numPr>
          <w:ilvl w:val="1"/>
          <w:numId w:val="4"/>
        </w:numPr>
      </w:pPr>
      <w:r w:rsidRPr="00043A10">
        <w:t xml:space="preserve">Revisar la eficiencia de los activos fijos (72.64% del total) para identificar posibles subutilización </w:t>
      </w:r>
      <w:r w:rsidRPr="00043A10">
        <w:t>u</w:t>
      </w:r>
      <w:r w:rsidRPr="00043A10">
        <w:t xml:space="preserve"> oportunidades de venta/leasing.</w:t>
      </w:r>
    </w:p>
    <w:p w14:paraId="591FBD9D" w14:textId="77777777" w:rsidR="00043A10" w:rsidRPr="00043A10" w:rsidRDefault="00043A10" w:rsidP="00043A10">
      <w:pPr>
        <w:numPr>
          <w:ilvl w:val="1"/>
          <w:numId w:val="4"/>
        </w:numPr>
      </w:pPr>
      <w:r w:rsidRPr="00043A10">
        <w:t>Aumentar la rotación de inventarios (actualmente solo 1.55% del total de activos) para liberar efectivo.</w:t>
      </w:r>
    </w:p>
    <w:p w14:paraId="31BA200E" w14:textId="77777777" w:rsidR="00043A10" w:rsidRPr="00043A10" w:rsidRDefault="00043A10" w:rsidP="00043A10">
      <w:pPr>
        <w:numPr>
          <w:ilvl w:val="0"/>
          <w:numId w:val="4"/>
        </w:numPr>
      </w:pPr>
      <w:r w:rsidRPr="00043A10">
        <w:rPr>
          <w:b/>
          <w:bCs/>
        </w:rPr>
        <w:t>Mejora de la Gestión de Liquidez:</w:t>
      </w:r>
    </w:p>
    <w:p w14:paraId="7CD1AE7E" w14:textId="27DB05BC" w:rsidR="00043A10" w:rsidRPr="00043A10" w:rsidRDefault="00043A10" w:rsidP="00043A10">
      <w:pPr>
        <w:numPr>
          <w:ilvl w:val="1"/>
          <w:numId w:val="4"/>
        </w:numPr>
      </w:pPr>
      <w:r w:rsidRPr="00043A10">
        <w:t>Implementar políticas más estrictas de cobro a clientes reducir el ciclo de conversión de efectivo.</w:t>
      </w:r>
    </w:p>
    <w:sectPr w:rsidR="00043A10" w:rsidRPr="00043A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53D87"/>
    <w:multiLevelType w:val="multilevel"/>
    <w:tmpl w:val="63D4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85607"/>
    <w:multiLevelType w:val="multilevel"/>
    <w:tmpl w:val="27B0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D35ED"/>
    <w:multiLevelType w:val="multilevel"/>
    <w:tmpl w:val="1AB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26D2B"/>
    <w:multiLevelType w:val="multilevel"/>
    <w:tmpl w:val="9790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867600">
    <w:abstractNumId w:val="1"/>
  </w:num>
  <w:num w:numId="2" w16cid:durableId="1408069253">
    <w:abstractNumId w:val="2"/>
  </w:num>
  <w:num w:numId="3" w16cid:durableId="796802208">
    <w:abstractNumId w:val="0"/>
  </w:num>
  <w:num w:numId="4" w16cid:durableId="1829713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10"/>
    <w:rsid w:val="00043A10"/>
    <w:rsid w:val="00411438"/>
    <w:rsid w:val="008730DD"/>
    <w:rsid w:val="00DD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0F0D"/>
  <w15:chartTrackingRefBased/>
  <w15:docId w15:val="{9232F9DF-28F1-4B39-8EAB-61E23A75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3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3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3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3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3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3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3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3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3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3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3A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3A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3A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3A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3A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3A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3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3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3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3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3A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3A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3A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3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3A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3A10"/>
    <w:rPr>
      <w:b/>
      <w:bCs/>
      <w:smallCaps/>
      <w:color w:val="0F4761" w:themeColor="accent1" w:themeShade="BF"/>
      <w:spacing w:val="5"/>
    </w:rPr>
  </w:style>
  <w:style w:type="table" w:styleId="Tablanormal4">
    <w:name w:val="Plain Table 4"/>
    <w:basedOn w:val="Tablanormal"/>
    <w:uiPriority w:val="44"/>
    <w:rsid w:val="00043A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s-markdown-paragraph">
    <w:name w:val="ds-markdown-paragraph"/>
    <w:basedOn w:val="Normal"/>
    <w:rsid w:val="00043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SANCHEZ TASEJ</dc:creator>
  <cp:keywords/>
  <dc:description/>
  <cp:lastModifiedBy>FRANCISCO JAVIER SANCHEZ TASEJ</cp:lastModifiedBy>
  <cp:revision>1</cp:revision>
  <dcterms:created xsi:type="dcterms:W3CDTF">2025-07-15T17:21:00Z</dcterms:created>
  <dcterms:modified xsi:type="dcterms:W3CDTF">2025-07-15T17:31:00Z</dcterms:modified>
</cp:coreProperties>
</file>