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9AFA2" w14:textId="62AE6BC8" w:rsidR="00FA6783" w:rsidRPr="003C3643" w:rsidRDefault="00FA6783" w:rsidP="003C3643">
      <w:pPr>
        <w:pStyle w:val="Ttulo1"/>
        <w:rPr>
          <w:b/>
          <w:bCs/>
          <w:color w:val="auto"/>
        </w:rPr>
      </w:pPr>
      <w:r w:rsidRPr="003C3643">
        <w:rPr>
          <w:b/>
          <w:bCs/>
          <w:color w:val="auto"/>
        </w:rPr>
        <w:t>Laboratorio Método Horizontal y Vertical</w:t>
      </w:r>
    </w:p>
    <w:p w14:paraId="0923B0FF" w14:textId="3C15CCB2" w:rsidR="00FA6783" w:rsidRPr="003C3643" w:rsidRDefault="00FA6783" w:rsidP="003C3643">
      <w:pPr>
        <w:rPr>
          <w:b/>
          <w:bCs/>
        </w:rPr>
      </w:pPr>
      <w:r w:rsidRPr="003C3643">
        <w:rPr>
          <w:b/>
          <w:bCs/>
        </w:rPr>
        <w:t>Método Horizontal:</w:t>
      </w:r>
    </w:p>
    <w:p w14:paraId="018D27AD" w14:textId="02C1B190" w:rsidR="00FA6783" w:rsidRPr="003C3643" w:rsidRDefault="00FA6783" w:rsidP="003C3643">
      <w:pPr>
        <w:rPr>
          <w:i/>
          <w:iCs/>
        </w:rPr>
      </w:pPr>
      <w:r w:rsidRPr="003C3643">
        <w:rPr>
          <w:i/>
          <w:iCs/>
        </w:rPr>
        <w:t>Restaurante “El horizonte S.A.”</w:t>
      </w:r>
    </w:p>
    <w:tbl>
      <w:tblPr>
        <w:tblStyle w:val="Tablanormal3"/>
        <w:tblW w:w="8963" w:type="dxa"/>
        <w:tblLook w:val="04A0" w:firstRow="1" w:lastRow="0" w:firstColumn="1" w:lastColumn="0" w:noHBand="0" w:noVBand="1"/>
      </w:tblPr>
      <w:tblGrid>
        <w:gridCol w:w="2916"/>
        <w:gridCol w:w="1458"/>
        <w:gridCol w:w="1450"/>
        <w:gridCol w:w="1480"/>
        <w:gridCol w:w="1659"/>
      </w:tblGrid>
      <w:tr w:rsidR="00FA6783" w:rsidRPr="00FA6783" w14:paraId="5B001EC5" w14:textId="77777777" w:rsidTr="003C3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16" w:type="dxa"/>
            <w:hideMark/>
          </w:tcPr>
          <w:p w14:paraId="226EC02D" w14:textId="77777777" w:rsidR="00FA6783" w:rsidRPr="00FA6783" w:rsidRDefault="00FA6783" w:rsidP="00FA6783">
            <w:r w:rsidRPr="00FA6783">
              <w:t>Concepto</w:t>
            </w:r>
          </w:p>
        </w:tc>
        <w:tc>
          <w:tcPr>
            <w:tcW w:w="1458" w:type="dxa"/>
            <w:hideMark/>
          </w:tcPr>
          <w:p w14:paraId="0DCF423C" w14:textId="77777777" w:rsidR="00FA6783" w:rsidRPr="00FA6783" w:rsidRDefault="00FA6783" w:rsidP="00FA6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2024 (Q)</w:t>
            </w:r>
          </w:p>
        </w:tc>
        <w:tc>
          <w:tcPr>
            <w:tcW w:w="1450" w:type="dxa"/>
            <w:hideMark/>
          </w:tcPr>
          <w:p w14:paraId="632CC100" w14:textId="77777777" w:rsidR="00FA6783" w:rsidRPr="00FA6783" w:rsidRDefault="00FA6783" w:rsidP="00FA6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2023 (Q)</w:t>
            </w:r>
          </w:p>
        </w:tc>
        <w:tc>
          <w:tcPr>
            <w:tcW w:w="1480" w:type="dxa"/>
            <w:hideMark/>
          </w:tcPr>
          <w:p w14:paraId="46F50899" w14:textId="77777777" w:rsidR="00FA6783" w:rsidRPr="00FA6783" w:rsidRDefault="00FA6783" w:rsidP="00FA6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Variación (Q)</w:t>
            </w:r>
          </w:p>
        </w:tc>
        <w:tc>
          <w:tcPr>
            <w:tcW w:w="1659" w:type="dxa"/>
            <w:hideMark/>
          </w:tcPr>
          <w:p w14:paraId="4157A921" w14:textId="77777777" w:rsidR="00FA6783" w:rsidRPr="00FA6783" w:rsidRDefault="00FA6783" w:rsidP="00FA6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%</w:t>
            </w:r>
          </w:p>
        </w:tc>
      </w:tr>
      <w:tr w:rsidR="00FA6783" w:rsidRPr="00FA6783" w14:paraId="261F27BA" w14:textId="77777777" w:rsidTr="003C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hideMark/>
          </w:tcPr>
          <w:p w14:paraId="2EA945DB" w14:textId="29B08D9D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Servicio neto</w:t>
            </w:r>
          </w:p>
        </w:tc>
        <w:tc>
          <w:tcPr>
            <w:tcW w:w="1458" w:type="dxa"/>
            <w:vAlign w:val="center"/>
            <w:hideMark/>
          </w:tcPr>
          <w:p w14:paraId="2EE9B7AE" w14:textId="20FCE346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97</w:t>
            </w:r>
            <w:r>
              <w:t>,</w:t>
            </w:r>
            <w:r w:rsidRPr="00FA6783">
              <w:t>018</w:t>
            </w:r>
            <w:r>
              <w:t>.</w:t>
            </w:r>
            <w:r w:rsidRPr="00FA6783">
              <w:t>23</w:t>
            </w:r>
          </w:p>
        </w:tc>
        <w:tc>
          <w:tcPr>
            <w:tcW w:w="1450" w:type="dxa"/>
            <w:hideMark/>
          </w:tcPr>
          <w:p w14:paraId="57384EDF" w14:textId="43208A45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99</w:t>
            </w:r>
            <w:r>
              <w:t>,</w:t>
            </w:r>
            <w:r w:rsidRPr="00FA6783">
              <w:t>359</w:t>
            </w:r>
            <w:r>
              <w:t>.</w:t>
            </w:r>
            <w:r w:rsidRPr="00FA6783">
              <w:t>25</w:t>
            </w:r>
          </w:p>
        </w:tc>
        <w:tc>
          <w:tcPr>
            <w:tcW w:w="1480" w:type="dxa"/>
            <w:hideMark/>
          </w:tcPr>
          <w:p w14:paraId="2636B7DA" w14:textId="5A3A8F87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FA6783">
              <w:t>2</w:t>
            </w:r>
            <w:r>
              <w:t>,</w:t>
            </w:r>
            <w:r w:rsidRPr="00FA6783">
              <w:t>341</w:t>
            </w:r>
            <w:r>
              <w:t>.</w:t>
            </w:r>
            <w:r w:rsidRPr="00FA6783">
              <w:t>02</w:t>
            </w:r>
          </w:p>
        </w:tc>
        <w:tc>
          <w:tcPr>
            <w:tcW w:w="1659" w:type="dxa"/>
            <w:hideMark/>
          </w:tcPr>
          <w:p w14:paraId="1C37DCD2" w14:textId="2322D5D5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FA6783">
              <w:t>2</w:t>
            </w:r>
            <w:r>
              <w:t>.</w:t>
            </w:r>
            <w:r w:rsidRPr="00FA6783">
              <w:t>36 %</w:t>
            </w:r>
          </w:p>
        </w:tc>
      </w:tr>
      <w:tr w:rsidR="00FA6783" w:rsidRPr="00FA6783" w14:paraId="19437B4A" w14:textId="77777777" w:rsidTr="003C3643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hideMark/>
          </w:tcPr>
          <w:p w14:paraId="1443D055" w14:textId="1FC26D13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Costo del servicio</w:t>
            </w:r>
          </w:p>
        </w:tc>
        <w:tc>
          <w:tcPr>
            <w:tcW w:w="1458" w:type="dxa"/>
            <w:hideMark/>
          </w:tcPr>
          <w:p w14:paraId="089C047B" w14:textId="6022846D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25</w:t>
            </w:r>
            <w:r>
              <w:t>,</w:t>
            </w:r>
            <w:r w:rsidRPr="00FA6783">
              <w:t>133</w:t>
            </w:r>
            <w:r>
              <w:t>.</w:t>
            </w:r>
            <w:r w:rsidRPr="00FA6783">
              <w:t>08</w:t>
            </w:r>
          </w:p>
        </w:tc>
        <w:tc>
          <w:tcPr>
            <w:tcW w:w="1450" w:type="dxa"/>
            <w:hideMark/>
          </w:tcPr>
          <w:p w14:paraId="64648D9E" w14:textId="5928BC46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26</w:t>
            </w:r>
            <w:r>
              <w:t>,</w:t>
            </w:r>
            <w:r w:rsidRPr="00FA6783">
              <w:t>465</w:t>
            </w:r>
            <w:r>
              <w:t>.</w:t>
            </w:r>
            <w:r w:rsidRPr="00FA6783">
              <w:t>78</w:t>
            </w:r>
          </w:p>
        </w:tc>
        <w:tc>
          <w:tcPr>
            <w:tcW w:w="1480" w:type="dxa"/>
            <w:hideMark/>
          </w:tcPr>
          <w:p w14:paraId="0099C350" w14:textId="13A115D2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FA6783">
              <w:t>1</w:t>
            </w:r>
            <w:r>
              <w:t>,</w:t>
            </w:r>
            <w:r w:rsidRPr="00FA6783">
              <w:t>332</w:t>
            </w:r>
            <w:r>
              <w:t>.</w:t>
            </w:r>
            <w:r w:rsidRPr="00FA6783">
              <w:t>70</w:t>
            </w:r>
          </w:p>
        </w:tc>
        <w:tc>
          <w:tcPr>
            <w:tcW w:w="1659" w:type="dxa"/>
            <w:hideMark/>
          </w:tcPr>
          <w:p w14:paraId="25E69088" w14:textId="576AACF0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FA6783">
              <w:t>5</w:t>
            </w:r>
            <w:r>
              <w:t>.</w:t>
            </w:r>
            <w:r w:rsidRPr="00FA6783">
              <w:t>04 %</w:t>
            </w:r>
          </w:p>
        </w:tc>
      </w:tr>
      <w:tr w:rsidR="00FA6783" w:rsidRPr="00FA6783" w14:paraId="4FB0E689" w14:textId="77777777" w:rsidTr="003C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hideMark/>
          </w:tcPr>
          <w:p w14:paraId="4CDD889B" w14:textId="0BD7C9D8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Utilidad bruta</w:t>
            </w:r>
          </w:p>
        </w:tc>
        <w:tc>
          <w:tcPr>
            <w:tcW w:w="1458" w:type="dxa"/>
            <w:hideMark/>
          </w:tcPr>
          <w:p w14:paraId="69CE85C6" w14:textId="1A831701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71</w:t>
            </w:r>
            <w:r>
              <w:t>,</w:t>
            </w:r>
            <w:r w:rsidRPr="00FA6783">
              <w:t>885</w:t>
            </w:r>
            <w:r>
              <w:t>.</w:t>
            </w:r>
            <w:r w:rsidRPr="00FA6783">
              <w:t>15</w:t>
            </w:r>
          </w:p>
        </w:tc>
        <w:tc>
          <w:tcPr>
            <w:tcW w:w="1450" w:type="dxa"/>
            <w:hideMark/>
          </w:tcPr>
          <w:p w14:paraId="32EEEED2" w14:textId="5DACD077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72</w:t>
            </w:r>
            <w:r>
              <w:t>,</w:t>
            </w:r>
            <w:r w:rsidRPr="00FA6783">
              <w:t>893</w:t>
            </w:r>
            <w:r>
              <w:t>.</w:t>
            </w:r>
            <w:r w:rsidRPr="00FA6783">
              <w:t>47</w:t>
            </w:r>
          </w:p>
        </w:tc>
        <w:tc>
          <w:tcPr>
            <w:tcW w:w="1480" w:type="dxa"/>
            <w:hideMark/>
          </w:tcPr>
          <w:p w14:paraId="134CCBBA" w14:textId="25CEE2B9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FA6783">
              <w:t>1</w:t>
            </w:r>
            <w:r>
              <w:t>,</w:t>
            </w:r>
            <w:r w:rsidRPr="00FA6783">
              <w:t>008</w:t>
            </w:r>
            <w:r>
              <w:t>.</w:t>
            </w:r>
            <w:r w:rsidRPr="00FA6783">
              <w:t>32</w:t>
            </w:r>
          </w:p>
        </w:tc>
        <w:tc>
          <w:tcPr>
            <w:tcW w:w="1659" w:type="dxa"/>
            <w:hideMark/>
          </w:tcPr>
          <w:p w14:paraId="04306575" w14:textId="74DA1CB3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FA6783">
              <w:t>1</w:t>
            </w:r>
            <w:r>
              <w:t>.</w:t>
            </w:r>
            <w:r w:rsidRPr="00FA6783">
              <w:t>38 %</w:t>
            </w:r>
          </w:p>
        </w:tc>
      </w:tr>
      <w:tr w:rsidR="00FA6783" w:rsidRPr="00FA6783" w14:paraId="7E148F78" w14:textId="77777777" w:rsidTr="003C3643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hideMark/>
          </w:tcPr>
          <w:p w14:paraId="5088F5FA" w14:textId="3F74CD3E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Rebajas sobre servicios</w:t>
            </w:r>
          </w:p>
        </w:tc>
        <w:tc>
          <w:tcPr>
            <w:tcW w:w="1458" w:type="dxa"/>
            <w:hideMark/>
          </w:tcPr>
          <w:p w14:paraId="31515A5A" w14:textId="0676DF74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2</w:t>
            </w:r>
            <w:r>
              <w:t>,</w:t>
            </w:r>
            <w:r w:rsidRPr="00FA6783">
              <w:t>335</w:t>
            </w:r>
            <w:r>
              <w:t>.</w:t>
            </w:r>
            <w:r w:rsidRPr="00FA6783">
              <w:t>00</w:t>
            </w:r>
          </w:p>
        </w:tc>
        <w:tc>
          <w:tcPr>
            <w:tcW w:w="1450" w:type="dxa"/>
            <w:hideMark/>
          </w:tcPr>
          <w:p w14:paraId="19040311" w14:textId="7BB1C3E6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2</w:t>
            </w:r>
            <w:r>
              <w:t>,</w:t>
            </w:r>
            <w:r w:rsidRPr="00FA6783">
              <w:t>141</w:t>
            </w:r>
            <w:r>
              <w:t>.</w:t>
            </w:r>
            <w:r w:rsidRPr="00FA6783">
              <w:t>00</w:t>
            </w:r>
          </w:p>
        </w:tc>
        <w:tc>
          <w:tcPr>
            <w:tcW w:w="1480" w:type="dxa"/>
            <w:hideMark/>
          </w:tcPr>
          <w:p w14:paraId="49F66AE2" w14:textId="3944D8C4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194</w:t>
            </w:r>
            <w:r>
              <w:t>.</w:t>
            </w:r>
            <w:r w:rsidRPr="00FA6783">
              <w:t>00</w:t>
            </w:r>
          </w:p>
        </w:tc>
        <w:tc>
          <w:tcPr>
            <w:tcW w:w="1659" w:type="dxa"/>
            <w:hideMark/>
          </w:tcPr>
          <w:p w14:paraId="0D6F336D" w14:textId="0B9A6E75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9</w:t>
            </w:r>
            <w:r>
              <w:t>.</w:t>
            </w:r>
            <w:r w:rsidRPr="00FA6783">
              <w:t>06 %</w:t>
            </w:r>
          </w:p>
        </w:tc>
      </w:tr>
      <w:tr w:rsidR="00FA6783" w:rsidRPr="00FA6783" w14:paraId="54F1F1B2" w14:textId="77777777" w:rsidTr="003C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hideMark/>
          </w:tcPr>
          <w:p w14:paraId="75D0FB9B" w14:textId="39F0E876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Gastos de servicios</w:t>
            </w:r>
          </w:p>
        </w:tc>
        <w:tc>
          <w:tcPr>
            <w:tcW w:w="1458" w:type="dxa"/>
            <w:hideMark/>
          </w:tcPr>
          <w:p w14:paraId="6D5163D0" w14:textId="7843A510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7</w:t>
            </w:r>
            <w:r>
              <w:t>,</w:t>
            </w:r>
            <w:r w:rsidRPr="00FA6783">
              <w:t>037</w:t>
            </w:r>
            <w:r>
              <w:t>.</w:t>
            </w:r>
            <w:r w:rsidRPr="00FA6783">
              <w:t>00</w:t>
            </w:r>
          </w:p>
        </w:tc>
        <w:tc>
          <w:tcPr>
            <w:tcW w:w="1450" w:type="dxa"/>
            <w:hideMark/>
          </w:tcPr>
          <w:p w14:paraId="666F222A" w14:textId="24FF83FF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3</w:t>
            </w:r>
            <w:r>
              <w:t>,</w:t>
            </w:r>
            <w:r w:rsidRPr="00FA6783">
              <w:t>215</w:t>
            </w:r>
            <w:r>
              <w:t>.</w:t>
            </w:r>
            <w:r w:rsidRPr="00FA6783">
              <w:t>00</w:t>
            </w:r>
          </w:p>
        </w:tc>
        <w:tc>
          <w:tcPr>
            <w:tcW w:w="1480" w:type="dxa"/>
            <w:hideMark/>
          </w:tcPr>
          <w:p w14:paraId="507E8BFC" w14:textId="213CAF79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3</w:t>
            </w:r>
            <w:r>
              <w:t>,</w:t>
            </w:r>
            <w:r w:rsidRPr="00FA6783">
              <w:t>822</w:t>
            </w:r>
            <w:r>
              <w:t>.</w:t>
            </w:r>
            <w:r w:rsidRPr="00FA6783">
              <w:t>00</w:t>
            </w:r>
          </w:p>
        </w:tc>
        <w:tc>
          <w:tcPr>
            <w:tcW w:w="1659" w:type="dxa"/>
            <w:hideMark/>
          </w:tcPr>
          <w:p w14:paraId="21CD1D83" w14:textId="246EAFF6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118</w:t>
            </w:r>
            <w:r>
              <w:t>.</w:t>
            </w:r>
            <w:r w:rsidRPr="00FA6783">
              <w:t>88 %</w:t>
            </w:r>
          </w:p>
        </w:tc>
      </w:tr>
      <w:tr w:rsidR="00FA6783" w:rsidRPr="00FA6783" w14:paraId="3A7E044E" w14:textId="77777777" w:rsidTr="003C3643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hideMark/>
          </w:tcPr>
          <w:p w14:paraId="60D221F6" w14:textId="6E5F071D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Gastos de admón.</w:t>
            </w:r>
          </w:p>
        </w:tc>
        <w:tc>
          <w:tcPr>
            <w:tcW w:w="1458" w:type="dxa"/>
            <w:hideMark/>
          </w:tcPr>
          <w:p w14:paraId="786DD492" w14:textId="2E9B62E1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4</w:t>
            </w:r>
            <w:r>
              <w:t>,</w:t>
            </w:r>
            <w:r w:rsidRPr="00FA6783">
              <w:t>369</w:t>
            </w:r>
            <w:r>
              <w:t>.</w:t>
            </w:r>
            <w:r w:rsidRPr="00FA6783">
              <w:t>00</w:t>
            </w:r>
          </w:p>
        </w:tc>
        <w:tc>
          <w:tcPr>
            <w:tcW w:w="1450" w:type="dxa"/>
            <w:hideMark/>
          </w:tcPr>
          <w:p w14:paraId="2880EF0F" w14:textId="389AF6DB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7</w:t>
            </w:r>
            <w:r>
              <w:t>,</w:t>
            </w:r>
            <w:r w:rsidRPr="00FA6783">
              <w:t>665</w:t>
            </w:r>
            <w:r>
              <w:t>.</w:t>
            </w:r>
            <w:r w:rsidRPr="00FA6783">
              <w:t>00</w:t>
            </w:r>
          </w:p>
        </w:tc>
        <w:tc>
          <w:tcPr>
            <w:tcW w:w="1480" w:type="dxa"/>
            <w:hideMark/>
          </w:tcPr>
          <w:p w14:paraId="755FDC67" w14:textId="0CDC86FC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FA6783">
              <w:t>3</w:t>
            </w:r>
            <w:r>
              <w:t>,</w:t>
            </w:r>
            <w:r w:rsidRPr="00FA6783">
              <w:t>296</w:t>
            </w:r>
            <w:r>
              <w:t>.</w:t>
            </w:r>
            <w:r w:rsidRPr="00FA6783">
              <w:t>00</w:t>
            </w:r>
          </w:p>
        </w:tc>
        <w:tc>
          <w:tcPr>
            <w:tcW w:w="1659" w:type="dxa"/>
            <w:hideMark/>
          </w:tcPr>
          <w:p w14:paraId="79973FF8" w14:textId="3B442028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FA6783">
              <w:t>43</w:t>
            </w:r>
            <w:r>
              <w:t>.</w:t>
            </w:r>
            <w:r w:rsidRPr="00FA6783">
              <w:t>00 %</w:t>
            </w:r>
          </w:p>
        </w:tc>
      </w:tr>
      <w:tr w:rsidR="00FA6783" w:rsidRPr="00FA6783" w14:paraId="5C18451D" w14:textId="77777777" w:rsidTr="003C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hideMark/>
          </w:tcPr>
          <w:p w14:paraId="0F77FDE1" w14:textId="0BA9EE4B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Gastos generales</w:t>
            </w:r>
          </w:p>
        </w:tc>
        <w:tc>
          <w:tcPr>
            <w:tcW w:w="1458" w:type="dxa"/>
            <w:hideMark/>
          </w:tcPr>
          <w:p w14:paraId="0953568A" w14:textId="529736CE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6</w:t>
            </w:r>
            <w:r>
              <w:t>,</w:t>
            </w:r>
            <w:r w:rsidRPr="00FA6783">
              <w:t>461</w:t>
            </w:r>
            <w:r>
              <w:t>.</w:t>
            </w:r>
            <w:r w:rsidRPr="00FA6783">
              <w:t>00</w:t>
            </w:r>
          </w:p>
        </w:tc>
        <w:tc>
          <w:tcPr>
            <w:tcW w:w="1450" w:type="dxa"/>
            <w:hideMark/>
          </w:tcPr>
          <w:p w14:paraId="5D2BAFA4" w14:textId="7640F50C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5</w:t>
            </w:r>
            <w:r>
              <w:t>,</w:t>
            </w:r>
            <w:r w:rsidRPr="00FA6783">
              <w:t>425</w:t>
            </w:r>
            <w:r>
              <w:t>.</w:t>
            </w:r>
            <w:r w:rsidRPr="00FA6783">
              <w:t>00</w:t>
            </w:r>
          </w:p>
        </w:tc>
        <w:tc>
          <w:tcPr>
            <w:tcW w:w="1480" w:type="dxa"/>
            <w:hideMark/>
          </w:tcPr>
          <w:p w14:paraId="6FFE19AA" w14:textId="30246763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1</w:t>
            </w:r>
            <w:r>
              <w:t>,</w:t>
            </w:r>
            <w:r w:rsidRPr="00FA6783">
              <w:t>036</w:t>
            </w:r>
            <w:r>
              <w:t>.</w:t>
            </w:r>
            <w:r w:rsidRPr="00FA6783">
              <w:t>00</w:t>
            </w:r>
          </w:p>
        </w:tc>
        <w:tc>
          <w:tcPr>
            <w:tcW w:w="1659" w:type="dxa"/>
            <w:hideMark/>
          </w:tcPr>
          <w:p w14:paraId="022B8EF7" w14:textId="723499C4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19</w:t>
            </w:r>
            <w:r>
              <w:t>.</w:t>
            </w:r>
            <w:r w:rsidRPr="00FA6783">
              <w:t>10 %</w:t>
            </w:r>
          </w:p>
        </w:tc>
      </w:tr>
      <w:tr w:rsidR="00FA6783" w:rsidRPr="00FA6783" w14:paraId="4797D806" w14:textId="77777777" w:rsidTr="003C3643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hideMark/>
          </w:tcPr>
          <w:p w14:paraId="2A2049E6" w14:textId="2EC50294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Utilidad en operaciones</w:t>
            </w:r>
          </w:p>
        </w:tc>
        <w:tc>
          <w:tcPr>
            <w:tcW w:w="1458" w:type="dxa"/>
            <w:hideMark/>
          </w:tcPr>
          <w:p w14:paraId="33BFB74D" w14:textId="40AD3174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51</w:t>
            </w:r>
            <w:r>
              <w:t>,</w:t>
            </w:r>
            <w:r w:rsidRPr="00FA6783">
              <w:t>683</w:t>
            </w:r>
            <w:r>
              <w:t>.</w:t>
            </w:r>
            <w:r w:rsidRPr="00FA6783">
              <w:t>15</w:t>
            </w:r>
          </w:p>
        </w:tc>
        <w:tc>
          <w:tcPr>
            <w:tcW w:w="1450" w:type="dxa"/>
            <w:hideMark/>
          </w:tcPr>
          <w:p w14:paraId="5CE7C808" w14:textId="0F91B2E1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54</w:t>
            </w:r>
            <w:r>
              <w:t>,</w:t>
            </w:r>
            <w:r w:rsidRPr="00FA6783">
              <w:t>447</w:t>
            </w:r>
            <w:r>
              <w:t>.</w:t>
            </w:r>
            <w:r w:rsidRPr="00FA6783">
              <w:t>47</w:t>
            </w:r>
          </w:p>
        </w:tc>
        <w:tc>
          <w:tcPr>
            <w:tcW w:w="1480" w:type="dxa"/>
            <w:hideMark/>
          </w:tcPr>
          <w:p w14:paraId="42F1CA8D" w14:textId="033338BC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FA6783">
              <w:t>2</w:t>
            </w:r>
            <w:r>
              <w:t>,</w:t>
            </w:r>
            <w:r w:rsidRPr="00FA6783">
              <w:t>764</w:t>
            </w:r>
            <w:r>
              <w:t>.</w:t>
            </w:r>
            <w:r w:rsidRPr="00FA6783">
              <w:t>32</w:t>
            </w:r>
          </w:p>
        </w:tc>
        <w:tc>
          <w:tcPr>
            <w:tcW w:w="1659" w:type="dxa"/>
            <w:hideMark/>
          </w:tcPr>
          <w:p w14:paraId="50F44F6D" w14:textId="68FEE0FE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FA6783">
              <w:t>5</w:t>
            </w:r>
            <w:r>
              <w:t>.</w:t>
            </w:r>
            <w:r w:rsidRPr="00FA6783">
              <w:t>08 %</w:t>
            </w:r>
          </w:p>
        </w:tc>
      </w:tr>
      <w:tr w:rsidR="00FA6783" w:rsidRPr="00FA6783" w14:paraId="0FD8197A" w14:textId="77777777" w:rsidTr="003C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hideMark/>
          </w:tcPr>
          <w:p w14:paraId="27472656" w14:textId="53524601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Ingresos varios</w:t>
            </w:r>
          </w:p>
        </w:tc>
        <w:tc>
          <w:tcPr>
            <w:tcW w:w="1458" w:type="dxa"/>
            <w:hideMark/>
          </w:tcPr>
          <w:p w14:paraId="6F968802" w14:textId="27576881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36</w:t>
            </w:r>
            <w:r>
              <w:t>,</w:t>
            </w:r>
            <w:r w:rsidRPr="00FA6783">
              <w:t>523</w:t>
            </w:r>
            <w:r>
              <w:t>.</w:t>
            </w:r>
            <w:r w:rsidRPr="00FA6783">
              <w:t>98</w:t>
            </w:r>
          </w:p>
        </w:tc>
        <w:tc>
          <w:tcPr>
            <w:tcW w:w="1450" w:type="dxa"/>
            <w:hideMark/>
          </w:tcPr>
          <w:p w14:paraId="7CEC9B9A" w14:textId="0C7CD2E3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29</w:t>
            </w:r>
            <w:r>
              <w:t>,</w:t>
            </w:r>
            <w:r w:rsidRPr="00FA6783">
              <w:t>983</w:t>
            </w:r>
            <w:r>
              <w:t>.</w:t>
            </w:r>
            <w:r w:rsidRPr="00FA6783">
              <w:t>80</w:t>
            </w:r>
          </w:p>
        </w:tc>
        <w:tc>
          <w:tcPr>
            <w:tcW w:w="1480" w:type="dxa"/>
            <w:hideMark/>
          </w:tcPr>
          <w:p w14:paraId="1C1A4BEC" w14:textId="7F9EFDCE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6</w:t>
            </w:r>
            <w:r>
              <w:t>,</w:t>
            </w:r>
            <w:r w:rsidRPr="00FA6783">
              <w:t>540</w:t>
            </w:r>
            <w:r>
              <w:t>.</w:t>
            </w:r>
            <w:r w:rsidRPr="00FA6783">
              <w:t>18</w:t>
            </w:r>
          </w:p>
        </w:tc>
        <w:tc>
          <w:tcPr>
            <w:tcW w:w="1659" w:type="dxa"/>
            <w:hideMark/>
          </w:tcPr>
          <w:p w14:paraId="37DF62A5" w14:textId="4C8CA9DD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21</w:t>
            </w:r>
            <w:r>
              <w:t>.</w:t>
            </w:r>
            <w:r w:rsidRPr="00FA6783">
              <w:t>81 %</w:t>
            </w:r>
          </w:p>
        </w:tc>
      </w:tr>
      <w:tr w:rsidR="00FA6783" w:rsidRPr="00FA6783" w14:paraId="41AB3753" w14:textId="77777777" w:rsidTr="003C3643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hideMark/>
          </w:tcPr>
          <w:p w14:paraId="7056265F" w14:textId="2D8ED2B9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 xml:space="preserve">Utilidad antes del </w:t>
            </w:r>
            <w:r w:rsidR="003C3643">
              <w:rPr>
                <w:b w:val="0"/>
                <w:bCs w:val="0"/>
                <w:caps w:val="0"/>
              </w:rPr>
              <w:t>ISR</w:t>
            </w:r>
          </w:p>
        </w:tc>
        <w:tc>
          <w:tcPr>
            <w:tcW w:w="1458" w:type="dxa"/>
            <w:hideMark/>
          </w:tcPr>
          <w:p w14:paraId="340B0E89" w14:textId="3AB44703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88</w:t>
            </w:r>
            <w:r>
              <w:t>,</w:t>
            </w:r>
            <w:r w:rsidRPr="00FA6783">
              <w:t>207</w:t>
            </w:r>
            <w:r>
              <w:t>.</w:t>
            </w:r>
            <w:r w:rsidRPr="00FA6783">
              <w:t>13</w:t>
            </w:r>
          </w:p>
        </w:tc>
        <w:tc>
          <w:tcPr>
            <w:tcW w:w="1450" w:type="dxa"/>
            <w:hideMark/>
          </w:tcPr>
          <w:p w14:paraId="273979B5" w14:textId="10C5E410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84</w:t>
            </w:r>
            <w:r>
              <w:t>,</w:t>
            </w:r>
            <w:r w:rsidRPr="00FA6783">
              <w:t>431</w:t>
            </w:r>
            <w:r>
              <w:t>.</w:t>
            </w:r>
            <w:r w:rsidRPr="00FA6783">
              <w:t>27</w:t>
            </w:r>
          </w:p>
        </w:tc>
        <w:tc>
          <w:tcPr>
            <w:tcW w:w="1480" w:type="dxa"/>
            <w:hideMark/>
          </w:tcPr>
          <w:p w14:paraId="62FEE9B9" w14:textId="117BB48F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3</w:t>
            </w:r>
            <w:r>
              <w:t>,</w:t>
            </w:r>
            <w:r w:rsidRPr="00FA6783">
              <w:t>775</w:t>
            </w:r>
            <w:r>
              <w:t>.</w:t>
            </w:r>
            <w:r w:rsidRPr="00FA6783">
              <w:t>86</w:t>
            </w:r>
          </w:p>
        </w:tc>
        <w:tc>
          <w:tcPr>
            <w:tcW w:w="1659" w:type="dxa"/>
            <w:hideMark/>
          </w:tcPr>
          <w:p w14:paraId="6859374B" w14:textId="571B0E2F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4</w:t>
            </w:r>
            <w:r>
              <w:t>.</w:t>
            </w:r>
            <w:r w:rsidRPr="00FA6783">
              <w:t>47 %</w:t>
            </w:r>
          </w:p>
        </w:tc>
      </w:tr>
      <w:tr w:rsidR="00FA6783" w:rsidRPr="00FA6783" w14:paraId="74F0B928" w14:textId="77777777" w:rsidTr="003C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hideMark/>
          </w:tcPr>
          <w:p w14:paraId="60764763" w14:textId="32AC6849" w:rsidR="00FA6783" w:rsidRPr="00FA6783" w:rsidRDefault="003C3643" w:rsidP="00FA678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caps w:val="0"/>
              </w:rPr>
              <w:t>ISR</w:t>
            </w:r>
            <w:r w:rsidR="00FA6783" w:rsidRPr="00FA6783">
              <w:rPr>
                <w:b w:val="0"/>
                <w:bCs w:val="0"/>
                <w:caps w:val="0"/>
              </w:rPr>
              <w:t xml:space="preserve"> 25 %</w:t>
            </w:r>
          </w:p>
        </w:tc>
        <w:tc>
          <w:tcPr>
            <w:tcW w:w="1458" w:type="dxa"/>
            <w:hideMark/>
          </w:tcPr>
          <w:p w14:paraId="349D91CF" w14:textId="0E109BFE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22</w:t>
            </w:r>
            <w:r>
              <w:t>,</w:t>
            </w:r>
            <w:r w:rsidRPr="00FA6783">
              <w:t>051</w:t>
            </w:r>
            <w:r>
              <w:t>.</w:t>
            </w:r>
            <w:r w:rsidRPr="00FA6783">
              <w:t>78</w:t>
            </w:r>
          </w:p>
        </w:tc>
        <w:tc>
          <w:tcPr>
            <w:tcW w:w="1450" w:type="dxa"/>
            <w:hideMark/>
          </w:tcPr>
          <w:p w14:paraId="1BEF7ACF" w14:textId="23FE9674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21</w:t>
            </w:r>
            <w:r>
              <w:t>,</w:t>
            </w:r>
            <w:r w:rsidRPr="00FA6783">
              <w:t>107</w:t>
            </w:r>
            <w:r>
              <w:t>.</w:t>
            </w:r>
            <w:r w:rsidRPr="00FA6783">
              <w:t>82</w:t>
            </w:r>
          </w:p>
        </w:tc>
        <w:tc>
          <w:tcPr>
            <w:tcW w:w="1480" w:type="dxa"/>
            <w:hideMark/>
          </w:tcPr>
          <w:p w14:paraId="4D470B0D" w14:textId="51CA9B01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943</w:t>
            </w:r>
            <w:r>
              <w:t>.</w:t>
            </w:r>
            <w:r w:rsidRPr="00FA6783">
              <w:t>96</w:t>
            </w:r>
          </w:p>
        </w:tc>
        <w:tc>
          <w:tcPr>
            <w:tcW w:w="1659" w:type="dxa"/>
            <w:hideMark/>
          </w:tcPr>
          <w:p w14:paraId="397FBFE0" w14:textId="37F1F0DB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4</w:t>
            </w:r>
            <w:r>
              <w:t>.</w:t>
            </w:r>
            <w:r w:rsidRPr="00FA6783">
              <w:t>47 %</w:t>
            </w:r>
          </w:p>
        </w:tc>
      </w:tr>
      <w:tr w:rsidR="00FA6783" w:rsidRPr="00FA6783" w14:paraId="2250C796" w14:textId="77777777" w:rsidTr="003C3643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hideMark/>
          </w:tcPr>
          <w:p w14:paraId="51FC29FE" w14:textId="17A76D5B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Utilidad antes de reserva</w:t>
            </w:r>
          </w:p>
        </w:tc>
        <w:tc>
          <w:tcPr>
            <w:tcW w:w="1458" w:type="dxa"/>
            <w:hideMark/>
          </w:tcPr>
          <w:p w14:paraId="51E3D5DB" w14:textId="7B7D5975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66</w:t>
            </w:r>
            <w:r>
              <w:t>,</w:t>
            </w:r>
            <w:r w:rsidRPr="00FA6783">
              <w:t>155</w:t>
            </w:r>
            <w:r>
              <w:t>.</w:t>
            </w:r>
            <w:r w:rsidRPr="00FA6783">
              <w:t>35</w:t>
            </w:r>
          </w:p>
        </w:tc>
        <w:tc>
          <w:tcPr>
            <w:tcW w:w="1450" w:type="dxa"/>
            <w:hideMark/>
          </w:tcPr>
          <w:p w14:paraId="2C901192" w14:textId="7CD923AB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63</w:t>
            </w:r>
            <w:r>
              <w:t>,</w:t>
            </w:r>
            <w:r w:rsidRPr="00FA6783">
              <w:t>323</w:t>
            </w:r>
            <w:r>
              <w:t>.</w:t>
            </w:r>
            <w:r w:rsidRPr="00FA6783">
              <w:t>45</w:t>
            </w:r>
          </w:p>
        </w:tc>
        <w:tc>
          <w:tcPr>
            <w:tcW w:w="1480" w:type="dxa"/>
            <w:hideMark/>
          </w:tcPr>
          <w:p w14:paraId="2DFECDCE" w14:textId="64A95306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2</w:t>
            </w:r>
            <w:r>
              <w:t>,</w:t>
            </w:r>
            <w:r w:rsidRPr="00FA6783">
              <w:t>831</w:t>
            </w:r>
            <w:r>
              <w:t>.</w:t>
            </w:r>
            <w:r w:rsidRPr="00FA6783">
              <w:t>90</w:t>
            </w:r>
          </w:p>
        </w:tc>
        <w:tc>
          <w:tcPr>
            <w:tcW w:w="1659" w:type="dxa"/>
            <w:hideMark/>
          </w:tcPr>
          <w:p w14:paraId="232A216B" w14:textId="5E90BA56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4</w:t>
            </w:r>
            <w:r>
              <w:t>.</w:t>
            </w:r>
            <w:r w:rsidRPr="00FA6783">
              <w:t>47 %</w:t>
            </w:r>
          </w:p>
        </w:tc>
      </w:tr>
      <w:tr w:rsidR="00FA6783" w:rsidRPr="00FA6783" w14:paraId="2CF3EF28" w14:textId="77777777" w:rsidTr="003C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hideMark/>
          </w:tcPr>
          <w:p w14:paraId="1005846F" w14:textId="5E1C242A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Reserva legal 5 %</w:t>
            </w:r>
          </w:p>
        </w:tc>
        <w:tc>
          <w:tcPr>
            <w:tcW w:w="1458" w:type="dxa"/>
            <w:hideMark/>
          </w:tcPr>
          <w:p w14:paraId="3EB65FFB" w14:textId="63616827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3</w:t>
            </w:r>
            <w:r>
              <w:t>,</w:t>
            </w:r>
            <w:r w:rsidRPr="00FA6783">
              <w:t>307</w:t>
            </w:r>
            <w:r>
              <w:t>.</w:t>
            </w:r>
            <w:r w:rsidRPr="00FA6783">
              <w:t>77</w:t>
            </w:r>
          </w:p>
        </w:tc>
        <w:tc>
          <w:tcPr>
            <w:tcW w:w="1450" w:type="dxa"/>
            <w:hideMark/>
          </w:tcPr>
          <w:p w14:paraId="758CE8DC" w14:textId="6D683016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3</w:t>
            </w:r>
            <w:r>
              <w:t>,</w:t>
            </w:r>
            <w:r w:rsidRPr="00FA6783">
              <w:t>166</w:t>
            </w:r>
            <w:r>
              <w:t>.</w:t>
            </w:r>
            <w:r w:rsidRPr="00FA6783">
              <w:t>17</w:t>
            </w:r>
          </w:p>
        </w:tc>
        <w:tc>
          <w:tcPr>
            <w:tcW w:w="1480" w:type="dxa"/>
            <w:hideMark/>
          </w:tcPr>
          <w:p w14:paraId="39CE4778" w14:textId="4EE2E8F7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141</w:t>
            </w:r>
            <w:r>
              <w:t>.</w:t>
            </w:r>
            <w:r w:rsidRPr="00FA6783">
              <w:t>60</w:t>
            </w:r>
          </w:p>
        </w:tc>
        <w:tc>
          <w:tcPr>
            <w:tcW w:w="1659" w:type="dxa"/>
            <w:hideMark/>
          </w:tcPr>
          <w:p w14:paraId="399890B3" w14:textId="25997CB9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4</w:t>
            </w:r>
            <w:r>
              <w:t>.</w:t>
            </w:r>
            <w:r w:rsidRPr="00FA6783">
              <w:t>47 %</w:t>
            </w:r>
          </w:p>
        </w:tc>
      </w:tr>
      <w:tr w:rsidR="00FA6783" w:rsidRPr="00FA6783" w14:paraId="06E2278E" w14:textId="77777777" w:rsidTr="003C3643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6" w:type="dxa"/>
            <w:hideMark/>
          </w:tcPr>
          <w:p w14:paraId="252A99FD" w14:textId="4FD5FE41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Utilidad neta</w:t>
            </w:r>
          </w:p>
        </w:tc>
        <w:tc>
          <w:tcPr>
            <w:tcW w:w="1458" w:type="dxa"/>
            <w:hideMark/>
          </w:tcPr>
          <w:p w14:paraId="6E624B2F" w14:textId="4426E6A0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62</w:t>
            </w:r>
            <w:r>
              <w:t>,</w:t>
            </w:r>
            <w:r w:rsidRPr="00FA6783">
              <w:t>847</w:t>
            </w:r>
            <w:r>
              <w:t>.</w:t>
            </w:r>
            <w:r w:rsidRPr="00FA6783">
              <w:t>58</w:t>
            </w:r>
          </w:p>
        </w:tc>
        <w:tc>
          <w:tcPr>
            <w:tcW w:w="1450" w:type="dxa"/>
            <w:hideMark/>
          </w:tcPr>
          <w:p w14:paraId="4BEB46D4" w14:textId="20C657E0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60</w:t>
            </w:r>
            <w:r>
              <w:t>,</w:t>
            </w:r>
            <w:r w:rsidRPr="00FA6783">
              <w:t>157</w:t>
            </w:r>
            <w:r>
              <w:t>.</w:t>
            </w:r>
            <w:r w:rsidRPr="00FA6783">
              <w:t>28</w:t>
            </w:r>
          </w:p>
        </w:tc>
        <w:tc>
          <w:tcPr>
            <w:tcW w:w="1480" w:type="dxa"/>
            <w:hideMark/>
          </w:tcPr>
          <w:p w14:paraId="1C091D7E" w14:textId="7210391F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2</w:t>
            </w:r>
            <w:r>
              <w:t>,</w:t>
            </w:r>
            <w:r w:rsidRPr="00FA6783">
              <w:t>690</w:t>
            </w:r>
            <w:r>
              <w:t>.</w:t>
            </w:r>
            <w:r w:rsidRPr="00FA6783">
              <w:t>30</w:t>
            </w:r>
          </w:p>
        </w:tc>
        <w:tc>
          <w:tcPr>
            <w:tcW w:w="1659" w:type="dxa"/>
            <w:hideMark/>
          </w:tcPr>
          <w:p w14:paraId="24BD2286" w14:textId="5702F42C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4</w:t>
            </w:r>
            <w:r>
              <w:t>.</w:t>
            </w:r>
            <w:r w:rsidRPr="00FA6783">
              <w:t>47 %</w:t>
            </w:r>
          </w:p>
        </w:tc>
      </w:tr>
    </w:tbl>
    <w:p w14:paraId="4742CB8A" w14:textId="77777777" w:rsidR="00FA6783" w:rsidRDefault="00FA6783" w:rsidP="00FA6783">
      <w:pPr>
        <w:pStyle w:val="Prrafodelista"/>
      </w:pPr>
    </w:p>
    <w:p w14:paraId="78F89541" w14:textId="77777777" w:rsidR="00FA6783" w:rsidRPr="00FA6783" w:rsidRDefault="00FA6783" w:rsidP="003C3643">
      <w:pPr>
        <w:pStyle w:val="Prrafodelista"/>
        <w:ind w:left="0"/>
        <w:jc w:val="both"/>
        <w:rPr>
          <w:b/>
          <w:bCs/>
        </w:rPr>
      </w:pPr>
      <w:r w:rsidRPr="00FA6783">
        <w:rPr>
          <w:b/>
          <w:bCs/>
        </w:rPr>
        <w:t>Análisis</w:t>
      </w:r>
    </w:p>
    <w:p w14:paraId="7382D96B" w14:textId="0A6F15CF" w:rsidR="00FA6783" w:rsidRPr="00FA6783" w:rsidRDefault="00FA6783" w:rsidP="003C3643">
      <w:pPr>
        <w:pStyle w:val="Prrafodelista"/>
        <w:numPr>
          <w:ilvl w:val="0"/>
          <w:numId w:val="6"/>
        </w:numPr>
        <w:jc w:val="both"/>
      </w:pPr>
      <w:r w:rsidRPr="00FA6783">
        <w:rPr>
          <w:b/>
          <w:bCs/>
        </w:rPr>
        <w:t>Ingresos</w:t>
      </w:r>
      <w:r w:rsidRPr="00FA6783">
        <w:t>: El servicio neto disminuyó un 2</w:t>
      </w:r>
      <w:r w:rsidR="00D20DFD">
        <w:t>.</w:t>
      </w:r>
      <w:r w:rsidRPr="00FA6783">
        <w:t>36%, aunque se compensó con un incremento del 21</w:t>
      </w:r>
      <w:r w:rsidR="00D20DFD">
        <w:t>.</w:t>
      </w:r>
      <w:r w:rsidRPr="00FA6783">
        <w:t>81% en ingresos varios.</w:t>
      </w:r>
    </w:p>
    <w:p w14:paraId="7DDBD2FB" w14:textId="3D0A0393" w:rsidR="00FA6783" w:rsidRPr="00FA6783" w:rsidRDefault="00FA6783" w:rsidP="003C3643">
      <w:pPr>
        <w:pStyle w:val="Prrafodelista"/>
        <w:numPr>
          <w:ilvl w:val="0"/>
          <w:numId w:val="6"/>
        </w:numPr>
        <w:jc w:val="both"/>
      </w:pPr>
      <w:r w:rsidRPr="00FA6783">
        <w:rPr>
          <w:b/>
          <w:bCs/>
        </w:rPr>
        <w:t>Costos</w:t>
      </w:r>
      <w:r w:rsidRPr="00FA6783">
        <w:t>: El costo del servicio bajó 5</w:t>
      </w:r>
      <w:r w:rsidR="00D20DFD">
        <w:t>.</w:t>
      </w:r>
      <w:r w:rsidRPr="00FA6783">
        <w:t>04%, lo que atenuó la caída de utilidad bruta.</w:t>
      </w:r>
    </w:p>
    <w:p w14:paraId="7539E3C9" w14:textId="70EDF3DF" w:rsidR="00FA6783" w:rsidRPr="00FA6783" w:rsidRDefault="00FA6783" w:rsidP="003C3643">
      <w:pPr>
        <w:pStyle w:val="Prrafodelista"/>
        <w:numPr>
          <w:ilvl w:val="0"/>
          <w:numId w:val="6"/>
        </w:numPr>
        <w:jc w:val="both"/>
      </w:pPr>
      <w:r w:rsidRPr="00FA6783">
        <w:rPr>
          <w:b/>
          <w:bCs/>
        </w:rPr>
        <w:t>Gastos operativos</w:t>
      </w:r>
      <w:r w:rsidRPr="00FA6783">
        <w:t>:</w:t>
      </w:r>
    </w:p>
    <w:p w14:paraId="48E498EB" w14:textId="3E7DF9EB" w:rsidR="00FA6783" w:rsidRPr="00FA6783" w:rsidRDefault="00FA6783" w:rsidP="003C3643">
      <w:pPr>
        <w:pStyle w:val="Prrafodelista"/>
        <w:numPr>
          <w:ilvl w:val="0"/>
          <w:numId w:val="8"/>
        </w:numPr>
        <w:jc w:val="both"/>
      </w:pPr>
      <w:r w:rsidRPr="00FA6783">
        <w:t>Rebajas (9</w:t>
      </w:r>
      <w:r w:rsidR="00D20DFD">
        <w:t>.</w:t>
      </w:r>
      <w:r w:rsidRPr="00FA6783">
        <w:t>06%) y Gastos de servicios (118</w:t>
      </w:r>
      <w:r w:rsidR="00D20DFD">
        <w:t>.</w:t>
      </w:r>
      <w:r w:rsidRPr="00FA6783">
        <w:t>88 %) crecieron fuertemente.</w:t>
      </w:r>
    </w:p>
    <w:p w14:paraId="04CB55CD" w14:textId="74564ABE" w:rsidR="00FA6783" w:rsidRPr="00FA6783" w:rsidRDefault="00FA6783" w:rsidP="003C3643">
      <w:pPr>
        <w:pStyle w:val="Prrafodelista"/>
        <w:numPr>
          <w:ilvl w:val="1"/>
          <w:numId w:val="2"/>
        </w:numPr>
        <w:jc w:val="both"/>
      </w:pPr>
      <w:r w:rsidRPr="00FA6783">
        <w:t>Se logró un ahorro significativo en Gastos de Administración (</w:t>
      </w:r>
      <w:r w:rsidR="00D20DFD">
        <w:t>-</w:t>
      </w:r>
      <w:r w:rsidRPr="00FA6783">
        <w:t>43 %).</w:t>
      </w:r>
    </w:p>
    <w:p w14:paraId="5C492FF9" w14:textId="0689E5B7" w:rsidR="00D20DFD" w:rsidRDefault="00FA6783" w:rsidP="003C3643">
      <w:pPr>
        <w:pStyle w:val="Prrafodelista"/>
        <w:numPr>
          <w:ilvl w:val="0"/>
          <w:numId w:val="6"/>
        </w:numPr>
        <w:jc w:val="both"/>
      </w:pPr>
      <w:r w:rsidRPr="00FA6783">
        <w:rPr>
          <w:b/>
          <w:bCs/>
        </w:rPr>
        <w:t>Rentabilidad</w:t>
      </w:r>
      <w:r w:rsidRPr="00FA6783">
        <w:t>: La utilidad neta creció 4</w:t>
      </w:r>
      <w:r w:rsidR="00D20DFD">
        <w:t>.</w:t>
      </w:r>
      <w:r w:rsidRPr="00FA6783">
        <w:t>47% gracias a los ingresos varios</w:t>
      </w:r>
      <w:r w:rsidR="00D20DFD">
        <w:t>,</w:t>
      </w:r>
      <w:r w:rsidRPr="00FA6783">
        <w:t xml:space="preserve"> sin ellos, la operación habría caído 5</w:t>
      </w:r>
      <w:r w:rsidR="00D20DFD">
        <w:t>.</w:t>
      </w:r>
      <w:r w:rsidRPr="00FA6783">
        <w:t>08%.</w:t>
      </w:r>
    </w:p>
    <w:p w14:paraId="3A63C547" w14:textId="77777777" w:rsidR="00D20DFD" w:rsidRDefault="00D20DFD" w:rsidP="00D20DFD">
      <w:pPr>
        <w:jc w:val="both"/>
      </w:pPr>
    </w:p>
    <w:p w14:paraId="43A1EB2A" w14:textId="77777777" w:rsidR="00D20DFD" w:rsidRPr="00FA6783" w:rsidRDefault="00D20DFD" w:rsidP="00D20DFD">
      <w:pPr>
        <w:jc w:val="both"/>
      </w:pPr>
    </w:p>
    <w:p w14:paraId="6DCB5C46" w14:textId="296DAB24" w:rsidR="003C3643" w:rsidRPr="00FA6783" w:rsidRDefault="00FA6783" w:rsidP="003C3643">
      <w:pPr>
        <w:pStyle w:val="Prrafodelista"/>
        <w:ind w:left="0"/>
        <w:jc w:val="both"/>
        <w:rPr>
          <w:b/>
          <w:bCs/>
        </w:rPr>
      </w:pPr>
      <w:r w:rsidRPr="00FA6783">
        <w:rPr>
          <w:b/>
          <w:bCs/>
        </w:rPr>
        <w:lastRenderedPageBreak/>
        <w:t>Estrategias Financieras</w:t>
      </w:r>
    </w:p>
    <w:p w14:paraId="48EE7BB8" w14:textId="4DFFF898" w:rsidR="00FA6783" w:rsidRPr="00FA6783" w:rsidRDefault="00FA6783" w:rsidP="003C3643">
      <w:pPr>
        <w:pStyle w:val="Prrafodelista"/>
        <w:numPr>
          <w:ilvl w:val="0"/>
          <w:numId w:val="3"/>
        </w:numPr>
        <w:tabs>
          <w:tab w:val="clear" w:pos="720"/>
        </w:tabs>
        <w:jc w:val="both"/>
      </w:pPr>
      <w:r w:rsidRPr="00FA6783">
        <w:rPr>
          <w:b/>
          <w:bCs/>
        </w:rPr>
        <w:t>Optimizar costos operativos</w:t>
      </w:r>
      <w:r w:rsidRPr="00FA6783">
        <w:t>: Renegociar contratos de servicios y limitar descuentos masivos para contener el alza de gastos.</w:t>
      </w:r>
    </w:p>
    <w:p w14:paraId="000D23C7" w14:textId="732A7498" w:rsidR="00FA6783" w:rsidRPr="00FA6783" w:rsidRDefault="00FA6783" w:rsidP="003C3643">
      <w:pPr>
        <w:pStyle w:val="Prrafodelista"/>
        <w:numPr>
          <w:ilvl w:val="0"/>
          <w:numId w:val="3"/>
        </w:numPr>
        <w:tabs>
          <w:tab w:val="clear" w:pos="720"/>
        </w:tabs>
        <w:jc w:val="both"/>
      </w:pPr>
      <w:r w:rsidRPr="00FA6783">
        <w:rPr>
          <w:b/>
          <w:bCs/>
        </w:rPr>
        <w:t>Diversificar ingresos</w:t>
      </w:r>
      <w:r w:rsidRPr="00FA6783">
        <w:t xml:space="preserve">: Incentivar los ingresos varios (eventos, </w:t>
      </w:r>
      <w:proofErr w:type="spellStart"/>
      <w:r w:rsidRPr="00FA6783">
        <w:t>delivery</w:t>
      </w:r>
      <w:proofErr w:type="spellEnd"/>
      <w:r w:rsidRPr="00FA6783">
        <w:t>, franquicias) que ya demuestran crecimiento.</w:t>
      </w:r>
    </w:p>
    <w:p w14:paraId="23A1E25B" w14:textId="275F0F51" w:rsidR="00FA6783" w:rsidRPr="003C3643" w:rsidRDefault="00FA6783" w:rsidP="003C3643">
      <w:pPr>
        <w:pStyle w:val="Prrafodelista"/>
        <w:numPr>
          <w:ilvl w:val="0"/>
          <w:numId w:val="3"/>
        </w:numPr>
        <w:tabs>
          <w:tab w:val="clear" w:pos="720"/>
        </w:tabs>
        <w:jc w:val="both"/>
      </w:pPr>
      <w:r w:rsidRPr="00FA6783">
        <w:rPr>
          <w:b/>
          <w:bCs/>
        </w:rPr>
        <w:t>Control presupuestario trimestral</w:t>
      </w:r>
      <w:r w:rsidRPr="00FA6783">
        <w:t xml:space="preserve">: Establecer </w:t>
      </w:r>
      <w:proofErr w:type="spellStart"/>
      <w:r w:rsidRPr="00FA6783">
        <w:t>KPI’s</w:t>
      </w:r>
      <w:proofErr w:type="spellEnd"/>
      <w:r w:rsidRPr="00FA6783">
        <w:t xml:space="preserve"> de gastos administrativos y de servicio con revisiones mensuales para evitar desviaciones superiores al 5 %.</w:t>
      </w:r>
    </w:p>
    <w:p w14:paraId="64EDCFE0" w14:textId="7ABC9CEE" w:rsidR="00FA6783" w:rsidRPr="003C3643" w:rsidRDefault="00FA6783" w:rsidP="003C3643">
      <w:pPr>
        <w:rPr>
          <w:b/>
          <w:bCs/>
        </w:rPr>
      </w:pPr>
      <w:r w:rsidRPr="003C3643">
        <w:rPr>
          <w:b/>
          <w:bCs/>
        </w:rPr>
        <w:t>Método Vertical:</w:t>
      </w:r>
    </w:p>
    <w:tbl>
      <w:tblPr>
        <w:tblStyle w:val="Tablanormal3"/>
        <w:tblW w:w="8827" w:type="dxa"/>
        <w:tblLook w:val="04A0" w:firstRow="1" w:lastRow="0" w:firstColumn="1" w:lastColumn="0" w:noHBand="0" w:noVBand="1"/>
      </w:tblPr>
      <w:tblGrid>
        <w:gridCol w:w="3902"/>
        <w:gridCol w:w="2487"/>
        <w:gridCol w:w="2438"/>
      </w:tblGrid>
      <w:tr w:rsidR="003C3643" w:rsidRPr="00FA6783" w14:paraId="20B0331C" w14:textId="77777777" w:rsidTr="003C3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B471803" w14:textId="77777777" w:rsidR="00FA6783" w:rsidRPr="00FA6783" w:rsidRDefault="00FA6783" w:rsidP="00FA6783">
            <w:r w:rsidRPr="00FA6783">
              <w:t>Rubro</w:t>
            </w:r>
          </w:p>
        </w:tc>
        <w:tc>
          <w:tcPr>
            <w:tcW w:w="2487" w:type="dxa"/>
            <w:hideMark/>
          </w:tcPr>
          <w:p w14:paraId="717136C1" w14:textId="77777777" w:rsidR="00FA6783" w:rsidRPr="00FA6783" w:rsidRDefault="00FA6783" w:rsidP="00FA6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Valor</w:t>
            </w:r>
          </w:p>
        </w:tc>
        <w:tc>
          <w:tcPr>
            <w:tcW w:w="2438" w:type="dxa"/>
            <w:hideMark/>
          </w:tcPr>
          <w:p w14:paraId="1F4E7A22" w14:textId="77777777" w:rsidR="00FA6783" w:rsidRPr="00FA6783" w:rsidRDefault="00FA6783" w:rsidP="00FA6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% sobre Activo Total</w:t>
            </w:r>
          </w:p>
        </w:tc>
      </w:tr>
      <w:tr w:rsidR="003C3643" w:rsidRPr="00FA6783" w14:paraId="0B0BE193" w14:textId="77777777" w:rsidTr="003C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A57AF6" w14:textId="182AE5D4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Activo corriente</w:t>
            </w:r>
          </w:p>
        </w:tc>
        <w:tc>
          <w:tcPr>
            <w:tcW w:w="2487" w:type="dxa"/>
            <w:hideMark/>
          </w:tcPr>
          <w:p w14:paraId="416AF547" w14:textId="46A6BE72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640</w:t>
            </w:r>
            <w:r>
              <w:t>,</w:t>
            </w:r>
            <w:r w:rsidRPr="00FA6783">
              <w:t>000</w:t>
            </w:r>
            <w:r w:rsidR="00D20DFD">
              <w:t>.00</w:t>
            </w:r>
          </w:p>
        </w:tc>
        <w:tc>
          <w:tcPr>
            <w:tcW w:w="2438" w:type="dxa"/>
            <w:hideMark/>
          </w:tcPr>
          <w:p w14:paraId="3F506A54" w14:textId="125149B2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63</w:t>
            </w:r>
            <w:r>
              <w:t>.</w:t>
            </w:r>
            <w:r w:rsidRPr="00FA6783">
              <w:t>8 %</w:t>
            </w:r>
          </w:p>
        </w:tc>
      </w:tr>
      <w:tr w:rsidR="003C3643" w:rsidRPr="00FA6783" w14:paraId="27BB5556" w14:textId="77777777" w:rsidTr="003C364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97BB3" w14:textId="151AE9D6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Caja</w:t>
            </w:r>
          </w:p>
        </w:tc>
        <w:tc>
          <w:tcPr>
            <w:tcW w:w="2487" w:type="dxa"/>
            <w:hideMark/>
          </w:tcPr>
          <w:p w14:paraId="6F6B5DD0" w14:textId="327B8624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80</w:t>
            </w:r>
            <w:r>
              <w:t>,</w:t>
            </w:r>
            <w:r w:rsidRPr="00FA6783">
              <w:t>000</w:t>
            </w:r>
            <w:r w:rsidR="00D20DFD">
              <w:t>.00</w:t>
            </w:r>
          </w:p>
        </w:tc>
        <w:tc>
          <w:tcPr>
            <w:tcW w:w="2438" w:type="dxa"/>
            <w:hideMark/>
          </w:tcPr>
          <w:p w14:paraId="04FAE1F6" w14:textId="2F2047AE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8</w:t>
            </w:r>
            <w:r>
              <w:t>.</w:t>
            </w:r>
            <w:r w:rsidRPr="00FA6783">
              <w:t>0 %</w:t>
            </w:r>
          </w:p>
        </w:tc>
      </w:tr>
      <w:tr w:rsidR="003C3643" w:rsidRPr="00FA6783" w14:paraId="6A64E4F0" w14:textId="77777777" w:rsidTr="003C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C59C35" w14:textId="65DF61F9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Bancos</w:t>
            </w:r>
          </w:p>
        </w:tc>
        <w:tc>
          <w:tcPr>
            <w:tcW w:w="2487" w:type="dxa"/>
            <w:hideMark/>
          </w:tcPr>
          <w:p w14:paraId="30068089" w14:textId="0AD7D884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110</w:t>
            </w:r>
            <w:r>
              <w:t>,</w:t>
            </w:r>
            <w:r w:rsidRPr="00FA6783">
              <w:t>000</w:t>
            </w:r>
            <w:r w:rsidR="00D20DFD">
              <w:t>.00</w:t>
            </w:r>
          </w:p>
        </w:tc>
        <w:tc>
          <w:tcPr>
            <w:tcW w:w="2438" w:type="dxa"/>
            <w:hideMark/>
          </w:tcPr>
          <w:p w14:paraId="047DD519" w14:textId="09638798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11</w:t>
            </w:r>
            <w:r>
              <w:t>.</w:t>
            </w:r>
            <w:r w:rsidRPr="00FA6783">
              <w:t>0 %</w:t>
            </w:r>
          </w:p>
        </w:tc>
      </w:tr>
      <w:tr w:rsidR="003C3643" w:rsidRPr="00FA6783" w14:paraId="30E6BD0D" w14:textId="77777777" w:rsidTr="003C364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AFC89E" w14:textId="360BEF15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Clientes</w:t>
            </w:r>
          </w:p>
        </w:tc>
        <w:tc>
          <w:tcPr>
            <w:tcW w:w="2487" w:type="dxa"/>
            <w:hideMark/>
          </w:tcPr>
          <w:p w14:paraId="61B031C9" w14:textId="762819B7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75</w:t>
            </w:r>
            <w:r>
              <w:t>,</w:t>
            </w:r>
            <w:r w:rsidRPr="00FA6783">
              <w:t>000</w:t>
            </w:r>
            <w:r w:rsidR="00D20DFD">
              <w:t>.00</w:t>
            </w:r>
          </w:p>
        </w:tc>
        <w:tc>
          <w:tcPr>
            <w:tcW w:w="2438" w:type="dxa"/>
            <w:hideMark/>
          </w:tcPr>
          <w:p w14:paraId="3F72C46F" w14:textId="4D335821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7</w:t>
            </w:r>
            <w:r>
              <w:t>.</w:t>
            </w:r>
            <w:r w:rsidRPr="00FA6783">
              <w:t>5 %</w:t>
            </w:r>
          </w:p>
        </w:tc>
      </w:tr>
      <w:tr w:rsidR="003C3643" w:rsidRPr="00FA6783" w14:paraId="5BDBBA74" w14:textId="77777777" w:rsidTr="003C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EF76B0" w14:textId="5DE24B0D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Cuentas por cobrar</w:t>
            </w:r>
          </w:p>
        </w:tc>
        <w:tc>
          <w:tcPr>
            <w:tcW w:w="2487" w:type="dxa"/>
            <w:hideMark/>
          </w:tcPr>
          <w:p w14:paraId="63A9050B" w14:textId="10BAB063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35</w:t>
            </w:r>
            <w:r>
              <w:t>,</w:t>
            </w:r>
            <w:r w:rsidRPr="00FA6783">
              <w:t>000</w:t>
            </w:r>
            <w:r w:rsidR="00D20DFD">
              <w:t>.00</w:t>
            </w:r>
          </w:p>
        </w:tc>
        <w:tc>
          <w:tcPr>
            <w:tcW w:w="2438" w:type="dxa"/>
            <w:hideMark/>
          </w:tcPr>
          <w:p w14:paraId="66335F4B" w14:textId="43BC9A4A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3</w:t>
            </w:r>
            <w:r>
              <w:t>.</w:t>
            </w:r>
            <w:r w:rsidRPr="00FA6783">
              <w:t>5 %</w:t>
            </w:r>
          </w:p>
        </w:tc>
      </w:tr>
      <w:tr w:rsidR="003C3643" w:rsidRPr="00FA6783" w14:paraId="06C76412" w14:textId="77777777" w:rsidTr="003C364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8CD7CC" w14:textId="61463FEC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Inventarios</w:t>
            </w:r>
          </w:p>
        </w:tc>
        <w:tc>
          <w:tcPr>
            <w:tcW w:w="2487" w:type="dxa"/>
            <w:hideMark/>
          </w:tcPr>
          <w:p w14:paraId="113F76EB" w14:textId="7614FFC9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40</w:t>
            </w:r>
            <w:r>
              <w:t>,</w:t>
            </w:r>
            <w:r w:rsidRPr="00FA6783">
              <w:t>000</w:t>
            </w:r>
            <w:r w:rsidR="00D20DFD">
              <w:t>.00</w:t>
            </w:r>
          </w:p>
        </w:tc>
        <w:tc>
          <w:tcPr>
            <w:tcW w:w="2438" w:type="dxa"/>
            <w:hideMark/>
          </w:tcPr>
          <w:p w14:paraId="4AC1C5A0" w14:textId="5289AD28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4</w:t>
            </w:r>
            <w:r>
              <w:t>.</w:t>
            </w:r>
            <w:r w:rsidRPr="00FA6783">
              <w:t>0 %</w:t>
            </w:r>
          </w:p>
        </w:tc>
      </w:tr>
      <w:tr w:rsidR="003C3643" w:rsidRPr="00FA6783" w14:paraId="559304EC" w14:textId="77777777" w:rsidTr="003C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56AAF5" w14:textId="6404EDD8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Inversiones</w:t>
            </w:r>
          </w:p>
        </w:tc>
        <w:tc>
          <w:tcPr>
            <w:tcW w:w="2487" w:type="dxa"/>
            <w:hideMark/>
          </w:tcPr>
          <w:p w14:paraId="59E9371E" w14:textId="16F69884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300</w:t>
            </w:r>
            <w:r>
              <w:t>,</w:t>
            </w:r>
            <w:r w:rsidRPr="00FA6783">
              <w:t>000</w:t>
            </w:r>
            <w:r w:rsidR="00D20DFD">
              <w:t>.00</w:t>
            </w:r>
          </w:p>
        </w:tc>
        <w:tc>
          <w:tcPr>
            <w:tcW w:w="2438" w:type="dxa"/>
            <w:hideMark/>
          </w:tcPr>
          <w:p w14:paraId="62F469FD" w14:textId="420C243D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29</w:t>
            </w:r>
            <w:r>
              <w:t>.</w:t>
            </w:r>
            <w:r w:rsidRPr="00FA6783">
              <w:t>9 %</w:t>
            </w:r>
          </w:p>
        </w:tc>
      </w:tr>
      <w:tr w:rsidR="003C3643" w:rsidRPr="00FA6783" w14:paraId="4D25E631" w14:textId="77777777" w:rsidTr="003C364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30AECD" w14:textId="32C3664C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Activo no corriente</w:t>
            </w:r>
          </w:p>
        </w:tc>
        <w:tc>
          <w:tcPr>
            <w:tcW w:w="2487" w:type="dxa"/>
            <w:hideMark/>
          </w:tcPr>
          <w:p w14:paraId="5AAE9283" w14:textId="08756EA9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363</w:t>
            </w:r>
            <w:r>
              <w:t>,</w:t>
            </w:r>
            <w:r w:rsidRPr="00FA6783">
              <w:t>000</w:t>
            </w:r>
            <w:r w:rsidR="00D20DFD">
              <w:t>.00</w:t>
            </w:r>
          </w:p>
        </w:tc>
        <w:tc>
          <w:tcPr>
            <w:tcW w:w="2438" w:type="dxa"/>
            <w:hideMark/>
          </w:tcPr>
          <w:p w14:paraId="76379396" w14:textId="6105FC43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36</w:t>
            </w:r>
            <w:r>
              <w:t>.</w:t>
            </w:r>
            <w:r w:rsidRPr="00FA6783">
              <w:t>2 %</w:t>
            </w:r>
          </w:p>
        </w:tc>
      </w:tr>
      <w:tr w:rsidR="003C3643" w:rsidRPr="00FA6783" w14:paraId="2A4EF95D" w14:textId="77777777" w:rsidTr="003C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FCB3A7" w14:textId="430C93F3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Vehículos</w:t>
            </w:r>
          </w:p>
        </w:tc>
        <w:tc>
          <w:tcPr>
            <w:tcW w:w="2487" w:type="dxa"/>
            <w:hideMark/>
          </w:tcPr>
          <w:p w14:paraId="1684DCF2" w14:textId="66E501F2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190</w:t>
            </w:r>
            <w:r>
              <w:t>,</w:t>
            </w:r>
            <w:r w:rsidRPr="00FA6783">
              <w:t>000</w:t>
            </w:r>
            <w:r w:rsidR="00D20DFD">
              <w:t>.00</w:t>
            </w:r>
          </w:p>
        </w:tc>
        <w:tc>
          <w:tcPr>
            <w:tcW w:w="2438" w:type="dxa"/>
            <w:hideMark/>
          </w:tcPr>
          <w:p w14:paraId="021CEA23" w14:textId="7551A280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18</w:t>
            </w:r>
            <w:r>
              <w:t>.</w:t>
            </w:r>
            <w:r w:rsidRPr="00FA6783">
              <w:t>9 %</w:t>
            </w:r>
          </w:p>
        </w:tc>
      </w:tr>
      <w:tr w:rsidR="003C3643" w:rsidRPr="00FA6783" w14:paraId="2D746A99" w14:textId="77777777" w:rsidTr="003C36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C1248D" w14:textId="67B76115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Sistema de cómputo</w:t>
            </w:r>
          </w:p>
        </w:tc>
        <w:tc>
          <w:tcPr>
            <w:tcW w:w="2487" w:type="dxa"/>
            <w:hideMark/>
          </w:tcPr>
          <w:p w14:paraId="36A415CE" w14:textId="0E6D7973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45</w:t>
            </w:r>
            <w:r>
              <w:t>,</w:t>
            </w:r>
            <w:r w:rsidRPr="00FA6783">
              <w:t>000</w:t>
            </w:r>
            <w:r w:rsidR="00D20DFD">
              <w:t>.00</w:t>
            </w:r>
          </w:p>
        </w:tc>
        <w:tc>
          <w:tcPr>
            <w:tcW w:w="2438" w:type="dxa"/>
            <w:hideMark/>
          </w:tcPr>
          <w:p w14:paraId="4FE55ED8" w14:textId="32FAD8D3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4</w:t>
            </w:r>
            <w:r>
              <w:t>.</w:t>
            </w:r>
            <w:r w:rsidRPr="00FA6783">
              <w:t>5 %</w:t>
            </w:r>
          </w:p>
        </w:tc>
      </w:tr>
      <w:tr w:rsidR="003C3643" w:rsidRPr="00FA6783" w14:paraId="26B10EB6" w14:textId="77777777" w:rsidTr="003C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2A3929" w14:textId="05E119E6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Herramientas</w:t>
            </w:r>
          </w:p>
        </w:tc>
        <w:tc>
          <w:tcPr>
            <w:tcW w:w="2487" w:type="dxa"/>
            <w:hideMark/>
          </w:tcPr>
          <w:p w14:paraId="7CDFC1F7" w14:textId="3B4380E5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28</w:t>
            </w:r>
            <w:r>
              <w:t>,</w:t>
            </w:r>
            <w:r w:rsidRPr="00FA6783">
              <w:t>000</w:t>
            </w:r>
            <w:r w:rsidR="00D20DFD">
              <w:t>.00</w:t>
            </w:r>
          </w:p>
        </w:tc>
        <w:tc>
          <w:tcPr>
            <w:tcW w:w="2438" w:type="dxa"/>
            <w:hideMark/>
          </w:tcPr>
          <w:p w14:paraId="2F212C66" w14:textId="74A28205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2</w:t>
            </w:r>
            <w:r>
              <w:t>.</w:t>
            </w:r>
            <w:r w:rsidRPr="00FA6783">
              <w:t>8 %</w:t>
            </w:r>
          </w:p>
        </w:tc>
      </w:tr>
      <w:tr w:rsidR="003C3643" w:rsidRPr="00FA6783" w14:paraId="29C9D2E6" w14:textId="77777777" w:rsidTr="003C36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8E24CC" w14:textId="71C9B8CB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Otros activos</w:t>
            </w:r>
          </w:p>
        </w:tc>
        <w:tc>
          <w:tcPr>
            <w:tcW w:w="2487" w:type="dxa"/>
            <w:hideMark/>
          </w:tcPr>
          <w:p w14:paraId="7526874A" w14:textId="58ED6109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100</w:t>
            </w:r>
            <w:r>
              <w:t>,</w:t>
            </w:r>
            <w:r w:rsidRPr="00FA6783">
              <w:t>000</w:t>
            </w:r>
            <w:r w:rsidR="00D20DFD">
              <w:t>.00</w:t>
            </w:r>
          </w:p>
        </w:tc>
        <w:tc>
          <w:tcPr>
            <w:tcW w:w="2438" w:type="dxa"/>
            <w:hideMark/>
          </w:tcPr>
          <w:p w14:paraId="62211259" w14:textId="0401D04C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10</w:t>
            </w:r>
            <w:r>
              <w:t>.</w:t>
            </w:r>
            <w:r w:rsidRPr="00FA6783">
              <w:t>0 %</w:t>
            </w:r>
          </w:p>
        </w:tc>
      </w:tr>
      <w:tr w:rsidR="003C3643" w:rsidRPr="00FA6783" w14:paraId="6EC2A089" w14:textId="77777777" w:rsidTr="003C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AC90FB" w14:textId="771FADFD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Total activo</w:t>
            </w:r>
          </w:p>
        </w:tc>
        <w:tc>
          <w:tcPr>
            <w:tcW w:w="2487" w:type="dxa"/>
            <w:hideMark/>
          </w:tcPr>
          <w:p w14:paraId="7D42B556" w14:textId="04978830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1</w:t>
            </w:r>
            <w:r>
              <w:t>,</w:t>
            </w:r>
            <w:r w:rsidRPr="00FA6783">
              <w:t>003</w:t>
            </w:r>
            <w:r>
              <w:t>,</w:t>
            </w:r>
            <w:r w:rsidRPr="00FA6783">
              <w:t>000</w:t>
            </w:r>
            <w:r w:rsidR="00D20DFD">
              <w:t>.00</w:t>
            </w:r>
          </w:p>
        </w:tc>
        <w:tc>
          <w:tcPr>
            <w:tcW w:w="2438" w:type="dxa"/>
            <w:hideMark/>
          </w:tcPr>
          <w:p w14:paraId="0333A160" w14:textId="77777777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100 %</w:t>
            </w:r>
          </w:p>
        </w:tc>
      </w:tr>
      <w:tr w:rsidR="003C3643" w:rsidRPr="00FA6783" w14:paraId="1A034872" w14:textId="77777777" w:rsidTr="003C364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959E9C" w14:textId="05158D0D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Pasivo corriente</w:t>
            </w:r>
          </w:p>
        </w:tc>
        <w:tc>
          <w:tcPr>
            <w:tcW w:w="2487" w:type="dxa"/>
            <w:hideMark/>
          </w:tcPr>
          <w:p w14:paraId="75F2945F" w14:textId="0CD99FFB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153</w:t>
            </w:r>
            <w:r>
              <w:t>,</w:t>
            </w:r>
            <w:r w:rsidRPr="00FA6783">
              <w:t>900</w:t>
            </w:r>
            <w:r w:rsidR="00D20DFD">
              <w:t>.00</w:t>
            </w:r>
          </w:p>
        </w:tc>
        <w:tc>
          <w:tcPr>
            <w:tcW w:w="2438" w:type="dxa"/>
            <w:hideMark/>
          </w:tcPr>
          <w:p w14:paraId="7632E836" w14:textId="300C01A0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15</w:t>
            </w:r>
            <w:r>
              <w:t>.</w:t>
            </w:r>
            <w:r w:rsidRPr="00FA6783">
              <w:t>3 %</w:t>
            </w:r>
          </w:p>
        </w:tc>
      </w:tr>
      <w:tr w:rsidR="003C3643" w:rsidRPr="00FA6783" w14:paraId="3B28DC4B" w14:textId="77777777" w:rsidTr="003C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FEF564" w14:textId="38627E6E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Proveedores</w:t>
            </w:r>
          </w:p>
        </w:tc>
        <w:tc>
          <w:tcPr>
            <w:tcW w:w="2487" w:type="dxa"/>
            <w:hideMark/>
          </w:tcPr>
          <w:p w14:paraId="7218A4BD" w14:textId="0ED14765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90</w:t>
            </w:r>
            <w:r>
              <w:t>,</w:t>
            </w:r>
            <w:r w:rsidRPr="00FA6783">
              <w:t>000</w:t>
            </w:r>
            <w:r w:rsidR="00D20DFD">
              <w:t>.00</w:t>
            </w:r>
          </w:p>
        </w:tc>
        <w:tc>
          <w:tcPr>
            <w:tcW w:w="2438" w:type="dxa"/>
            <w:hideMark/>
          </w:tcPr>
          <w:p w14:paraId="3674D555" w14:textId="427337E5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9</w:t>
            </w:r>
            <w:r>
              <w:t>.</w:t>
            </w:r>
            <w:r w:rsidRPr="00FA6783">
              <w:t>0 %</w:t>
            </w:r>
          </w:p>
        </w:tc>
      </w:tr>
      <w:tr w:rsidR="003C3643" w:rsidRPr="00FA6783" w14:paraId="017DAADE" w14:textId="77777777" w:rsidTr="003C364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980EDA" w14:textId="4C5F4992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Acreedores</w:t>
            </w:r>
          </w:p>
        </w:tc>
        <w:tc>
          <w:tcPr>
            <w:tcW w:w="2487" w:type="dxa"/>
            <w:hideMark/>
          </w:tcPr>
          <w:p w14:paraId="497E805C" w14:textId="01801EBE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30</w:t>
            </w:r>
            <w:r>
              <w:t>,</w:t>
            </w:r>
            <w:r w:rsidRPr="00FA6783">
              <w:t>000</w:t>
            </w:r>
            <w:r w:rsidR="00D20DFD">
              <w:t>.00</w:t>
            </w:r>
          </w:p>
        </w:tc>
        <w:tc>
          <w:tcPr>
            <w:tcW w:w="2438" w:type="dxa"/>
            <w:hideMark/>
          </w:tcPr>
          <w:p w14:paraId="150F27FC" w14:textId="42A65B6E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3</w:t>
            </w:r>
            <w:r>
              <w:t>.</w:t>
            </w:r>
            <w:r w:rsidRPr="00FA6783">
              <w:t>0 %</w:t>
            </w:r>
          </w:p>
        </w:tc>
      </w:tr>
      <w:tr w:rsidR="003C3643" w:rsidRPr="00FA6783" w14:paraId="47B1115A" w14:textId="77777777" w:rsidTr="003C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10C297" w14:textId="62FE24DA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Cuentas por pagar</w:t>
            </w:r>
          </w:p>
        </w:tc>
        <w:tc>
          <w:tcPr>
            <w:tcW w:w="2487" w:type="dxa"/>
            <w:hideMark/>
          </w:tcPr>
          <w:p w14:paraId="170600B0" w14:textId="3B765A4A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25</w:t>
            </w:r>
            <w:r>
              <w:t>,</w:t>
            </w:r>
            <w:r w:rsidRPr="00FA6783">
              <w:t>000</w:t>
            </w:r>
            <w:r w:rsidR="00D20DFD">
              <w:t>.00</w:t>
            </w:r>
          </w:p>
        </w:tc>
        <w:tc>
          <w:tcPr>
            <w:tcW w:w="2438" w:type="dxa"/>
            <w:hideMark/>
          </w:tcPr>
          <w:p w14:paraId="5C55191B" w14:textId="58DC4E0D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2</w:t>
            </w:r>
            <w:r>
              <w:t>.</w:t>
            </w:r>
            <w:r w:rsidRPr="00FA6783">
              <w:t>5 %</w:t>
            </w:r>
          </w:p>
        </w:tc>
      </w:tr>
      <w:tr w:rsidR="003C3643" w:rsidRPr="00FA6783" w14:paraId="6CC8A306" w14:textId="77777777" w:rsidTr="003C364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F37CCA" w14:textId="7422EC8A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Impuesto por pagar</w:t>
            </w:r>
          </w:p>
        </w:tc>
        <w:tc>
          <w:tcPr>
            <w:tcW w:w="2487" w:type="dxa"/>
            <w:hideMark/>
          </w:tcPr>
          <w:p w14:paraId="0E073C16" w14:textId="41B5A9DA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8</w:t>
            </w:r>
            <w:r>
              <w:t>,</w:t>
            </w:r>
            <w:r w:rsidRPr="00FA6783">
              <w:t>900</w:t>
            </w:r>
            <w:r w:rsidR="00D20DFD">
              <w:t>.00</w:t>
            </w:r>
          </w:p>
        </w:tc>
        <w:tc>
          <w:tcPr>
            <w:tcW w:w="2438" w:type="dxa"/>
            <w:hideMark/>
          </w:tcPr>
          <w:p w14:paraId="4698BE48" w14:textId="3F81E9AB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0</w:t>
            </w:r>
            <w:r>
              <w:t>.</w:t>
            </w:r>
            <w:r w:rsidRPr="00FA6783">
              <w:t>9 %</w:t>
            </w:r>
          </w:p>
        </w:tc>
      </w:tr>
      <w:tr w:rsidR="003C3643" w:rsidRPr="00FA6783" w14:paraId="59C4DD74" w14:textId="77777777" w:rsidTr="003C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231955" w14:textId="01193F45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Pasivo no corriente</w:t>
            </w:r>
          </w:p>
        </w:tc>
        <w:tc>
          <w:tcPr>
            <w:tcW w:w="2487" w:type="dxa"/>
            <w:hideMark/>
          </w:tcPr>
          <w:p w14:paraId="258FD155" w14:textId="5F7B05B6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155</w:t>
            </w:r>
            <w:r>
              <w:t>,</w:t>
            </w:r>
            <w:r w:rsidRPr="00FA6783">
              <w:t>700</w:t>
            </w:r>
            <w:r w:rsidR="00D20DFD">
              <w:t>.00</w:t>
            </w:r>
          </w:p>
        </w:tc>
        <w:tc>
          <w:tcPr>
            <w:tcW w:w="2438" w:type="dxa"/>
            <w:hideMark/>
          </w:tcPr>
          <w:p w14:paraId="195E8299" w14:textId="495AA9BB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15</w:t>
            </w:r>
            <w:r>
              <w:t>.</w:t>
            </w:r>
            <w:r w:rsidRPr="00FA6783">
              <w:t>5 %</w:t>
            </w:r>
          </w:p>
        </w:tc>
      </w:tr>
      <w:tr w:rsidR="003C3643" w:rsidRPr="00FA6783" w14:paraId="43ABFA9F" w14:textId="77777777" w:rsidTr="003C364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709BFB" w14:textId="5F96BC10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Hipotecas</w:t>
            </w:r>
          </w:p>
        </w:tc>
        <w:tc>
          <w:tcPr>
            <w:tcW w:w="2487" w:type="dxa"/>
            <w:hideMark/>
          </w:tcPr>
          <w:p w14:paraId="2B1CDB27" w14:textId="376095FD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110</w:t>
            </w:r>
            <w:r>
              <w:t>,</w:t>
            </w:r>
            <w:r w:rsidRPr="00FA6783">
              <w:t>000</w:t>
            </w:r>
            <w:r w:rsidR="00D20DFD">
              <w:t>.00</w:t>
            </w:r>
          </w:p>
        </w:tc>
        <w:tc>
          <w:tcPr>
            <w:tcW w:w="2438" w:type="dxa"/>
            <w:hideMark/>
          </w:tcPr>
          <w:p w14:paraId="0D104176" w14:textId="2919A5B5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11</w:t>
            </w:r>
            <w:r>
              <w:t>.</w:t>
            </w:r>
            <w:r w:rsidRPr="00FA6783">
              <w:t>0 %</w:t>
            </w:r>
          </w:p>
        </w:tc>
      </w:tr>
      <w:tr w:rsidR="003C3643" w:rsidRPr="00FA6783" w14:paraId="48E72D4B" w14:textId="77777777" w:rsidTr="003C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BA8CCA" w14:textId="5142C865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Depreciaciones acumuladas</w:t>
            </w:r>
          </w:p>
        </w:tc>
        <w:tc>
          <w:tcPr>
            <w:tcW w:w="2487" w:type="dxa"/>
            <w:hideMark/>
          </w:tcPr>
          <w:p w14:paraId="0AB7F1DC" w14:textId="678B813E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45</w:t>
            </w:r>
            <w:r>
              <w:t>,</w:t>
            </w:r>
            <w:r w:rsidRPr="00FA6783">
              <w:t>700</w:t>
            </w:r>
            <w:r w:rsidR="00D20DFD">
              <w:t>.00</w:t>
            </w:r>
          </w:p>
        </w:tc>
        <w:tc>
          <w:tcPr>
            <w:tcW w:w="2438" w:type="dxa"/>
            <w:hideMark/>
          </w:tcPr>
          <w:p w14:paraId="4DC63B8B" w14:textId="316E1620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4</w:t>
            </w:r>
            <w:r>
              <w:t>.</w:t>
            </w:r>
            <w:r w:rsidRPr="00FA6783">
              <w:t>6 %</w:t>
            </w:r>
          </w:p>
        </w:tc>
      </w:tr>
      <w:tr w:rsidR="003C3643" w:rsidRPr="00FA6783" w14:paraId="0B640D82" w14:textId="77777777" w:rsidTr="003C36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C1825E" w14:textId="6EC22777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Total pasivo</w:t>
            </w:r>
          </w:p>
        </w:tc>
        <w:tc>
          <w:tcPr>
            <w:tcW w:w="2487" w:type="dxa"/>
            <w:hideMark/>
          </w:tcPr>
          <w:p w14:paraId="05B32E1D" w14:textId="753A24E0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309</w:t>
            </w:r>
            <w:r>
              <w:t>,</w:t>
            </w:r>
            <w:r w:rsidRPr="00FA6783">
              <w:t>600</w:t>
            </w:r>
            <w:r w:rsidR="00D20DFD">
              <w:t>.00</w:t>
            </w:r>
          </w:p>
        </w:tc>
        <w:tc>
          <w:tcPr>
            <w:tcW w:w="2438" w:type="dxa"/>
            <w:hideMark/>
          </w:tcPr>
          <w:p w14:paraId="45FCB978" w14:textId="0A0713B5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30</w:t>
            </w:r>
            <w:r>
              <w:t>.</w:t>
            </w:r>
            <w:r w:rsidRPr="00FA6783">
              <w:t>8 %</w:t>
            </w:r>
          </w:p>
        </w:tc>
      </w:tr>
      <w:tr w:rsidR="003C3643" w:rsidRPr="00FA6783" w14:paraId="2A55FA73" w14:textId="77777777" w:rsidTr="003C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66F0B2" w14:textId="6B33C1CC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Patrimonio</w:t>
            </w:r>
          </w:p>
        </w:tc>
        <w:tc>
          <w:tcPr>
            <w:tcW w:w="2487" w:type="dxa"/>
            <w:hideMark/>
          </w:tcPr>
          <w:p w14:paraId="402CA68B" w14:textId="1DFFA59E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693</w:t>
            </w:r>
            <w:r>
              <w:t>,</w:t>
            </w:r>
            <w:r w:rsidRPr="00FA6783">
              <w:t>400</w:t>
            </w:r>
            <w:r w:rsidR="00D20DFD">
              <w:t>.00</w:t>
            </w:r>
          </w:p>
        </w:tc>
        <w:tc>
          <w:tcPr>
            <w:tcW w:w="2438" w:type="dxa"/>
            <w:hideMark/>
          </w:tcPr>
          <w:p w14:paraId="0BFE0016" w14:textId="25971093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69</w:t>
            </w:r>
            <w:r>
              <w:t>.</w:t>
            </w:r>
            <w:r w:rsidRPr="00FA6783">
              <w:t>2 %</w:t>
            </w:r>
          </w:p>
        </w:tc>
      </w:tr>
      <w:tr w:rsidR="003C3643" w:rsidRPr="00FA6783" w14:paraId="793AC9F1" w14:textId="77777777" w:rsidTr="003C3643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75D8EE" w14:textId="4D88321F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Capital social</w:t>
            </w:r>
          </w:p>
        </w:tc>
        <w:tc>
          <w:tcPr>
            <w:tcW w:w="2487" w:type="dxa"/>
            <w:hideMark/>
          </w:tcPr>
          <w:p w14:paraId="2710036C" w14:textId="34FCC3B8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600</w:t>
            </w:r>
            <w:r>
              <w:t>,</w:t>
            </w:r>
            <w:r w:rsidRPr="00FA6783">
              <w:t>000</w:t>
            </w:r>
            <w:r w:rsidR="00D20DFD">
              <w:t>.00</w:t>
            </w:r>
          </w:p>
        </w:tc>
        <w:tc>
          <w:tcPr>
            <w:tcW w:w="2438" w:type="dxa"/>
            <w:hideMark/>
          </w:tcPr>
          <w:p w14:paraId="2C5FFB5C" w14:textId="1D8AF518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59</w:t>
            </w:r>
            <w:r>
              <w:t>.</w:t>
            </w:r>
            <w:r w:rsidRPr="00FA6783">
              <w:t>8 %</w:t>
            </w:r>
          </w:p>
        </w:tc>
      </w:tr>
      <w:tr w:rsidR="003C3643" w:rsidRPr="00FA6783" w14:paraId="045BF455" w14:textId="77777777" w:rsidTr="003C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62145E" w14:textId="46892050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Utilidad del ejercicio</w:t>
            </w:r>
          </w:p>
        </w:tc>
        <w:tc>
          <w:tcPr>
            <w:tcW w:w="2487" w:type="dxa"/>
            <w:hideMark/>
          </w:tcPr>
          <w:p w14:paraId="50B430B1" w14:textId="33448D11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15</w:t>
            </w:r>
            <w:r>
              <w:t>,</w:t>
            </w:r>
            <w:r w:rsidRPr="00FA6783">
              <w:t>000</w:t>
            </w:r>
            <w:r w:rsidR="00D20DFD">
              <w:t>.00</w:t>
            </w:r>
          </w:p>
        </w:tc>
        <w:tc>
          <w:tcPr>
            <w:tcW w:w="2438" w:type="dxa"/>
            <w:hideMark/>
          </w:tcPr>
          <w:p w14:paraId="2BBCC846" w14:textId="74454F27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1</w:t>
            </w:r>
            <w:r>
              <w:t>.</w:t>
            </w:r>
            <w:r w:rsidRPr="00FA6783">
              <w:t>5 %</w:t>
            </w:r>
          </w:p>
        </w:tc>
      </w:tr>
      <w:tr w:rsidR="003C3643" w:rsidRPr="00FA6783" w14:paraId="6E89A527" w14:textId="77777777" w:rsidTr="003C364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91E9E" w14:textId="20A81493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Reserva legal</w:t>
            </w:r>
          </w:p>
        </w:tc>
        <w:tc>
          <w:tcPr>
            <w:tcW w:w="2487" w:type="dxa"/>
            <w:hideMark/>
          </w:tcPr>
          <w:p w14:paraId="16D88704" w14:textId="0FCC19F1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78</w:t>
            </w:r>
            <w:r>
              <w:t>,</w:t>
            </w:r>
            <w:r w:rsidRPr="00FA6783">
              <w:t>400</w:t>
            </w:r>
            <w:r w:rsidR="00D20DFD">
              <w:t>.00</w:t>
            </w:r>
          </w:p>
        </w:tc>
        <w:tc>
          <w:tcPr>
            <w:tcW w:w="2438" w:type="dxa"/>
            <w:hideMark/>
          </w:tcPr>
          <w:p w14:paraId="0BC06259" w14:textId="24348816" w:rsidR="00FA6783" w:rsidRPr="00FA6783" w:rsidRDefault="00FA6783" w:rsidP="00FA67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783">
              <w:t>7</w:t>
            </w:r>
            <w:r>
              <w:t>.</w:t>
            </w:r>
            <w:r w:rsidRPr="00FA6783">
              <w:t>8 %</w:t>
            </w:r>
          </w:p>
        </w:tc>
      </w:tr>
      <w:tr w:rsidR="003C3643" w:rsidRPr="00FA6783" w14:paraId="004A7857" w14:textId="77777777" w:rsidTr="003C3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91CB8B" w14:textId="49AD1B2A" w:rsidR="00FA6783" w:rsidRPr="00FA6783" w:rsidRDefault="00FA6783" w:rsidP="00FA6783">
            <w:pPr>
              <w:rPr>
                <w:b w:val="0"/>
                <w:bCs w:val="0"/>
              </w:rPr>
            </w:pPr>
            <w:r w:rsidRPr="00FA6783">
              <w:rPr>
                <w:b w:val="0"/>
                <w:bCs w:val="0"/>
                <w:caps w:val="0"/>
              </w:rPr>
              <w:t>Total pasivo + patrimonio</w:t>
            </w:r>
          </w:p>
        </w:tc>
        <w:tc>
          <w:tcPr>
            <w:tcW w:w="2487" w:type="dxa"/>
            <w:hideMark/>
          </w:tcPr>
          <w:p w14:paraId="413A6F6F" w14:textId="5B4D1103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1</w:t>
            </w:r>
            <w:r>
              <w:t>,</w:t>
            </w:r>
            <w:r w:rsidRPr="00FA6783">
              <w:t>003</w:t>
            </w:r>
            <w:r>
              <w:t>,</w:t>
            </w:r>
            <w:r w:rsidRPr="00FA6783">
              <w:t>000</w:t>
            </w:r>
            <w:r w:rsidR="00D20DFD">
              <w:t>.00</w:t>
            </w:r>
          </w:p>
        </w:tc>
        <w:tc>
          <w:tcPr>
            <w:tcW w:w="2438" w:type="dxa"/>
            <w:hideMark/>
          </w:tcPr>
          <w:p w14:paraId="79D1CA4A" w14:textId="02741E76" w:rsidR="00FA6783" w:rsidRPr="00FA6783" w:rsidRDefault="00FA6783" w:rsidP="00FA67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783">
              <w:t>1</w:t>
            </w:r>
            <w:r>
              <w:t>0</w:t>
            </w:r>
            <w:r w:rsidRPr="00FA6783">
              <w:t>0 %</w:t>
            </w:r>
          </w:p>
        </w:tc>
      </w:tr>
    </w:tbl>
    <w:p w14:paraId="2EE700B5" w14:textId="77777777" w:rsidR="00FA6783" w:rsidRPr="00FA6783" w:rsidRDefault="00FA6783" w:rsidP="00FA6783">
      <w:pPr>
        <w:rPr>
          <w:b/>
          <w:bCs/>
        </w:rPr>
      </w:pPr>
      <w:r w:rsidRPr="00FA6783">
        <w:rPr>
          <w:b/>
          <w:bCs/>
        </w:rPr>
        <w:lastRenderedPageBreak/>
        <w:t>Análisis</w:t>
      </w:r>
    </w:p>
    <w:p w14:paraId="6F12D9BF" w14:textId="2DA8935F" w:rsidR="00FA6783" w:rsidRPr="00FA6783" w:rsidRDefault="00FA6783" w:rsidP="00FA6783">
      <w:pPr>
        <w:numPr>
          <w:ilvl w:val="0"/>
          <w:numId w:val="4"/>
        </w:numPr>
      </w:pPr>
      <w:r w:rsidRPr="00FA6783">
        <w:rPr>
          <w:b/>
          <w:bCs/>
        </w:rPr>
        <w:t>Liquidez</w:t>
      </w:r>
      <w:r w:rsidRPr="00FA6783">
        <w:t>: El 63</w:t>
      </w:r>
      <w:r w:rsidR="00D20DFD">
        <w:t>.</w:t>
      </w:r>
      <w:r w:rsidRPr="00FA6783">
        <w:t>8% del activo es corriente; el excedente en inversiones (29</w:t>
      </w:r>
      <w:r w:rsidR="00D20DFD">
        <w:t>.</w:t>
      </w:r>
      <w:r w:rsidRPr="00FA6783">
        <w:t>9%) puede ser “exceso de liquidez” no productiva.</w:t>
      </w:r>
    </w:p>
    <w:p w14:paraId="413864DB" w14:textId="57DA6B24" w:rsidR="00FA6783" w:rsidRPr="00FA6783" w:rsidRDefault="00FA6783" w:rsidP="00FA6783">
      <w:pPr>
        <w:numPr>
          <w:ilvl w:val="0"/>
          <w:numId w:val="4"/>
        </w:numPr>
      </w:pPr>
      <w:r w:rsidRPr="00FA6783">
        <w:rPr>
          <w:b/>
          <w:bCs/>
        </w:rPr>
        <w:t>Endeudamiento</w:t>
      </w:r>
      <w:r w:rsidRPr="00FA6783">
        <w:t>: El 30</w:t>
      </w:r>
      <w:r w:rsidR="00D20DFD">
        <w:t>.</w:t>
      </w:r>
      <w:r w:rsidRPr="00FA6783">
        <w:t>8% del pasivo sobre activo total es moderado</w:t>
      </w:r>
      <w:r w:rsidR="00D20DFD">
        <w:t>,</w:t>
      </w:r>
      <w:r w:rsidRPr="00FA6783">
        <w:t xml:space="preserve"> sin embargo, el 26</w:t>
      </w:r>
      <w:r w:rsidR="00D20DFD">
        <w:t>.</w:t>
      </w:r>
      <w:r w:rsidRPr="00FA6783">
        <w:t>5% del pasivo es de corto plazo, lo que puede presionar el flujo de caja.</w:t>
      </w:r>
    </w:p>
    <w:p w14:paraId="2B81F1C3" w14:textId="1724994F" w:rsidR="00FA6783" w:rsidRPr="00FA6783" w:rsidRDefault="00FA6783" w:rsidP="00FA6783">
      <w:pPr>
        <w:numPr>
          <w:ilvl w:val="0"/>
          <w:numId w:val="4"/>
        </w:numPr>
      </w:pPr>
      <w:r w:rsidRPr="00FA6783">
        <w:rPr>
          <w:b/>
          <w:bCs/>
        </w:rPr>
        <w:t>Patrimonio</w:t>
      </w:r>
      <w:r w:rsidRPr="00FA6783">
        <w:t>: El 69</w:t>
      </w:r>
      <w:r w:rsidR="00D20DFD">
        <w:t>.</w:t>
      </w:r>
      <w:r w:rsidRPr="00FA6783">
        <w:t>2% de financiamiento proviene de capital propio; la utilidad neta apenas representa 1</w:t>
      </w:r>
      <w:r w:rsidR="00D20DFD">
        <w:t>.</w:t>
      </w:r>
      <w:r w:rsidRPr="00FA6783">
        <w:t>5% del activo, indicando bajo rendimiento.</w:t>
      </w:r>
    </w:p>
    <w:p w14:paraId="33249544" w14:textId="77777777" w:rsidR="00FA6783" w:rsidRPr="00FA6783" w:rsidRDefault="00FA6783" w:rsidP="00FA6783">
      <w:pPr>
        <w:rPr>
          <w:b/>
          <w:bCs/>
        </w:rPr>
      </w:pPr>
      <w:r w:rsidRPr="00FA6783">
        <w:rPr>
          <w:b/>
          <w:bCs/>
        </w:rPr>
        <w:t>Estrategias Financieras</w:t>
      </w:r>
    </w:p>
    <w:p w14:paraId="1D7F19DD" w14:textId="6BDC48C4" w:rsidR="00FA6783" w:rsidRPr="00FA6783" w:rsidRDefault="00FA6783" w:rsidP="00FA6783">
      <w:pPr>
        <w:numPr>
          <w:ilvl w:val="0"/>
          <w:numId w:val="5"/>
        </w:numPr>
      </w:pPr>
      <w:r w:rsidRPr="00FA6783">
        <w:rPr>
          <w:b/>
          <w:bCs/>
        </w:rPr>
        <w:t>Reestructurar inversiones</w:t>
      </w:r>
      <w:r w:rsidRPr="00FA6783">
        <w:t xml:space="preserve">: Migrar parte de los </w:t>
      </w:r>
      <w:r w:rsidR="00D20DFD">
        <w:t xml:space="preserve">Q </w:t>
      </w:r>
      <w:r w:rsidRPr="00FA6783">
        <w:t>300</w:t>
      </w:r>
      <w:r w:rsidR="00D20DFD">
        <w:t>,</w:t>
      </w:r>
      <w:r w:rsidRPr="00FA6783">
        <w:t>000</w:t>
      </w:r>
      <w:r w:rsidR="00D20DFD">
        <w:t>.00</w:t>
      </w:r>
      <w:r w:rsidRPr="00FA6783">
        <w:t xml:space="preserve"> en inversiones corrientes a activos productivos (ampliación de flota o tecnología) para aumentar rentabilidad.</w:t>
      </w:r>
    </w:p>
    <w:p w14:paraId="300FE3B1" w14:textId="4919DC2C" w:rsidR="00FA6783" w:rsidRPr="00FA6783" w:rsidRDefault="00FA6783" w:rsidP="00FA6783">
      <w:pPr>
        <w:numPr>
          <w:ilvl w:val="0"/>
          <w:numId w:val="5"/>
        </w:numPr>
      </w:pPr>
      <w:r w:rsidRPr="00FA6783">
        <w:rPr>
          <w:b/>
          <w:bCs/>
        </w:rPr>
        <w:t>Refinanciar deuda corto plazo</w:t>
      </w:r>
      <w:r w:rsidRPr="00FA6783">
        <w:t>: Convertir al menos 50 % del pasivo corriente en pasivo a largo plazo para alargar los plazos y mejorar la razón corriente (actual: 4</w:t>
      </w:r>
      <w:r w:rsidR="00D20DFD">
        <w:t>.</w:t>
      </w:r>
      <w:r w:rsidRPr="00FA6783">
        <w:t>16).</w:t>
      </w:r>
    </w:p>
    <w:p w14:paraId="6C9EBDD0" w14:textId="002054B0" w:rsidR="00FA6783" w:rsidRPr="00FA6783" w:rsidRDefault="00FA6783" w:rsidP="00FA6783">
      <w:pPr>
        <w:numPr>
          <w:ilvl w:val="0"/>
          <w:numId w:val="5"/>
        </w:numPr>
      </w:pPr>
      <w:r w:rsidRPr="00FA6783">
        <w:rPr>
          <w:b/>
          <w:bCs/>
        </w:rPr>
        <w:t>Plan de mejora de márgenes</w:t>
      </w:r>
      <w:r w:rsidRPr="00FA6783">
        <w:t>: Establecer metas de rotación de inventarios y cobranza para que la utilidad del ejercicio supere el 3% del activo total en el próximo periodo.</w:t>
      </w:r>
    </w:p>
    <w:p w14:paraId="0844C3D9" w14:textId="77777777" w:rsidR="00FA6783" w:rsidRPr="00FA6783" w:rsidRDefault="00FA6783" w:rsidP="00FA6783"/>
    <w:sectPr w:rsidR="00FA6783" w:rsidRPr="00FA67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216C5"/>
    <w:multiLevelType w:val="multilevel"/>
    <w:tmpl w:val="61E048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AD3F40"/>
    <w:multiLevelType w:val="hybridMultilevel"/>
    <w:tmpl w:val="075A44E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E375F"/>
    <w:multiLevelType w:val="multilevel"/>
    <w:tmpl w:val="CAFCC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57A41"/>
    <w:multiLevelType w:val="multilevel"/>
    <w:tmpl w:val="BFB40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07767"/>
    <w:multiLevelType w:val="multilevel"/>
    <w:tmpl w:val="0CDC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0D406E"/>
    <w:multiLevelType w:val="hybridMultilevel"/>
    <w:tmpl w:val="9C70F2EE"/>
    <w:lvl w:ilvl="0" w:tplc="F1C6D3D8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916043"/>
    <w:multiLevelType w:val="multilevel"/>
    <w:tmpl w:val="A0382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DD14A0"/>
    <w:multiLevelType w:val="multilevel"/>
    <w:tmpl w:val="E580E8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00955307">
    <w:abstractNumId w:val="1"/>
  </w:num>
  <w:num w:numId="2" w16cid:durableId="1080369442">
    <w:abstractNumId w:val="2"/>
  </w:num>
  <w:num w:numId="3" w16cid:durableId="755975182">
    <w:abstractNumId w:val="6"/>
  </w:num>
  <w:num w:numId="4" w16cid:durableId="707992731">
    <w:abstractNumId w:val="4"/>
  </w:num>
  <w:num w:numId="5" w16cid:durableId="106434367">
    <w:abstractNumId w:val="3"/>
  </w:num>
  <w:num w:numId="6" w16cid:durableId="243032372">
    <w:abstractNumId w:val="7"/>
  </w:num>
  <w:num w:numId="7" w16cid:durableId="1124498053">
    <w:abstractNumId w:val="0"/>
  </w:num>
  <w:num w:numId="8" w16cid:durableId="6938490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83"/>
    <w:rsid w:val="003C3643"/>
    <w:rsid w:val="00411438"/>
    <w:rsid w:val="008127B0"/>
    <w:rsid w:val="008D44CB"/>
    <w:rsid w:val="00D20DFD"/>
    <w:rsid w:val="00DD76A2"/>
    <w:rsid w:val="00FA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6DD9C"/>
  <w15:chartTrackingRefBased/>
  <w15:docId w15:val="{C206A82C-364D-4AC1-91A5-05ACAD64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6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6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6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6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6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6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6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6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6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6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6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67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67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67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67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67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67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6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6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6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6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6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67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67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67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6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67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678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A6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FA678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FA67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578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SANCHEZ TASEJ</dc:creator>
  <cp:keywords/>
  <dc:description/>
  <cp:lastModifiedBy>FRANCISCO JAVIER SANCHEZ TASEJ</cp:lastModifiedBy>
  <cp:revision>2</cp:revision>
  <dcterms:created xsi:type="dcterms:W3CDTF">2025-07-22T17:15:00Z</dcterms:created>
  <dcterms:modified xsi:type="dcterms:W3CDTF">2025-07-22T17:34:00Z</dcterms:modified>
</cp:coreProperties>
</file>