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0AF" w:rsidRDefault="00F530AF" w:rsidP="00F74BBC">
      <w:pPr>
        <w:rPr>
          <w:b/>
        </w:rPr>
      </w:pPr>
    </w:p>
    <w:p w:rsidR="00F74BBC" w:rsidRDefault="00F74BBC" w:rsidP="00F74BBC">
      <w:pPr>
        <w:rPr>
          <w:b/>
        </w:rPr>
      </w:pPr>
      <w:r>
        <w:rPr>
          <w:b/>
        </w:rPr>
        <w:t>Para el programa de TV. En tiempo real.  Canal Caribe.  1ro de febrero de 2024</w:t>
      </w:r>
    </w:p>
    <w:p w:rsidR="00F74BBC" w:rsidRDefault="00F74BBC" w:rsidP="00F74BBC">
      <w:pPr>
        <w:rPr>
          <w:b/>
        </w:rPr>
      </w:pPr>
    </w:p>
    <w:p w:rsidR="00F74BBC" w:rsidRPr="005303A9" w:rsidRDefault="00F74BBC" w:rsidP="00F74BBC">
      <w:pPr>
        <w:rPr>
          <w:b/>
        </w:rPr>
      </w:pPr>
      <w:r w:rsidRPr="005303A9">
        <w:rPr>
          <w:b/>
        </w:rPr>
        <w:t>1.- Participantes</w:t>
      </w:r>
    </w:p>
    <w:p w:rsidR="00F74BBC" w:rsidRDefault="00F74BBC" w:rsidP="00F74BBC"/>
    <w:p w:rsidR="00F74BBC" w:rsidRDefault="00F74BBC" w:rsidP="00F74BBC">
      <w:pPr>
        <w:rPr>
          <w:b/>
          <w:u w:val="single"/>
        </w:rPr>
      </w:pPr>
      <w:r w:rsidRPr="000B6E25">
        <w:rPr>
          <w:b/>
          <w:u w:val="single"/>
        </w:rPr>
        <w:t>Para proyectar  en el cintillo</w:t>
      </w:r>
    </w:p>
    <w:p w:rsidR="00F74BBC" w:rsidRDefault="00F74BBC" w:rsidP="00F74BBC"/>
    <w:p w:rsidR="00F74BBC" w:rsidRDefault="00F74BBC" w:rsidP="00F74BBC">
      <w:pPr>
        <w:spacing w:line="276" w:lineRule="auto"/>
      </w:pPr>
      <w:proofErr w:type="spellStart"/>
      <w:r>
        <w:t>Ms.C</w:t>
      </w:r>
      <w:proofErr w:type="spellEnd"/>
      <w:r>
        <w:t>. Mercedes Sosa Hernández</w:t>
      </w:r>
    </w:p>
    <w:p w:rsidR="00F74BBC" w:rsidRDefault="00F74BBC" w:rsidP="00F74BBC">
      <w:pPr>
        <w:spacing w:line="276" w:lineRule="auto"/>
      </w:pPr>
      <w:r>
        <w:t>Directora  de Calidad. CITMATEL</w:t>
      </w:r>
      <w:bookmarkStart w:id="0" w:name="_GoBack"/>
      <w:bookmarkEnd w:id="0"/>
    </w:p>
    <w:p w:rsidR="00F74BBC" w:rsidRDefault="00F74BBC" w:rsidP="00F74BBC">
      <w:pPr>
        <w:spacing w:line="276" w:lineRule="auto"/>
      </w:pPr>
    </w:p>
    <w:p w:rsidR="00F74BBC" w:rsidRDefault="00F74BBC" w:rsidP="00F74BBC">
      <w:pPr>
        <w:rPr>
          <w:b/>
          <w:u w:val="single"/>
        </w:rPr>
      </w:pPr>
      <w:r w:rsidRPr="000B6E25">
        <w:rPr>
          <w:b/>
          <w:u w:val="single"/>
        </w:rPr>
        <w:t>Para proyectar  en el cintillo</w:t>
      </w:r>
    </w:p>
    <w:p w:rsidR="00F74BBC" w:rsidRDefault="00F74BBC" w:rsidP="00F74BBC"/>
    <w:p w:rsidR="00F74BBC" w:rsidRDefault="00F74BBC" w:rsidP="00F74BBC">
      <w:pPr>
        <w:spacing w:line="276" w:lineRule="auto"/>
      </w:pPr>
      <w:r>
        <w:t>Lic.  Mayling Mirabal Olivera</w:t>
      </w:r>
    </w:p>
    <w:p w:rsidR="00F74BBC" w:rsidRDefault="00F74BBC" w:rsidP="00F74BBC">
      <w:pPr>
        <w:spacing w:line="276" w:lineRule="auto"/>
      </w:pPr>
      <w:r>
        <w:t>Líder de proyectos. Unidad Empresarial de Base. Proyectos Multimedia. CITMATEL</w:t>
      </w:r>
    </w:p>
    <w:p w:rsidR="00F74BBC" w:rsidRDefault="00F74BBC" w:rsidP="00F74BBC">
      <w:pPr>
        <w:rPr>
          <w:b/>
        </w:rPr>
      </w:pPr>
    </w:p>
    <w:p w:rsidR="00F74BBC" w:rsidRDefault="00F74BBC" w:rsidP="00F74BBC">
      <w:pPr>
        <w:rPr>
          <w:b/>
        </w:rPr>
      </w:pPr>
    </w:p>
    <w:p w:rsidR="00F74BBC" w:rsidRPr="005303A9" w:rsidRDefault="00F74BBC" w:rsidP="00F74BBC">
      <w:pPr>
        <w:rPr>
          <w:b/>
        </w:rPr>
      </w:pPr>
      <w:r w:rsidRPr="005303A9">
        <w:rPr>
          <w:b/>
        </w:rPr>
        <w:t>2.- Preguntas</w:t>
      </w:r>
    </w:p>
    <w:p w:rsidR="00F74BBC" w:rsidRDefault="00F74BBC" w:rsidP="00F74BBC"/>
    <w:p w:rsidR="00F74BBC" w:rsidRPr="005303A9" w:rsidRDefault="00F74BBC" w:rsidP="00F74BBC">
      <w:pPr>
        <w:rPr>
          <w:b/>
        </w:rPr>
      </w:pPr>
      <w:r w:rsidRPr="005303A9">
        <w:rPr>
          <w:b/>
        </w:rPr>
        <w:t>Del Sistema Integrado de Comercio Electrónico. Preguntas para Mercedes</w:t>
      </w:r>
    </w:p>
    <w:p w:rsidR="00F74BBC" w:rsidRDefault="00F74BBC" w:rsidP="00F74BBC"/>
    <w:p w:rsidR="00F74BBC" w:rsidRDefault="00F74BBC" w:rsidP="00F74BBC">
      <w:r>
        <w:t>¿Cómo surge el Comercio electrónico en  CITMATEL?</w:t>
      </w:r>
    </w:p>
    <w:p w:rsidR="00F74BBC" w:rsidRDefault="00F74BBC" w:rsidP="00F74BBC"/>
    <w:p w:rsidR="00F74BBC" w:rsidRDefault="00F74BBC" w:rsidP="00F74BBC">
      <w:r>
        <w:t>¿Que distingue a este sistema?</w:t>
      </w:r>
    </w:p>
    <w:p w:rsidR="00F74BBC" w:rsidRDefault="00F74BBC" w:rsidP="00F74BBC"/>
    <w:p w:rsidR="00F74BBC" w:rsidRDefault="00F74BBC" w:rsidP="00F74BBC">
      <w:r>
        <w:t>¿Cuáles son los canales de comunicación?</w:t>
      </w:r>
    </w:p>
    <w:p w:rsidR="00F74BBC" w:rsidRDefault="00F74BBC" w:rsidP="00F74BBC"/>
    <w:p w:rsidR="00F74BBC" w:rsidRDefault="00F74BBC" w:rsidP="00F74BBC">
      <w:pPr>
        <w:rPr>
          <w:b/>
        </w:rPr>
      </w:pPr>
    </w:p>
    <w:p w:rsidR="00F74BBC" w:rsidRDefault="00F74BBC" w:rsidP="00F74BBC">
      <w:pPr>
        <w:rPr>
          <w:b/>
        </w:rPr>
      </w:pPr>
      <w:r w:rsidRPr="00C443EE">
        <w:rPr>
          <w:b/>
        </w:rPr>
        <w:t>Centro de Contacto</w:t>
      </w:r>
      <w:r>
        <w:rPr>
          <w:b/>
        </w:rPr>
        <w:t xml:space="preserve"> </w:t>
      </w:r>
      <w:r w:rsidRPr="000B6E25">
        <w:rPr>
          <w:b/>
          <w:u w:val="single"/>
        </w:rPr>
        <w:t>Para proyectar  en el cintillo asociado a la última pregunta</w:t>
      </w:r>
      <w:r>
        <w:rPr>
          <w:b/>
        </w:rPr>
        <w:t xml:space="preserve"> </w:t>
      </w:r>
    </w:p>
    <w:p w:rsidR="00F74BBC" w:rsidRPr="00C443EE" w:rsidRDefault="00F74BBC" w:rsidP="00F74BBC">
      <w:pPr>
        <w:rPr>
          <w:b/>
        </w:rPr>
      </w:pPr>
    </w:p>
    <w:p w:rsidR="00F74BBC" w:rsidRDefault="00F74BBC" w:rsidP="00F74BBC">
      <w:r>
        <w:t>(+53) 72043145</w:t>
      </w:r>
    </w:p>
    <w:p w:rsidR="00F74BBC" w:rsidRDefault="00F74BBC" w:rsidP="00F74BBC"/>
    <w:p w:rsidR="00F74BBC" w:rsidRDefault="00F74BBC" w:rsidP="00F74BBC">
      <w:r>
        <w:t>(+53) 52877628. WSP</w:t>
      </w:r>
    </w:p>
    <w:p w:rsidR="00F74BBC" w:rsidRDefault="00F74BBC" w:rsidP="00F74BBC"/>
    <w:p w:rsidR="00F74BBC" w:rsidRDefault="00F74BBC" w:rsidP="00F74BBC">
      <w:r>
        <w:t xml:space="preserve"> </w:t>
      </w:r>
      <w:hyperlink r:id="rId6" w:history="1">
        <w:r w:rsidRPr="003C41AD">
          <w:rPr>
            <w:rStyle w:val="Hipervnculo"/>
          </w:rPr>
          <w:t>atencionaclientes@superfacil.cu</w:t>
        </w:r>
      </w:hyperlink>
    </w:p>
    <w:p w:rsidR="00F74BBC" w:rsidRDefault="00F74BBC" w:rsidP="00F74BBC"/>
    <w:p w:rsidR="00F74BBC" w:rsidRDefault="00F74BBC" w:rsidP="00F74BBC"/>
    <w:p w:rsidR="00F74BBC" w:rsidRPr="005303A9" w:rsidRDefault="00F74BBC" w:rsidP="00F74BBC">
      <w:pPr>
        <w:rPr>
          <w:b/>
        </w:rPr>
      </w:pPr>
      <w:r w:rsidRPr="005303A9">
        <w:rPr>
          <w:b/>
        </w:rPr>
        <w:t>De los libros animados. Preguntas para Mayling</w:t>
      </w:r>
    </w:p>
    <w:p w:rsidR="00F74BBC" w:rsidRDefault="00F74BBC" w:rsidP="00F74BBC"/>
    <w:p w:rsidR="00F74BBC" w:rsidRDefault="00F74BBC" w:rsidP="00F74BBC">
      <w:r>
        <w:t>¿Cómo surge la línea de desarrollo de libros animados?</w:t>
      </w:r>
    </w:p>
    <w:p w:rsidR="00F74BBC" w:rsidRDefault="00F74BBC" w:rsidP="00F74BBC"/>
    <w:p w:rsidR="00F74BBC" w:rsidRDefault="00F74BBC" w:rsidP="00F74BBC">
      <w:r>
        <w:t>¿Cómo es el proceso de producción para este tipo de proyecto?</w:t>
      </w:r>
    </w:p>
    <w:p w:rsidR="00F74BBC" w:rsidRDefault="00F74BBC" w:rsidP="00F74BBC"/>
    <w:p w:rsidR="00F74BBC" w:rsidRDefault="00F74BBC" w:rsidP="00F74BBC">
      <w:r>
        <w:t>¿Dónde y cómo se pueden adquirir estos libros?</w:t>
      </w:r>
    </w:p>
    <w:p w:rsidR="00F74BBC" w:rsidRDefault="00F74BBC" w:rsidP="00F74BBC"/>
    <w:p w:rsidR="00F74BBC" w:rsidRDefault="00F74BBC" w:rsidP="00F74BBC">
      <w:pPr>
        <w:rPr>
          <w:b/>
          <w:u w:val="single"/>
        </w:rPr>
      </w:pPr>
    </w:p>
    <w:p w:rsidR="00F74BBC" w:rsidRDefault="00F74BBC" w:rsidP="00F74BBC">
      <w:pPr>
        <w:rPr>
          <w:b/>
          <w:u w:val="single"/>
        </w:rPr>
      </w:pPr>
      <w:r w:rsidRPr="000B6E25">
        <w:rPr>
          <w:b/>
          <w:u w:val="single"/>
        </w:rPr>
        <w:t>Para proyectar  en el cintillo asociado a la última pregunta</w:t>
      </w:r>
    </w:p>
    <w:p w:rsidR="00F74BBC" w:rsidRDefault="00F74BBC" w:rsidP="00F74BBC">
      <w:pPr>
        <w:rPr>
          <w:b/>
          <w:u w:val="single"/>
        </w:rPr>
      </w:pPr>
    </w:p>
    <w:p w:rsidR="004C6773" w:rsidRDefault="00F74BBC">
      <w:r w:rsidRPr="000B6E25">
        <w:rPr>
          <w:b/>
        </w:rPr>
        <w:t>www.superfacil.cu/libreria</w:t>
      </w:r>
    </w:p>
    <w:sectPr w:rsidR="004C6773" w:rsidSect="006B1DCA">
      <w:headerReference w:type="default" r:id="rId7"/>
      <w:pgSz w:w="11906" w:h="16838"/>
      <w:pgMar w:top="1524" w:right="1133" w:bottom="1560" w:left="993" w:header="142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99A" w:rsidRDefault="0001099A">
      <w:r>
        <w:separator/>
      </w:r>
    </w:p>
  </w:endnote>
  <w:endnote w:type="continuationSeparator" w:id="0">
    <w:p w:rsidR="0001099A" w:rsidRDefault="00010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99A" w:rsidRDefault="0001099A">
      <w:r>
        <w:separator/>
      </w:r>
    </w:p>
  </w:footnote>
  <w:footnote w:type="continuationSeparator" w:id="0">
    <w:p w:rsidR="0001099A" w:rsidRDefault="000109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5BC" w:rsidRDefault="0001099A" w:rsidP="0015540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9ABCB3D" wp14:editId="1EA089FA">
          <wp:simplePos x="0" y="0"/>
          <wp:positionH relativeFrom="column">
            <wp:posOffset>755167</wp:posOffset>
          </wp:positionH>
          <wp:positionV relativeFrom="paragraph">
            <wp:posOffset>147182</wp:posOffset>
          </wp:positionV>
          <wp:extent cx="1542553" cy="519956"/>
          <wp:effectExtent l="0" t="0" r="635" b="0"/>
          <wp:wrapNone/>
          <wp:docPr id="1" name="Picture 2" descr="Citmatel identificad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itmatel identificad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553" cy="5199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 xml:space="preserve">                                                                                                           </w:t>
    </w:r>
    <w:r>
      <w:rPr>
        <w:noProof/>
        <w:lang w:eastAsia="es-ES"/>
      </w:rPr>
      <w:drawing>
        <wp:inline distT="0" distB="0" distL="0" distR="0" wp14:anchorId="0FD9F2BF" wp14:editId="37424255">
          <wp:extent cx="572494" cy="665702"/>
          <wp:effectExtent l="0" t="0" r="0" b="127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012" cy="681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BC"/>
    <w:rsid w:val="0001099A"/>
    <w:rsid w:val="004C6773"/>
    <w:rsid w:val="00E41796"/>
    <w:rsid w:val="00F530AF"/>
    <w:rsid w:val="00F7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8C148-B575-4B71-8634-9B457F4E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BBC"/>
    <w:pPr>
      <w:spacing w:after="0" w:line="240" w:lineRule="auto"/>
      <w:jc w:val="both"/>
    </w:pPr>
    <w:rPr>
      <w:rFonts w:ascii="Arial" w:eastAsia="Times New Roman" w:hAnsi="Arial" w:cs="Arial"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4BB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4BBC"/>
    <w:rPr>
      <w:rFonts w:ascii="Arial" w:eastAsia="Times New Roman" w:hAnsi="Arial" w:cs="Arial"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F74BB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30A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30AF"/>
    <w:rPr>
      <w:rFonts w:ascii="Segoe UI" w:eastAsia="Times New Roman" w:hAnsi="Segoe UI" w:cs="Segoe UI"/>
      <w:bCs/>
      <w:sz w:val="18"/>
      <w:szCs w:val="1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tencionaclientes@superfacil.c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Sosa Hernández</dc:creator>
  <cp:keywords/>
  <dc:description/>
  <cp:lastModifiedBy>Mercedes Sosa Hernández</cp:lastModifiedBy>
  <cp:revision>3</cp:revision>
  <cp:lastPrinted>2024-02-01T17:21:00Z</cp:lastPrinted>
  <dcterms:created xsi:type="dcterms:W3CDTF">2024-02-01T19:16:00Z</dcterms:created>
  <dcterms:modified xsi:type="dcterms:W3CDTF">2024-02-01T19:16:00Z</dcterms:modified>
</cp:coreProperties>
</file>