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</w:t>
      </w:r>
      <w:proofErr w:type="spellStart"/>
      <w:r w:rsidR="003E2855">
        <w:rPr>
          <w:sz w:val="24"/>
        </w:rPr>
        <w:t>Fernandez</w:t>
      </w:r>
      <w:proofErr w:type="spellEnd"/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</w:t>
      </w:r>
      <w:r w:rsidR="00823775">
        <w:rPr>
          <w:sz w:val="24"/>
        </w:rPr>
        <w:t>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823775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Default="00823775" w:rsidP="001A62E5"/>
        </w:tc>
        <w:tc>
          <w:tcPr>
            <w:tcW w:w="5387" w:type="dxa"/>
          </w:tcPr>
          <w:p w:rsidR="00823775" w:rsidRDefault="00823775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A7D47" w:rsidRPr="00D13F7E" w:rsidRDefault="003A7D47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proofErr w:type="gramStart"/>
      <w:r>
        <w:rPr>
          <w:sz w:val="24"/>
        </w:rPr>
        <w:t>F:fuera</w:t>
      </w:r>
      <w:proofErr w:type="gramEnd"/>
      <w:r>
        <w:rPr>
          <w:sz w:val="24"/>
        </w:rPr>
        <w:t xml:space="preserve"> de juego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  <w:bookmarkStart w:id="0" w:name="_GoBack"/>
      <w:bookmarkEnd w:id="0"/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</w:t>
      </w:r>
      <w:r w:rsidR="002F0C47">
        <w:rPr>
          <w:sz w:val="24"/>
        </w:rPr>
        <w:lastRenderedPageBreak/>
        <w:t>en todos los sentidos)</w:t>
      </w:r>
      <w:r w:rsidR="00295D3B">
        <w:rPr>
          <w:sz w:val="24"/>
        </w:rPr>
        <w:t>. Desde esa posición, el jugador podrá moverse siguiendo los 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800179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8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800179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</w:t>
      </w:r>
      <w:proofErr w:type="gramStart"/>
      <w:r>
        <w:rPr>
          <w:sz w:val="24"/>
        </w:rPr>
        <w:t>us:Damian</w:t>
      </w:r>
      <w:proofErr w:type="gramEnd"/>
      <w:r>
        <w:rPr>
          <w:sz w:val="24"/>
        </w:rPr>
        <w:t>|pass:Damian</w:t>
      </w:r>
      <w:proofErr w:type="spell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58596E">
        <w:rPr>
          <w:sz w:val="24"/>
        </w:rPr>
        <w:t>3</w:t>
      </w:r>
      <w:r>
        <w:rPr>
          <w:sz w:val="24"/>
        </w:rPr>
        <w:t>/10/1</w:t>
      </w:r>
      <w:r w:rsidR="0058596E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7E1D19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</w:t>
      </w:r>
      <w:r w:rsidR="0058596E">
        <w:rPr>
          <w:sz w:val="24"/>
        </w:rPr>
        <w:t>6</w:t>
      </w:r>
      <w:r w:rsidR="000D2CDB">
        <w:rPr>
          <w:sz w:val="24"/>
        </w:rPr>
        <w:t>/11/17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 presentación</w:t>
      </w:r>
      <w:proofErr w:type="gramEnd"/>
      <w:r w:rsidR="000308FB">
        <w:rPr>
          <w:sz w:val="24"/>
        </w:rPr>
        <w:t xml:space="preserve">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79" w:rsidRDefault="00800179" w:rsidP="006904CA">
      <w:pPr>
        <w:spacing w:after="0" w:line="240" w:lineRule="auto"/>
      </w:pPr>
      <w:r>
        <w:separator/>
      </w:r>
    </w:p>
  </w:endnote>
  <w:endnote w:type="continuationSeparator" w:id="0">
    <w:p w:rsidR="00800179" w:rsidRDefault="00800179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79" w:rsidRDefault="00800179" w:rsidP="006904CA">
      <w:pPr>
        <w:spacing w:after="0" w:line="240" w:lineRule="auto"/>
      </w:pPr>
      <w:r>
        <w:separator/>
      </w:r>
    </w:p>
  </w:footnote>
  <w:footnote w:type="continuationSeparator" w:id="0">
    <w:p w:rsidR="00800179" w:rsidRDefault="00800179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7629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176E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7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A7D47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384E"/>
    <w:rsid w:val="00533538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6E6619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0017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752BB"/>
    <w:rsid w:val="00AA4BA5"/>
    <w:rsid w:val="00AA73C4"/>
    <w:rsid w:val="00AB6B0F"/>
    <w:rsid w:val="00AE1859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3AB49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7D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tocolo_de_transferencia_de_hipertex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C%C3%B3digos_de_estado_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90067"/>
    <w:rsid w:val="00A94C31"/>
    <w:rsid w:val="00AB51E4"/>
    <w:rsid w:val="00B86E46"/>
    <w:rsid w:val="00C07071"/>
    <w:rsid w:val="00C11032"/>
    <w:rsid w:val="00C50C7C"/>
    <w:rsid w:val="00DC3680"/>
    <w:rsid w:val="00E25179"/>
    <w:rsid w:val="00EB357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jose ignacio melgarejo ortega</cp:lastModifiedBy>
  <cp:revision>86</cp:revision>
  <dcterms:created xsi:type="dcterms:W3CDTF">2011-05-18T23:48:00Z</dcterms:created>
  <dcterms:modified xsi:type="dcterms:W3CDTF">2017-10-22T01:01:00Z</dcterms:modified>
</cp:coreProperties>
</file>