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7A0C84">
        <w:rPr>
          <w:rFonts w:ascii="Calibri" w:hAnsi="Calibri" w:cs="Calibri"/>
          <w:noProof/>
          <w:sz w:val="32"/>
          <w:szCs w:val="96"/>
        </w:rPr>
        <w:t>16/11/</w:t>
      </w:r>
      <w:r w:rsidR="007A0C84" w:rsidRPr="007A0C84">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EB62D9">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EB62D9">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EB62D9">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EB62D9">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EB62D9">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EB62D9">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 xml:space="preserve">El objetivo principal de este documento es detallar la solución propuesta para poder resolver el problema planteado por el administrador de la central de apuntes de la Universidad Católica del Maule, en la sede de Talca.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contabilizaba a través de plantillas Excel, que le permitían llevar un conteo, pero con mucho esfuerzo. Nos dijo que a fin de mes le era muy complicado hacer el informe de inventario, porque tenía él mismo que contar y sumar los datos, descontar los productos que vendía y los insumos que usaba.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131C6E" w:rsidRDefault="009F20E4" w:rsidP="00131C6E">
      <w:pPr>
        <w:jc w:val="both"/>
        <w:rPr>
          <w:rFonts w:cs="Calibri"/>
          <w:color w:val="000000" w:themeColor="text1"/>
          <w:lang w:val="es-CL"/>
        </w:rPr>
      </w:pPr>
      <w:r>
        <w:rPr>
          <w:rFonts w:cs="Calibri"/>
          <w:color w:val="000000" w:themeColor="text1"/>
          <w:lang w:val="es-CL"/>
        </w:rPr>
        <w:t xml:space="preserve">Este documento va dirigido hacia la empresa solicitante, en nuestro caso la Universidad Católica del Maule, y también hacia el equipo de trabajo.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131C6E" w:rsidP="00131C6E">
      <w:r>
        <w:t>A continuación, se describen los requisitos funcionales para el desarrollo de los módulos principales de la aplicación.</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t>Dirige hacia al módulo Usuarios. Este módulo se presenta solamente cuando el usuario que ha ingresado al sistema es administrador</w:t>
      </w:r>
    </w:p>
    <w:p w:rsidR="006D6F6B" w:rsidRDefault="006D6F6B" w:rsidP="006D6F6B">
      <w:pPr>
        <w:pStyle w:val="Prrafodelista"/>
        <w:numPr>
          <w:ilvl w:val="0"/>
          <w:numId w:val="9"/>
        </w:numPr>
        <w:jc w:val="both"/>
        <w:rPr>
          <w:b/>
        </w:rPr>
      </w:pPr>
      <w:r>
        <w:rPr>
          <w:b/>
        </w:rPr>
        <w:lastRenderedPageBreak/>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6D6F6B" w:rsidRDefault="006D6F6B" w:rsidP="006D6F6B">
      <w:pPr>
        <w:pStyle w:val="Prrafodelista"/>
        <w:numPr>
          <w:ilvl w:val="0"/>
          <w:numId w:val="9"/>
        </w:numPr>
        <w:jc w:val="both"/>
        <w:rPr>
          <w:b/>
        </w:rPr>
      </w:pPr>
      <w:r>
        <w:rPr>
          <w:b/>
        </w:rPr>
        <w:t>Cerrar sesión</w:t>
      </w:r>
    </w:p>
    <w:p w:rsidR="000E45C5" w:rsidRPr="008D7741" w:rsidRDefault="000E45C5" w:rsidP="000E45C5">
      <w:pPr>
        <w:pStyle w:val="Prrafodelista"/>
        <w:numPr>
          <w:ilvl w:val="1"/>
          <w:numId w:val="9"/>
        </w:numPr>
        <w:jc w:val="both"/>
        <w:rPr>
          <w:b/>
        </w:rPr>
      </w:pPr>
      <w:r>
        <w:t>Dirige al usuario a la pantalla de inicio de sesión</w:t>
      </w: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5C57CF" w:rsidRDefault="005C57CF" w:rsidP="005C57CF">
      <w:pPr>
        <w:jc w:val="both"/>
        <w:rPr>
          <w:lang w:val="es-CL"/>
        </w:rPr>
      </w:pPr>
      <w:r>
        <w:rPr>
          <w:lang w:val="es-CL"/>
        </w:rPr>
        <w:t>Para el caso de los campos obligatorios, se marcarán con asterisco (*) en el nombre del campo.</w:t>
      </w:r>
    </w:p>
    <w:p w:rsidR="005C57CF" w:rsidRDefault="005C57CF" w:rsidP="00957F05">
      <w:pPr>
        <w:spacing w:after="0"/>
        <w:jc w:val="both"/>
        <w:rPr>
          <w:lang w:val="es-CL"/>
        </w:rPr>
      </w:pP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r>
        <w:lastRenderedPageBreak/>
        <w:t>Item 1: se selecciona el primer ítem a vender</w:t>
      </w:r>
      <w:r w:rsidR="00843AB2">
        <w:t xml:space="preserve"> y la cantidad vendida</w:t>
      </w:r>
    </w:p>
    <w:p w:rsidR="00EB62D9" w:rsidRDefault="00EB62D9" w:rsidP="002814EB">
      <w:pPr>
        <w:pStyle w:val="Prrafodelista"/>
        <w:numPr>
          <w:ilvl w:val="3"/>
          <w:numId w:val="6"/>
        </w:numPr>
        <w:jc w:val="both"/>
      </w:pPr>
      <w:r>
        <w:t>Item 2: se selecciona el segundo ítem a vender</w:t>
      </w:r>
      <w:r w:rsidR="00843AB2">
        <w:t xml:space="preserve"> y la cantidad vendida</w:t>
      </w:r>
    </w:p>
    <w:p w:rsidR="00EB62D9" w:rsidRDefault="00EB62D9" w:rsidP="002814EB">
      <w:pPr>
        <w:pStyle w:val="Prrafodelista"/>
        <w:numPr>
          <w:ilvl w:val="3"/>
          <w:numId w:val="6"/>
        </w:numPr>
        <w:jc w:val="both"/>
      </w:pPr>
      <w:r>
        <w:t>Agregar otro producto: se agrega un tercer ítem, y así sucesivamente hasta que finalize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Observaciones: se escriben algunas observaciones del usuario que esta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 xml:space="preserve">El gestor no tendrá filtros en esta interfaz. Se podrá acceder a búsqueda de registros apretando el botón “Ver registro de </w:t>
      </w:r>
      <w:r>
        <w:t>órdenes</w:t>
      </w:r>
      <w:r>
        <w:t>”,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w:t>
      </w:r>
      <w:r>
        <w:t>a poder contabilizar una nueva orden</w:t>
      </w:r>
      <w:r>
        <w:t>,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 xml:space="preserve">N° de </w:t>
      </w:r>
      <w:r>
        <w:t>Orden</w:t>
      </w:r>
      <w:r>
        <w:t xml:space="preserve">: se ingresa el número de </w:t>
      </w:r>
      <w:r>
        <w:t>orden</w:t>
      </w:r>
      <w:r>
        <w:t xml:space="preserve"> correspondiente</w:t>
      </w:r>
    </w:p>
    <w:p w:rsidR="00843AB2" w:rsidRDefault="00843AB2" w:rsidP="00843AB2">
      <w:pPr>
        <w:pStyle w:val="Prrafodelista"/>
        <w:numPr>
          <w:ilvl w:val="3"/>
          <w:numId w:val="6"/>
        </w:numPr>
        <w:jc w:val="both"/>
      </w:pPr>
      <w:r>
        <w:t xml:space="preserve">Fecha de ingreso: se selecciona la fecha de la </w:t>
      </w:r>
      <w:r>
        <w:t>orden</w:t>
      </w:r>
      <w:r>
        <w:t xml:space="preserve"> correspondiente</w:t>
      </w:r>
    </w:p>
    <w:p w:rsidR="00843AB2" w:rsidRDefault="00843AB2" w:rsidP="003B07A6">
      <w:pPr>
        <w:pStyle w:val="Prrafodelista"/>
        <w:numPr>
          <w:ilvl w:val="3"/>
          <w:numId w:val="6"/>
        </w:numPr>
        <w:jc w:val="both"/>
      </w:pPr>
      <w:r>
        <w:t>Tipo de Orden</w:t>
      </w:r>
      <w:r>
        <w:t xml:space="preserve">: se selecciona el tipo de </w:t>
      </w:r>
      <w:r>
        <w:t>orden</w:t>
      </w:r>
    </w:p>
    <w:p w:rsidR="00843AB2" w:rsidRDefault="00843AB2" w:rsidP="003B07A6">
      <w:pPr>
        <w:pStyle w:val="Prrafodelista"/>
        <w:numPr>
          <w:ilvl w:val="3"/>
          <w:numId w:val="6"/>
        </w:numPr>
        <w:jc w:val="both"/>
      </w:pPr>
      <w:r>
        <w:t>Ítem</w:t>
      </w:r>
      <w:r>
        <w:t xml:space="preserve"> 1: se se</w:t>
      </w:r>
      <w:r>
        <w:t>lecciona el primer ítem ordenado y la cantidad ordenada</w:t>
      </w:r>
    </w:p>
    <w:p w:rsidR="00843AB2" w:rsidRDefault="00843AB2" w:rsidP="00843AB2">
      <w:pPr>
        <w:pStyle w:val="Prrafodelista"/>
        <w:numPr>
          <w:ilvl w:val="3"/>
          <w:numId w:val="6"/>
        </w:numPr>
        <w:jc w:val="both"/>
      </w:pPr>
      <w:r>
        <w:t>Ítem</w:t>
      </w:r>
      <w:r>
        <w:t xml:space="preserve"> 2: se sel</w:t>
      </w:r>
      <w:r>
        <w:t>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w:t>
      </w:r>
      <w:r>
        <w:t xml:space="preserve">ce </w:t>
      </w:r>
      <w:r>
        <w:t>el ingreso de ítems</w:t>
      </w:r>
    </w:p>
    <w:p w:rsidR="00843AB2" w:rsidRDefault="00843AB2" w:rsidP="00843AB2">
      <w:pPr>
        <w:pStyle w:val="Prrafodelista"/>
        <w:numPr>
          <w:ilvl w:val="3"/>
          <w:numId w:val="6"/>
        </w:numPr>
        <w:jc w:val="both"/>
      </w:pPr>
      <w:r>
        <w:t xml:space="preserve">Total: se detalla el total en pesos de la </w:t>
      </w:r>
      <w:r>
        <w:t>orden</w:t>
      </w:r>
    </w:p>
    <w:p w:rsidR="00843AB2" w:rsidRDefault="00843AB2" w:rsidP="00843AB2">
      <w:pPr>
        <w:pStyle w:val="Prrafodelista"/>
        <w:numPr>
          <w:ilvl w:val="3"/>
          <w:numId w:val="6"/>
        </w:numPr>
        <w:jc w:val="both"/>
      </w:pPr>
      <w:r>
        <w:t xml:space="preserve">Observaciones: se escriben algunas observaciones del usuario que esta ingresando la </w:t>
      </w:r>
      <w:r>
        <w:t>orden</w:t>
      </w:r>
    </w:p>
    <w:p w:rsidR="00843AB2" w:rsidRDefault="00843AB2" w:rsidP="00843AB2">
      <w:pPr>
        <w:pStyle w:val="Prrafodelista"/>
        <w:numPr>
          <w:ilvl w:val="3"/>
          <w:numId w:val="6"/>
        </w:numPr>
        <w:jc w:val="both"/>
      </w:pPr>
      <w:r>
        <w:t>Orden</w:t>
      </w:r>
      <w:r>
        <w:t xml:space="preserve">: botón para finalizar el ingreso de </w:t>
      </w:r>
      <w:r>
        <w:t>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 xml:space="preserve">El gestor no tendrá filtros en esta interfaz. Se podrá acceder a búsqueda de registros apretando el botón “Ver registro de </w:t>
      </w:r>
      <w:r>
        <w:t>compras</w:t>
      </w:r>
      <w:r>
        <w:t>”,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 xml:space="preserve">Acá se ingresan los campos necesarios para poder </w:t>
      </w:r>
      <w:r>
        <w:t>realizar una nueva compra</w:t>
      </w:r>
      <w:r>
        <w:t>,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w:t>
      </w:r>
      <w:r>
        <w:t xml:space="preserve"> Factura</w:t>
      </w:r>
      <w:r>
        <w:t xml:space="preserve">: se ingresa el número de </w:t>
      </w:r>
      <w:r>
        <w:t>factura</w:t>
      </w:r>
      <w:r>
        <w:t xml:space="preserve"> correspondiente</w:t>
      </w:r>
    </w:p>
    <w:p w:rsidR="00843AB2" w:rsidRDefault="00843AB2" w:rsidP="00843AB2">
      <w:pPr>
        <w:pStyle w:val="Prrafodelista"/>
        <w:numPr>
          <w:ilvl w:val="3"/>
          <w:numId w:val="6"/>
        </w:numPr>
        <w:jc w:val="both"/>
      </w:pPr>
      <w:r>
        <w:t xml:space="preserve">Fecha de ingreso: se selecciona la fecha de la </w:t>
      </w:r>
      <w:r>
        <w:t>factura</w:t>
      </w:r>
      <w:r>
        <w:t xml:space="preserve">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w:t>
      </w:r>
      <w:r>
        <w:t xml:space="preserve"> 1: se selecciona el primer ítem ordenado</w:t>
      </w:r>
      <w:r>
        <w:t xml:space="preserve"> y la cantidad pedida</w:t>
      </w:r>
    </w:p>
    <w:p w:rsidR="00843AB2" w:rsidRDefault="00843AB2" w:rsidP="00843AB2">
      <w:pPr>
        <w:pStyle w:val="Prrafodelista"/>
        <w:numPr>
          <w:ilvl w:val="3"/>
          <w:numId w:val="6"/>
        </w:numPr>
        <w:jc w:val="both"/>
      </w:pPr>
      <w:r>
        <w:t>Ítem 2: se selecciona el segundo ítem ordenado</w:t>
      </w:r>
      <w:r>
        <w:t xml:space="preserve">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 xml:space="preserve">Total: se </w:t>
      </w:r>
      <w:r>
        <w:t>detalla el total en pesos de la compra, considerando el IVA</w:t>
      </w:r>
    </w:p>
    <w:p w:rsidR="00843AB2" w:rsidRDefault="00843AB2" w:rsidP="00843AB2">
      <w:pPr>
        <w:pStyle w:val="Prrafodelista"/>
        <w:numPr>
          <w:ilvl w:val="3"/>
          <w:numId w:val="6"/>
        </w:numPr>
        <w:jc w:val="both"/>
      </w:pPr>
      <w:r>
        <w:t>Observaciones: se escriben algunas observaciones del usuario que esta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en la BD es su primary key</w:t>
      </w:r>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t>Nuevo insumo: permite ingresar a la interfaz para agregar un insumo</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t xml:space="preserve">Este módulo cuenta con el listado de </w:t>
      </w:r>
      <w:r>
        <w:t>los productos</w:t>
      </w:r>
      <w:r>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lastRenderedPageBreak/>
        <w:t>Campos</w:t>
      </w:r>
    </w:p>
    <w:p w:rsidR="0082691A" w:rsidRDefault="0082691A" w:rsidP="0082691A">
      <w:pPr>
        <w:pStyle w:val="Prrafodelista"/>
        <w:ind w:left="567"/>
        <w:jc w:val="both"/>
      </w:pPr>
      <w:r>
        <w:t xml:space="preserve">Contiene detallado su ID, nombre, precio, </w:t>
      </w:r>
      <w:r>
        <w:t>insumos usado</w:t>
      </w:r>
      <w:r>
        <w:t>, además editar y eliminar:</w:t>
      </w:r>
    </w:p>
    <w:p w:rsidR="0082691A" w:rsidRDefault="0082691A" w:rsidP="0082691A">
      <w:pPr>
        <w:pStyle w:val="Prrafodelista"/>
        <w:numPr>
          <w:ilvl w:val="3"/>
          <w:numId w:val="18"/>
        </w:numPr>
        <w:jc w:val="both"/>
      </w:pPr>
      <w:r>
        <w:t>ID: identificador del producto, en la BD es su primary key</w:t>
      </w:r>
    </w:p>
    <w:p w:rsidR="0082691A" w:rsidRDefault="0082691A" w:rsidP="0082691A">
      <w:pPr>
        <w:pStyle w:val="Prrafodelista"/>
        <w:numPr>
          <w:ilvl w:val="3"/>
          <w:numId w:val="18"/>
        </w:numPr>
        <w:jc w:val="both"/>
      </w:pPr>
      <w:r>
        <w:t xml:space="preserve">Nombre: </w:t>
      </w:r>
      <w:r>
        <w:t>nombre del producto</w:t>
      </w:r>
    </w:p>
    <w:p w:rsidR="0082691A" w:rsidRDefault="0082691A" w:rsidP="003E5A79">
      <w:pPr>
        <w:pStyle w:val="Prrafodelista"/>
        <w:numPr>
          <w:ilvl w:val="3"/>
          <w:numId w:val="18"/>
        </w:numPr>
        <w:jc w:val="both"/>
      </w:pPr>
      <w:r>
        <w:t xml:space="preserve">Precio: precio de </w:t>
      </w:r>
      <w:r>
        <w:t>venta del producto</w:t>
      </w:r>
    </w:p>
    <w:p w:rsidR="0082691A" w:rsidRDefault="0082691A" w:rsidP="0082691A">
      <w:pPr>
        <w:pStyle w:val="Prrafodelista"/>
        <w:numPr>
          <w:ilvl w:val="3"/>
          <w:numId w:val="18"/>
        </w:numPr>
        <w:jc w:val="both"/>
      </w:pPr>
      <w:r>
        <w:t>Insumo: insumo usado en la elaboración</w:t>
      </w: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 xml:space="preserve">Editar: permite editar el </w:t>
      </w:r>
      <w:r>
        <w:t>producto</w:t>
      </w:r>
      <w:r>
        <w:t>, acción permitida solo al administrador</w:t>
      </w:r>
    </w:p>
    <w:p w:rsidR="0082691A" w:rsidRDefault="0082691A" w:rsidP="0082691A">
      <w:pPr>
        <w:pStyle w:val="Prrafodelista"/>
        <w:numPr>
          <w:ilvl w:val="3"/>
          <w:numId w:val="18"/>
        </w:numPr>
        <w:jc w:val="both"/>
      </w:pPr>
      <w:r>
        <w:t>Eliminar: elimina</w:t>
      </w:r>
      <w:r>
        <w:t xml:space="preserve"> el producto</w:t>
      </w:r>
      <w:r>
        <w:t>, acción permitida solo al administrador</w:t>
      </w:r>
    </w:p>
    <w:p w:rsidR="0082691A" w:rsidRDefault="0082691A" w:rsidP="0082691A">
      <w:pPr>
        <w:pStyle w:val="Prrafodelista"/>
        <w:numPr>
          <w:ilvl w:val="3"/>
          <w:numId w:val="18"/>
        </w:numPr>
        <w:jc w:val="both"/>
      </w:pPr>
      <w:r>
        <w:t xml:space="preserve">Nuevo </w:t>
      </w:r>
      <w:r>
        <w:t>producto</w:t>
      </w:r>
      <w:r>
        <w:t xml:space="preserve">: permite ingresar a la interfaz para agregar un </w:t>
      </w:r>
      <w:r>
        <w:t>producto</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 xml:space="preserve">Se crearán registros una vez se ingrese, a través del botón “+Nuevo </w:t>
      </w:r>
      <w:r>
        <w:t>producto</w:t>
      </w:r>
      <w:r>
        <w:t>”, a la interfaz para agregar un insumo.</w:t>
      </w:r>
    </w:p>
    <w:p w:rsidR="0005316D" w:rsidRPr="009D4A72" w:rsidRDefault="0005316D" w:rsidP="0005316D">
      <w:pPr>
        <w:pStyle w:val="Ttulo2"/>
      </w:pPr>
      <w:r>
        <w:t>Proveedores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lastRenderedPageBreak/>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 xml:space="preserve">Este módulo cuenta con el listado de los </w:t>
      </w:r>
      <w:r>
        <w:t>proveedores</w:t>
      </w:r>
      <w:r>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w:t>
      </w:r>
      <w:r>
        <w:t>, y ade</w:t>
      </w:r>
      <w:r>
        <w:t>más editar y eliminar:</w:t>
      </w:r>
    </w:p>
    <w:p w:rsidR="0082691A" w:rsidRDefault="0082691A" w:rsidP="0082691A">
      <w:pPr>
        <w:pStyle w:val="Prrafodelista"/>
        <w:numPr>
          <w:ilvl w:val="3"/>
          <w:numId w:val="19"/>
        </w:numPr>
        <w:jc w:val="both"/>
      </w:pPr>
      <w:r>
        <w:t xml:space="preserve">ID: </w:t>
      </w:r>
      <w:r>
        <w:t>identificador del proveedor</w:t>
      </w:r>
      <w:r>
        <w:t>, en la BD es su primary key</w:t>
      </w:r>
    </w:p>
    <w:p w:rsidR="0082691A" w:rsidRDefault="0082691A" w:rsidP="007866D5">
      <w:pPr>
        <w:pStyle w:val="Prrafodelista"/>
        <w:numPr>
          <w:ilvl w:val="3"/>
          <w:numId w:val="19"/>
        </w:numPr>
        <w:jc w:val="both"/>
      </w:pPr>
      <w:r>
        <w:t xml:space="preserve">Nombre: </w:t>
      </w:r>
      <w:r>
        <w:t>nombre del proveedor</w:t>
      </w: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 xml:space="preserve">Editar: permite editar el </w:t>
      </w:r>
      <w:r>
        <w:t>proveedor</w:t>
      </w:r>
      <w:r>
        <w:t>, acción permitida solo al administrador</w:t>
      </w:r>
    </w:p>
    <w:p w:rsidR="0082691A" w:rsidRDefault="0082691A" w:rsidP="0082691A">
      <w:pPr>
        <w:pStyle w:val="Prrafodelista"/>
        <w:numPr>
          <w:ilvl w:val="3"/>
          <w:numId w:val="19"/>
        </w:numPr>
        <w:jc w:val="both"/>
      </w:pPr>
      <w:r>
        <w:t>Eliminar: elimina</w:t>
      </w:r>
      <w:r>
        <w:t xml:space="preserve"> el proveedor</w:t>
      </w:r>
      <w:r>
        <w:t>, acción permitida solo al administrador</w:t>
      </w:r>
    </w:p>
    <w:p w:rsidR="0082691A" w:rsidRDefault="0082691A" w:rsidP="0082691A">
      <w:pPr>
        <w:pStyle w:val="Prrafodelista"/>
        <w:numPr>
          <w:ilvl w:val="3"/>
          <w:numId w:val="19"/>
        </w:numPr>
        <w:jc w:val="both"/>
      </w:pPr>
      <w:r>
        <w:t xml:space="preserve">Nuevo </w:t>
      </w:r>
      <w:r>
        <w:t>proveedor</w:t>
      </w:r>
      <w:r>
        <w:t>: permite ingresar a la interfaz para agregar un pro</w:t>
      </w:r>
      <w:r>
        <w:t>veedor</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en la BD es su primary key</w:t>
      </w:r>
    </w:p>
    <w:p w:rsidR="00D57C82" w:rsidRDefault="00D57C82" w:rsidP="0082691A">
      <w:pPr>
        <w:pStyle w:val="Prrafodelista"/>
        <w:numPr>
          <w:ilvl w:val="3"/>
          <w:numId w:val="20"/>
        </w:numPr>
        <w:jc w:val="both"/>
      </w:pPr>
      <w:r>
        <w:t>Rut: rut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82691A" w:rsidRDefault="0082691A" w:rsidP="0082691A">
      <w:pPr>
        <w:pStyle w:val="Prrafodelista"/>
        <w:numPr>
          <w:ilvl w:val="3"/>
          <w:numId w:val="20"/>
        </w:numPr>
        <w:jc w:val="both"/>
      </w:pPr>
      <w:r>
        <w:lastRenderedPageBreak/>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lastRenderedPageBreak/>
        <w:t>Contiene detallado su ID, nombre, precio, insumos usado, además editar y eliminar:</w:t>
      </w:r>
    </w:p>
    <w:p w:rsidR="00D57C82" w:rsidRDefault="00D57C82" w:rsidP="00D57C82">
      <w:pPr>
        <w:pStyle w:val="Prrafodelista"/>
        <w:numPr>
          <w:ilvl w:val="3"/>
          <w:numId w:val="21"/>
        </w:numPr>
        <w:jc w:val="both"/>
      </w:pPr>
      <w:r>
        <w:t>ID: identificador del producto, en la BD es su primary key</w:t>
      </w:r>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D57C82" w:rsidRDefault="00D57C82" w:rsidP="00D57C82">
      <w:pPr>
        <w:pStyle w:val="Prrafodelista"/>
        <w:numPr>
          <w:ilvl w:val="3"/>
          <w:numId w:val="21"/>
        </w:numPr>
        <w:jc w:val="both"/>
      </w:pPr>
      <w:r>
        <w:t>Nuev</w:t>
      </w:r>
      <w:r w:rsidR="005A4C4E">
        <w:t>a unidad</w:t>
      </w:r>
      <w:r>
        <w:t>: permite ingresa</w:t>
      </w:r>
      <w:r w:rsidR="005A4C4E">
        <w:t>r a la interfaz para agregar una nueva unidad</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E34C96" w:rsidRPr="00131C6E" w:rsidRDefault="00E34C96" w:rsidP="00E34C96">
      <w:pPr>
        <w:pStyle w:val="Ttulo1"/>
        <w:pBdr>
          <w:bottom w:val="single" w:sz="4" w:space="1" w:color="auto"/>
        </w:pBdr>
        <w:spacing w:before="0"/>
      </w:pPr>
      <w:bookmarkStart w:id="7" w:name="_Toc485051909"/>
      <w:r>
        <w:t>Especificación Funcional de Informes</w:t>
      </w:r>
      <w:bookmarkEnd w:id="7"/>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05316D" w:rsidP="00E34C96">
      <w:pPr>
        <w:pStyle w:val="Ttulo2"/>
      </w:pPr>
      <w:r>
        <w:t>Informes</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05316D" w:rsidP="00E34C96">
      <w:pPr>
        <w:pStyle w:val="Prrafodelista"/>
        <w:spacing w:after="0"/>
        <w:ind w:left="0"/>
        <w:jc w:val="both"/>
      </w:pPr>
      <w:r w:rsidRPr="0005316D">
        <w:rPr>
          <w:noProof/>
          <w:lang w:val="es-CL" w:eastAsia="es-CL"/>
        </w:rPr>
        <w:lastRenderedPageBreak/>
        <w:drawing>
          <wp:inline distT="0" distB="0" distL="0" distR="0">
            <wp:extent cx="5400040" cy="3591439"/>
            <wp:effectExtent l="0" t="0" r="0" b="9525"/>
            <wp:docPr id="31" name="Imagen 31" descr="C:\Users\18731299\AppData\Local\Temp\Rar$DRa6888.10108\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AppData\Local\Temp\Rar$DRa6888.10108\Inform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91439"/>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bookmarkStart w:id="8" w:name="_GoBack"/>
      <w:bookmarkEnd w:id="8"/>
      <w:r w:rsidR="00394BDE">
        <w:t>Informe</w:t>
      </w:r>
      <w:r>
        <w:t>"</w:t>
      </w:r>
    </w:p>
    <w:p w:rsidR="00E34C96" w:rsidRDefault="00E34C96" w:rsidP="00E34C96">
      <w:pPr>
        <w:pStyle w:val="Prrafodelista"/>
        <w:ind w:left="0"/>
        <w:jc w:val="both"/>
      </w:pPr>
    </w:p>
    <w:p w:rsidR="00E34C96" w:rsidRDefault="00E34C96" w:rsidP="00E34C96"/>
    <w:p w:rsidR="00E34C96" w:rsidRDefault="00E34C96" w:rsidP="00E34C96">
      <w:pPr>
        <w:pStyle w:val="Prrafodelista"/>
        <w:numPr>
          <w:ilvl w:val="1"/>
          <w:numId w:val="8"/>
        </w:numPr>
        <w:jc w:val="both"/>
        <w:rPr>
          <w:b/>
        </w:rPr>
      </w:pPr>
      <w:r>
        <w:rPr>
          <w:b/>
        </w:rPr>
        <w:t>Filtros</w:t>
      </w:r>
    </w:p>
    <w:p w:rsidR="00E34C96" w:rsidRDefault="00EB594D" w:rsidP="00E34C96">
      <w:pPr>
        <w:pStyle w:val="Prrafodelista"/>
        <w:ind w:left="0"/>
        <w:jc w:val="both"/>
      </w:pPr>
      <w:r>
        <w:t>Internamente cada interfaz de informe deberá permitir seleccionar la fecha en la que se quiere obtener el reporte. Estas interfaces deberán tener los siguientes campos de filtro:</w:t>
      </w:r>
    </w:p>
    <w:p w:rsidR="00E34C96" w:rsidRDefault="00E34C96" w:rsidP="00E34C96">
      <w:pPr>
        <w:pStyle w:val="Prrafodelista"/>
        <w:numPr>
          <w:ilvl w:val="2"/>
          <w:numId w:val="8"/>
        </w:numPr>
        <w:jc w:val="both"/>
        <w:rPr>
          <w:b/>
        </w:rPr>
      </w:pPr>
      <w:r>
        <w:rPr>
          <w:b/>
        </w:rPr>
        <w:t>Campos</w:t>
      </w:r>
    </w:p>
    <w:p w:rsidR="00E34C96" w:rsidRDefault="00EB594D" w:rsidP="00E34C96">
      <w:pPr>
        <w:pStyle w:val="Prrafodelista"/>
        <w:numPr>
          <w:ilvl w:val="3"/>
          <w:numId w:val="8"/>
        </w:numPr>
        <w:jc w:val="both"/>
      </w:pPr>
      <w:r>
        <w:t>Fecha inicial</w:t>
      </w:r>
      <w:r w:rsidR="00E34C96">
        <w:t>: Describir el campo y de donde se obtiene.</w:t>
      </w:r>
    </w:p>
    <w:p w:rsidR="00EB594D" w:rsidRDefault="00EB594D" w:rsidP="00EB594D">
      <w:pPr>
        <w:pStyle w:val="Prrafodelista"/>
        <w:numPr>
          <w:ilvl w:val="3"/>
          <w:numId w:val="8"/>
        </w:numPr>
        <w:jc w:val="both"/>
      </w:pPr>
      <w:r>
        <w:t xml:space="preserve">Fecha final: </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E34C96" w:rsidP="00394BDE">
      <w:pPr>
        <w:pStyle w:val="Prrafodelista"/>
        <w:ind w:left="567"/>
        <w:jc w:val="both"/>
      </w:pPr>
      <w:r w:rsidRPr="009C4FEC">
        <w:t>Descri</w:t>
      </w:r>
      <w:r>
        <w:t>bir la</w:t>
      </w:r>
      <w:r w:rsidRPr="009C4FEC">
        <w:t xml:space="preserve">s </w:t>
      </w:r>
      <w:r>
        <w:t>validaciones necesarias</w:t>
      </w:r>
      <w:r w:rsidRPr="009C4FEC">
        <w:t xml:space="preserve"> que se ocuparán en esta sección</w:t>
      </w:r>
      <w:r>
        <w:t xml:space="preserve"> por cada uno de </w:t>
      </w:r>
      <w:r w:rsidR="00394BDE">
        <w:t>los campos o de manera general.</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E34C96" w:rsidP="00E34C96">
      <w:pPr>
        <w:pStyle w:val="Prrafodelista"/>
        <w:ind w:left="567"/>
        <w:jc w:val="both"/>
      </w:pPr>
      <w:r>
        <w:t>Indicar si la sección tiene referencias a otro documento (casos de uso, diagrama de flujo, entre otros).</w:t>
      </w:r>
    </w:p>
    <w:p w:rsidR="00E34C96" w:rsidRDefault="00E34C96" w:rsidP="00E34C96">
      <w:pPr>
        <w:pStyle w:val="Prrafodelista"/>
        <w:ind w:left="567"/>
        <w:jc w:val="both"/>
      </w:pPr>
    </w:p>
    <w:p w:rsidR="00394BDE" w:rsidRDefault="00394BDE" w:rsidP="00E34C96">
      <w:pPr>
        <w:pStyle w:val="Prrafodelista"/>
        <w:ind w:left="567"/>
        <w:jc w:val="both"/>
      </w:pPr>
    </w:p>
    <w:p w:rsidR="00394BDE" w:rsidRDefault="00394BDE" w:rsidP="00394BDE">
      <w:pPr>
        <w:pStyle w:val="Prrafodelista"/>
        <w:numPr>
          <w:ilvl w:val="1"/>
          <w:numId w:val="8"/>
        </w:numPr>
        <w:jc w:val="both"/>
        <w:rPr>
          <w:b/>
        </w:rPr>
      </w:pPr>
      <w:r>
        <w:rPr>
          <w:b/>
        </w:rPr>
        <w:t>Gráficos</w:t>
      </w:r>
    </w:p>
    <w:p w:rsidR="00394BDE" w:rsidRDefault="00394BDE" w:rsidP="00394BDE">
      <w:pPr>
        <w:pStyle w:val="Prrafodelista"/>
        <w:ind w:left="0"/>
        <w:jc w:val="both"/>
      </w:pPr>
      <w:r w:rsidRPr="009C4FEC">
        <w:t xml:space="preserve">Descripción </w:t>
      </w:r>
      <w:r>
        <w:t>del tipo de gráfico</w:t>
      </w:r>
      <w:r w:rsidR="00164BBC">
        <w:t xml:space="preserve"> si es que lo tuviese, en caso de tener más de un gráfico, incorporar cada uno de ellos como una nueva sección</w:t>
      </w:r>
      <w:r>
        <w:t>.</w:t>
      </w:r>
    </w:p>
    <w:p w:rsidR="00394BDE" w:rsidRDefault="00394BDE" w:rsidP="00394BDE">
      <w:pPr>
        <w:pStyle w:val="Prrafodelista"/>
        <w:ind w:left="0"/>
        <w:jc w:val="both"/>
      </w:pPr>
    </w:p>
    <w:p w:rsidR="00394BDE" w:rsidRDefault="009068DB" w:rsidP="00394BDE">
      <w:pPr>
        <w:pStyle w:val="Prrafodelista"/>
        <w:numPr>
          <w:ilvl w:val="2"/>
          <w:numId w:val="8"/>
        </w:numPr>
        <w:jc w:val="both"/>
        <w:rPr>
          <w:b/>
        </w:rPr>
      </w:pPr>
      <w:r>
        <w:rPr>
          <w:b/>
        </w:rPr>
        <w:t>Eje X</w:t>
      </w:r>
    </w:p>
    <w:p w:rsidR="00394BDE" w:rsidRDefault="00394BDE" w:rsidP="00394BDE">
      <w:pPr>
        <w:pStyle w:val="Prrafodelista"/>
        <w:ind w:left="567"/>
        <w:jc w:val="both"/>
      </w:pPr>
      <w:r w:rsidRPr="009C4FEC">
        <w:t xml:space="preserve">Describir </w:t>
      </w:r>
      <w:r w:rsidR="009068DB">
        <w:t>que dato se ocupará para este eje y si es mediante una fórmula explicar cómo calcularla</w:t>
      </w:r>
      <w:r w:rsidRPr="009C4FEC">
        <w:t>.</w:t>
      </w:r>
    </w:p>
    <w:p w:rsidR="00B049FF" w:rsidRDefault="00B049FF" w:rsidP="00394BDE">
      <w:pPr>
        <w:pStyle w:val="Prrafodelista"/>
        <w:ind w:left="567"/>
        <w:jc w:val="both"/>
      </w:pPr>
    </w:p>
    <w:p w:rsidR="009068DB" w:rsidRDefault="009068DB" w:rsidP="009068DB">
      <w:pPr>
        <w:pStyle w:val="Prrafodelista"/>
        <w:numPr>
          <w:ilvl w:val="2"/>
          <w:numId w:val="8"/>
        </w:numPr>
        <w:jc w:val="both"/>
        <w:rPr>
          <w:b/>
        </w:rPr>
      </w:pPr>
      <w:r>
        <w:rPr>
          <w:b/>
        </w:rPr>
        <w:lastRenderedPageBreak/>
        <w:t>Eje Y</w:t>
      </w:r>
    </w:p>
    <w:p w:rsidR="009068DB" w:rsidRDefault="009068DB" w:rsidP="009068DB">
      <w:pPr>
        <w:pStyle w:val="Prrafodelista"/>
        <w:ind w:left="567"/>
        <w:jc w:val="both"/>
      </w:pPr>
      <w:r w:rsidRPr="009C4FEC">
        <w:t xml:space="preserve">Describir </w:t>
      </w:r>
      <w:r>
        <w:t>que dato se ocupará para este eje y si es mediante una fórmula explicar cómo calcularla</w:t>
      </w:r>
      <w:r w:rsidRPr="009C4FEC">
        <w:t>.</w:t>
      </w:r>
    </w:p>
    <w:p w:rsidR="00E34C96" w:rsidRDefault="00E34C96" w:rsidP="00E34C96">
      <w:pPr>
        <w:pStyle w:val="Prrafodelista"/>
        <w:ind w:left="567"/>
        <w:jc w:val="both"/>
      </w:pPr>
    </w:p>
    <w:p w:rsidR="00394BDE" w:rsidRDefault="00394BDE" w:rsidP="00E34C96">
      <w:pPr>
        <w:pStyle w:val="Prrafodelista"/>
        <w:ind w:left="567"/>
        <w:jc w:val="both"/>
      </w:pPr>
    </w:p>
    <w:p w:rsidR="00E34C96" w:rsidRDefault="00E34C96" w:rsidP="00E34C96">
      <w:pPr>
        <w:pStyle w:val="Prrafodelista"/>
        <w:numPr>
          <w:ilvl w:val="1"/>
          <w:numId w:val="8"/>
        </w:numPr>
        <w:jc w:val="both"/>
        <w:rPr>
          <w:b/>
        </w:rPr>
      </w:pPr>
      <w:r>
        <w:rPr>
          <w:b/>
        </w:rPr>
        <w:t>Listado</w:t>
      </w:r>
    </w:p>
    <w:p w:rsidR="00E34C96" w:rsidRDefault="00E34C96" w:rsidP="00E34C96">
      <w:pPr>
        <w:pStyle w:val="Prrafodelista"/>
        <w:ind w:left="0"/>
        <w:jc w:val="both"/>
      </w:pPr>
      <w:r>
        <w:t xml:space="preserve">Descripción del listado </w:t>
      </w:r>
      <w:r w:rsidR="00A73203">
        <w:t>que contendrá el reporte si es que lo tuviese</w:t>
      </w:r>
      <w:r w:rsidRPr="009C4FEC">
        <w:t>.</w:t>
      </w:r>
    </w:p>
    <w:p w:rsidR="00E34C96" w:rsidRDefault="00E34C96" w:rsidP="00E34C96">
      <w:pPr>
        <w:pStyle w:val="Prrafodelista"/>
        <w:ind w:left="0"/>
        <w:jc w:val="both"/>
      </w:pPr>
    </w:p>
    <w:p w:rsidR="00E34C96" w:rsidRDefault="00E34C96" w:rsidP="00E34C96">
      <w:pPr>
        <w:pStyle w:val="Prrafodelista"/>
        <w:numPr>
          <w:ilvl w:val="2"/>
          <w:numId w:val="8"/>
        </w:numPr>
        <w:jc w:val="both"/>
        <w:rPr>
          <w:b/>
        </w:rPr>
      </w:pPr>
      <w:r>
        <w:rPr>
          <w:b/>
        </w:rPr>
        <w:t>Campos</w:t>
      </w:r>
    </w:p>
    <w:p w:rsidR="00E34C96" w:rsidRDefault="00E34C96" w:rsidP="00E34C96">
      <w:pPr>
        <w:pStyle w:val="Prrafodelista"/>
        <w:ind w:left="567"/>
        <w:jc w:val="both"/>
      </w:pPr>
      <w:r w:rsidRPr="009C4FEC">
        <w:t>Describir los campos que se ocuparán en esta sección y su procedencia.</w:t>
      </w:r>
    </w:p>
    <w:p w:rsidR="00E34C96" w:rsidRDefault="00E34C96" w:rsidP="00E34C96">
      <w:pPr>
        <w:pStyle w:val="Prrafodelista"/>
        <w:numPr>
          <w:ilvl w:val="3"/>
          <w:numId w:val="8"/>
        </w:numPr>
        <w:jc w:val="both"/>
      </w:pPr>
      <w:r>
        <w:t>Campo 1: Describir el campo y de donde se obtiene.</w:t>
      </w:r>
    </w:p>
    <w:p w:rsidR="00E34C96" w:rsidRDefault="00E34C96" w:rsidP="00E34C96">
      <w:pPr>
        <w:pStyle w:val="Prrafodelista"/>
        <w:numPr>
          <w:ilvl w:val="3"/>
          <w:numId w:val="8"/>
        </w:numPr>
        <w:jc w:val="both"/>
      </w:pPr>
      <w:r>
        <w:t>Campo 2: Describir el campo y de donde se obtiene.</w:t>
      </w:r>
    </w:p>
    <w:p w:rsidR="00E34C96" w:rsidRDefault="00E34C96" w:rsidP="00E34C96">
      <w:pPr>
        <w:pStyle w:val="Prrafodelista"/>
        <w:ind w:left="624"/>
        <w:jc w:val="both"/>
        <w:rPr>
          <w:b/>
        </w:rPr>
      </w:pPr>
    </w:p>
    <w:p w:rsidR="00A73203" w:rsidRDefault="00A73203" w:rsidP="00A73203">
      <w:pPr>
        <w:pStyle w:val="Prrafodelista"/>
        <w:numPr>
          <w:ilvl w:val="2"/>
          <w:numId w:val="8"/>
        </w:numPr>
        <w:jc w:val="both"/>
        <w:rPr>
          <w:b/>
        </w:rPr>
      </w:pPr>
      <w:r>
        <w:rPr>
          <w:b/>
        </w:rPr>
        <w:t>Ordenamiento</w:t>
      </w:r>
    </w:p>
    <w:p w:rsidR="00A73203" w:rsidRDefault="00A73203" w:rsidP="00A73203">
      <w:pPr>
        <w:pStyle w:val="Prrafodelista"/>
        <w:ind w:left="567"/>
        <w:jc w:val="both"/>
      </w:pPr>
      <w:r w:rsidRPr="009C4FEC">
        <w:t>Descri</w:t>
      </w:r>
      <w:r>
        <w:t>bir los campos por los cuales se ordenará el listado y de qué forma (ascendente o descendente).</w:t>
      </w: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ind w:left="624"/>
        <w:jc w:val="both"/>
        <w:rPr>
          <w:b/>
        </w:rPr>
      </w:pPr>
    </w:p>
    <w:p w:rsidR="00C86607" w:rsidRDefault="00C86607" w:rsidP="00431CA0">
      <w:pPr>
        <w:pStyle w:val="Prrafodelista"/>
        <w:sectPr w:rsidR="00C86607">
          <w:pgSz w:w="11906" w:h="16838"/>
          <w:pgMar w:top="1417" w:right="1701" w:bottom="1417" w:left="1701" w:header="708" w:footer="708" w:gutter="0"/>
          <w:cols w:space="708"/>
          <w:docGrid w:linePitch="360"/>
        </w:sectPr>
      </w:pPr>
    </w:p>
    <w:p w:rsidR="00C86607" w:rsidRPr="00131C6E" w:rsidRDefault="00C86607" w:rsidP="00C86607">
      <w:pPr>
        <w:pStyle w:val="Ttulo1"/>
        <w:pBdr>
          <w:bottom w:val="single" w:sz="4" w:space="1" w:color="auto"/>
        </w:pBdr>
        <w:spacing w:before="0"/>
      </w:pPr>
      <w:bookmarkStart w:id="9" w:name="_Toc485051911"/>
      <w:r>
        <w:lastRenderedPageBreak/>
        <w:t>Anexos</w:t>
      </w:r>
      <w:bookmarkEnd w:id="9"/>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anteriormente mencionados en el documento.</w:t>
      </w:r>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AF1" w:rsidRDefault="001D0AF1" w:rsidP="00131C6E">
      <w:pPr>
        <w:spacing w:after="0" w:line="240" w:lineRule="auto"/>
      </w:pPr>
      <w:r>
        <w:separator/>
      </w:r>
    </w:p>
  </w:endnote>
  <w:endnote w:type="continuationSeparator" w:id="0">
    <w:p w:rsidR="001D0AF1" w:rsidRDefault="001D0AF1"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Content>
      <w:p w:rsidR="00EB62D9" w:rsidRPr="00B540F4" w:rsidRDefault="00EB62D9"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2D9" w:rsidRPr="00B540F4" w:rsidRDefault="00EB62D9"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Content>
      <w:p w:rsidR="00EB62D9" w:rsidRPr="00B540F4" w:rsidRDefault="00EB62D9"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2D9" w:rsidRDefault="00EB62D9">
                                <w:pPr>
                                  <w:jc w:val="center"/>
                                </w:pPr>
                                <w:r>
                                  <w:fldChar w:fldCharType="begin"/>
                                </w:r>
                                <w:r>
                                  <w:instrText>PAGE    \* MERGEFORMAT</w:instrText>
                                </w:r>
                                <w:r>
                                  <w:fldChar w:fldCharType="separate"/>
                                </w:r>
                                <w:r w:rsidR="00B10116" w:rsidRPr="00B10116">
                                  <w:rPr>
                                    <w:noProof/>
                                    <w:color w:val="8C8C8C" w:themeColor="background1" w:themeShade="8C"/>
                                  </w:rPr>
                                  <w:t>19</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B62D9" w:rsidRDefault="00EB62D9">
                          <w:pPr>
                            <w:jc w:val="center"/>
                          </w:pPr>
                          <w:r>
                            <w:fldChar w:fldCharType="begin"/>
                          </w:r>
                          <w:r>
                            <w:instrText>PAGE    \* MERGEFORMAT</w:instrText>
                          </w:r>
                          <w:r>
                            <w:fldChar w:fldCharType="separate"/>
                          </w:r>
                          <w:r w:rsidR="00B10116" w:rsidRPr="00B10116">
                            <w:rPr>
                              <w:noProof/>
                              <w:color w:val="8C8C8C" w:themeColor="background1" w:themeShade="8C"/>
                            </w:rPr>
                            <w:t>19</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AF1" w:rsidRDefault="001D0AF1" w:rsidP="00131C6E">
      <w:pPr>
        <w:spacing w:after="0" w:line="240" w:lineRule="auto"/>
      </w:pPr>
      <w:r>
        <w:separator/>
      </w:r>
    </w:p>
  </w:footnote>
  <w:footnote w:type="continuationSeparator" w:id="0">
    <w:p w:rsidR="001D0AF1" w:rsidRDefault="001D0AF1"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2D9" w:rsidRPr="00BC10E8" w:rsidRDefault="00EB62D9"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2D9" w:rsidRPr="00EE3ABE" w:rsidRDefault="00EB62D9"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18"/>
  </w:num>
  <w:num w:numId="8">
    <w:abstractNumId w:val="15"/>
  </w:num>
  <w:num w:numId="9">
    <w:abstractNumId w:val="5"/>
  </w:num>
  <w:num w:numId="10">
    <w:abstractNumId w:val="19"/>
  </w:num>
  <w:num w:numId="11">
    <w:abstractNumId w:val="1"/>
  </w:num>
  <w:num w:numId="12">
    <w:abstractNumId w:val="14"/>
  </w:num>
  <w:num w:numId="13">
    <w:abstractNumId w:val="0"/>
  </w:num>
  <w:num w:numId="14">
    <w:abstractNumId w:val="6"/>
  </w:num>
  <w:num w:numId="15">
    <w:abstractNumId w:val="20"/>
  </w:num>
  <w:num w:numId="16">
    <w:abstractNumId w:val="16"/>
  </w:num>
  <w:num w:numId="17">
    <w:abstractNumId w:val="3"/>
  </w:num>
  <w:num w:numId="18">
    <w:abstractNumId w:val="9"/>
  </w:num>
  <w:num w:numId="19">
    <w:abstractNumId w:val="7"/>
  </w:num>
  <w:num w:numId="20">
    <w:abstractNumId w:val="1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4BBC"/>
    <w:rsid w:val="001D0AF1"/>
    <w:rsid w:val="001D12C7"/>
    <w:rsid w:val="0020225C"/>
    <w:rsid w:val="00217A23"/>
    <w:rsid w:val="00232051"/>
    <w:rsid w:val="00260784"/>
    <w:rsid w:val="00264F5C"/>
    <w:rsid w:val="00267FAE"/>
    <w:rsid w:val="002814EB"/>
    <w:rsid w:val="002C4CC4"/>
    <w:rsid w:val="00314023"/>
    <w:rsid w:val="003708D4"/>
    <w:rsid w:val="00375CE6"/>
    <w:rsid w:val="003933E1"/>
    <w:rsid w:val="00394BDE"/>
    <w:rsid w:val="003B01CB"/>
    <w:rsid w:val="003D3F34"/>
    <w:rsid w:val="00431CA0"/>
    <w:rsid w:val="00432C0A"/>
    <w:rsid w:val="00452C13"/>
    <w:rsid w:val="004F05C9"/>
    <w:rsid w:val="0050518F"/>
    <w:rsid w:val="005156DA"/>
    <w:rsid w:val="00571996"/>
    <w:rsid w:val="0059184E"/>
    <w:rsid w:val="005A4C4E"/>
    <w:rsid w:val="005C2948"/>
    <w:rsid w:val="005C57CF"/>
    <w:rsid w:val="005E1DA6"/>
    <w:rsid w:val="00603AA0"/>
    <w:rsid w:val="006527DE"/>
    <w:rsid w:val="006D6F6B"/>
    <w:rsid w:val="00734089"/>
    <w:rsid w:val="00762C95"/>
    <w:rsid w:val="007A0C84"/>
    <w:rsid w:val="007C1796"/>
    <w:rsid w:val="007C410B"/>
    <w:rsid w:val="00810C0C"/>
    <w:rsid w:val="008248FA"/>
    <w:rsid w:val="0082691A"/>
    <w:rsid w:val="008303E0"/>
    <w:rsid w:val="00843AB2"/>
    <w:rsid w:val="00847B7F"/>
    <w:rsid w:val="00863D20"/>
    <w:rsid w:val="00886718"/>
    <w:rsid w:val="008C7D17"/>
    <w:rsid w:val="008D7741"/>
    <w:rsid w:val="008E2BD9"/>
    <w:rsid w:val="008F1545"/>
    <w:rsid w:val="009068DB"/>
    <w:rsid w:val="009575CC"/>
    <w:rsid w:val="00957F05"/>
    <w:rsid w:val="00977393"/>
    <w:rsid w:val="009B353C"/>
    <w:rsid w:val="009D4A72"/>
    <w:rsid w:val="009E1F16"/>
    <w:rsid w:val="009F20E4"/>
    <w:rsid w:val="00A73203"/>
    <w:rsid w:val="00B049FF"/>
    <w:rsid w:val="00B10116"/>
    <w:rsid w:val="00BC3980"/>
    <w:rsid w:val="00BE298D"/>
    <w:rsid w:val="00C81C65"/>
    <w:rsid w:val="00C82417"/>
    <w:rsid w:val="00C86607"/>
    <w:rsid w:val="00C914CC"/>
    <w:rsid w:val="00CC220D"/>
    <w:rsid w:val="00CE7CF4"/>
    <w:rsid w:val="00D06EF1"/>
    <w:rsid w:val="00D26B1A"/>
    <w:rsid w:val="00D57C82"/>
    <w:rsid w:val="00D6720C"/>
    <w:rsid w:val="00DA2D20"/>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36B47"/>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82C498B9-2E5F-4F21-807A-2CF05F316F63}" srcId="{2AF4D0EF-EA9B-439C-B4F1-E95BCEC3F8AF}" destId="{FB37DC7A-0001-4784-AE58-B54E386EBE26}" srcOrd="3" destOrd="0" parTransId="{7BD5438D-2C24-4855-BADE-6990A3CDF797}" sibTransId="{31BD8D5D-352E-4020-9B56-BFBA9542D6A2}"/>
    <dgm:cxn modelId="{84EBE7F5-18FA-4BB1-A20F-DF8FDF6F2E4C}" srcId="{2AF4D0EF-EA9B-439C-B4F1-E95BCEC3F8AF}" destId="{72F4CBFC-897A-4502-A230-DFB526543268}" srcOrd="2" destOrd="0" parTransId="{7D6EF0B3-7759-4DE8-B236-1DE684A5DF1C}" sibTransId="{10792733-04F5-4D5D-91C7-51553B8FFF6B}"/>
    <dgm:cxn modelId="{C292177D-4178-40DB-B8AB-8A41B88E0F93}" type="presOf" srcId="{7D6EF0B3-7759-4DE8-B236-1DE684A5DF1C}" destId="{1A89E6AB-DD18-4C57-8DCA-6BBB00A3B32D}"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4FB1FE5E-EDFC-4E50-8929-26937B854F78}" type="presOf" srcId="{7709CED6-7165-4895-9819-E603BC17EE28}" destId="{FFF06C60-1CCF-47EC-8BEC-0558AFF343C7}" srcOrd="0"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0D0423DB-CDFC-493A-851F-AEE7DF7FC8F7}" srcId="{78C9C04C-98AF-4E8F-848B-9EC98DC7993A}" destId="{4594DD35-BA40-459D-9056-6269C58329D9}" srcOrd="0" destOrd="0" parTransId="{7709CED6-7165-4895-9819-E603BC17EE28}" sibTransId="{6312D711-7112-44B6-8309-41B7B85AC385}"/>
    <dgm:cxn modelId="{0D9F0E75-121D-4EEA-8455-0EEE368FCE4A}" type="presOf" srcId="{4AA43C1F-E211-4DE9-A132-EEC9E5B1D87C}" destId="{15DDE0DB-65C9-4036-9302-3632FCB1E273}"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2FBA21EC-589B-447E-BF8B-35E427306F6D}" type="presOf" srcId="{C2A14E67-9720-4295-89A3-DC62D34C0074}" destId="{95C97158-A90D-44DE-A5DF-696658149DF5}" srcOrd="0"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E00C4287-A8C1-4DBF-ACAC-1298D721D64F}" srcId="{72F4CBFC-897A-4502-A230-DFB526543268}" destId="{4AA43C1F-E211-4DE9-A132-EEC9E5B1D87C}" srcOrd="0" destOrd="0" parTransId="{C2A14E67-9720-4295-89A3-DC62D34C0074}" sibTransId="{F284419A-0B0D-4987-A946-573CDD3A7D32}"/>
    <dgm:cxn modelId="{C25B97BB-D8F5-425E-A184-FA62A518A996}" type="presOf" srcId="{4594DD35-BA40-459D-9056-6269C58329D9}" destId="{2F167170-F34F-441D-A9CA-F81526A4EBC8}" srcOrd="1" destOrd="0" presId="urn:microsoft.com/office/officeart/2005/8/layout/orgChart1"/>
    <dgm:cxn modelId="{05FBA87D-E203-4EB1-8A90-AE683AC11BEB}" type="presOf" srcId="{4AA43C1F-E211-4DE9-A132-EEC9E5B1D87C}" destId="{FEE108E0-270C-4DB6-828B-CB091860645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EC821E8-1075-421A-89F7-39D36BFAB92D}" type="presOf" srcId="{F711B26A-AB08-475C-9D48-EE6A58A7FBFA}" destId="{6DFFC409-6265-403D-BD63-6BA8DC7FA451}"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DA47F87C-74AE-4D40-812A-C97049D95AD9}" type="presOf" srcId="{46B8C64A-F95A-4E58-B8A4-1CE0FDA5DDBB}" destId="{BC533124-395D-4F7A-A6DB-C09937589804}" srcOrd="1" destOrd="0" presId="urn:microsoft.com/office/officeart/2005/8/layout/orgChart1"/>
    <dgm:cxn modelId="{4636906E-2795-4624-8E30-67C7A1CC9688}" type="presOf" srcId="{4594DD35-BA40-459D-9056-6269C58329D9}" destId="{28585E8F-D313-4A8B-995F-BC68A803BCEE}" srcOrd="0"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D15C-64FC-49C1-9E8B-84292E96E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22</Pages>
  <Words>3040</Words>
  <Characters>16723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80</cp:revision>
  <dcterms:created xsi:type="dcterms:W3CDTF">2017-05-25T20:18:00Z</dcterms:created>
  <dcterms:modified xsi:type="dcterms:W3CDTF">2018-11-16T14:48:00Z</dcterms:modified>
</cp:coreProperties>
</file>