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25" w:rsidRPr="00432397" w:rsidRDefault="00F00C25" w:rsidP="00A952D9">
      <w:pPr>
        <w:spacing w:line="36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432397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09BC621" wp14:editId="030CAE71">
            <wp:simplePos x="0" y="0"/>
            <wp:positionH relativeFrom="column">
              <wp:posOffset>32385</wp:posOffset>
            </wp:positionH>
            <wp:positionV relativeFrom="paragraph">
              <wp:posOffset>-375920</wp:posOffset>
            </wp:positionV>
            <wp:extent cx="1028700" cy="447675"/>
            <wp:effectExtent l="19050" t="0" r="0" b="0"/>
            <wp:wrapTight wrapText="bothSides">
              <wp:wrapPolygon edited="0">
                <wp:start x="-400" y="0"/>
                <wp:lineTo x="-400" y="21140"/>
                <wp:lineTo x="21600" y="21140"/>
                <wp:lineTo x="21600" y="0"/>
                <wp:lineTo x="-400" y="0"/>
              </wp:wrapPolygon>
            </wp:wrapTight>
            <wp:docPr id="3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2397">
        <w:rPr>
          <w:rFonts w:ascii="Arial" w:hAnsi="Arial" w:cs="Arial"/>
          <w:b/>
          <w:i/>
          <w:sz w:val="20"/>
          <w:szCs w:val="20"/>
        </w:rPr>
        <w:t xml:space="preserve">                      </w:t>
      </w:r>
    </w:p>
    <w:p w:rsidR="009A1DE9" w:rsidRPr="009F0EEA" w:rsidRDefault="009A1DE9" w:rsidP="009A1DE9">
      <w:pPr>
        <w:ind w:left="708" w:hanging="708"/>
        <w:jc w:val="right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Y-IT3.1401</w:t>
      </w:r>
    </w:p>
    <w:p w:rsidR="009A1DE9" w:rsidRPr="009F0EEA" w:rsidRDefault="009A1DE9" w:rsidP="009A1DE9">
      <w:pPr>
        <w:jc w:val="center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ACTA DE REUNIONES</w:t>
      </w:r>
    </w:p>
    <w:p w:rsidR="009A1DE9" w:rsidRPr="009F0EEA" w:rsidRDefault="009A1DE9" w:rsidP="009A1DE9">
      <w:pPr>
        <w:pStyle w:val="Ttulo5"/>
        <w:rPr>
          <w:rFonts w:ascii="Arial" w:hAnsi="Arial" w:cs="Arial"/>
          <w:i w:val="0"/>
          <w:sz w:val="22"/>
          <w:szCs w:val="22"/>
        </w:rPr>
      </w:pPr>
      <w:r w:rsidRPr="009F0EEA">
        <w:rPr>
          <w:rFonts w:ascii="Arial" w:hAnsi="Arial" w:cs="Arial"/>
          <w:i w:val="0"/>
          <w:sz w:val="22"/>
          <w:szCs w:val="22"/>
        </w:rPr>
        <w:t xml:space="preserve">PROYECTO: </w:t>
      </w:r>
      <w:r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>Subestaciones SIGERE</w:t>
      </w:r>
      <w:r>
        <w:rPr>
          <w:rFonts w:ascii="Arial" w:hAnsi="Arial" w:cs="Arial"/>
          <w:b w:val="0"/>
          <w:i w:val="0"/>
          <w:sz w:val="22"/>
          <w:szCs w:val="22"/>
          <w:u w:val="single"/>
        </w:rPr>
        <w:t xml:space="preserve"> V 2.0</w:t>
      </w:r>
    </w:p>
    <w:p w:rsidR="009A1DE9" w:rsidRPr="009F0EEA" w:rsidRDefault="009A1DE9" w:rsidP="009A1DE9">
      <w:pPr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</w:rPr>
        <w:t xml:space="preserve">UEB: </w:t>
      </w:r>
      <w:r w:rsidRPr="009F0EEA">
        <w:rPr>
          <w:rFonts w:ascii="Arial" w:hAnsi="Arial" w:cs="Arial"/>
          <w:u w:val="single"/>
        </w:rPr>
        <w:t>Aplicaciones de Redes</w:t>
      </w:r>
    </w:p>
    <w:p w:rsidR="009A1DE9" w:rsidRPr="009F0EEA" w:rsidRDefault="009A1DE9" w:rsidP="009A1DE9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  <w:i/>
          <w:sz w:val="20"/>
          <w:szCs w:val="20"/>
        </w:rPr>
        <w:t xml:space="preserve">ACTA </w:t>
      </w:r>
      <w:r w:rsidR="000A5345">
        <w:rPr>
          <w:rFonts w:ascii="Arial" w:hAnsi="Arial" w:cs="Arial"/>
          <w:b/>
          <w:i/>
          <w:sz w:val="20"/>
          <w:szCs w:val="20"/>
        </w:rPr>
        <w:t xml:space="preserve">Taller </w:t>
      </w:r>
      <w:r w:rsidRPr="009F0EEA">
        <w:rPr>
          <w:rFonts w:ascii="Arial" w:hAnsi="Arial" w:cs="Arial"/>
          <w:b/>
          <w:i/>
          <w:sz w:val="20"/>
          <w:szCs w:val="20"/>
        </w:rPr>
        <w:t>de Subestaciones SIGERE</w:t>
      </w:r>
    </w:p>
    <w:p w:rsidR="00F00C25" w:rsidRPr="00BB74EE" w:rsidRDefault="00B327F5" w:rsidP="00F00C25">
      <w:pPr>
        <w:spacing w:after="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9A1DE9">
        <w:rPr>
          <w:rFonts w:ascii="Verdana" w:hAnsi="Verdana" w:cs="Arial"/>
          <w:sz w:val="18"/>
          <w:szCs w:val="18"/>
        </w:rPr>
        <w:t>ACTA No._2</w:t>
      </w:r>
      <w:r w:rsidR="00F00C25" w:rsidRPr="00BB74EE">
        <w:rPr>
          <w:rFonts w:ascii="Verdana" w:hAnsi="Verdana" w:cs="Arial"/>
          <w:sz w:val="18"/>
          <w:szCs w:val="18"/>
        </w:rPr>
        <w:t>_</w:t>
      </w:r>
    </w:p>
    <w:p w:rsidR="00F00C25" w:rsidRPr="00BB74EE" w:rsidRDefault="00B327F5" w:rsidP="00F00C25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F00C25" w:rsidRPr="00BB74EE">
        <w:rPr>
          <w:rFonts w:ascii="Verdana" w:hAnsi="Verdana" w:cs="Arial"/>
          <w:sz w:val="18"/>
          <w:szCs w:val="18"/>
        </w:rPr>
        <w:t>F</w:t>
      </w:r>
      <w:r w:rsidR="003238FF">
        <w:rPr>
          <w:rFonts w:ascii="Verdana" w:hAnsi="Verdana" w:cs="Arial"/>
          <w:sz w:val="18"/>
          <w:szCs w:val="18"/>
        </w:rPr>
        <w:t>ECHA: 20/02/2017 -  22/02/2017</w:t>
      </w:r>
    </w:p>
    <w:p w:rsidR="00F00C25" w:rsidRPr="00BB74EE" w:rsidRDefault="00B327F5" w:rsidP="00F00C25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3238FF">
        <w:rPr>
          <w:rFonts w:ascii="Verdana" w:hAnsi="Verdana" w:cs="Arial"/>
          <w:sz w:val="18"/>
          <w:szCs w:val="18"/>
        </w:rPr>
        <w:t>HORA: 8</w:t>
      </w:r>
      <w:r w:rsidR="00F00C25">
        <w:rPr>
          <w:rFonts w:ascii="Verdana" w:hAnsi="Verdana" w:cs="Arial"/>
          <w:sz w:val="18"/>
          <w:szCs w:val="18"/>
        </w:rPr>
        <w:t>:00</w:t>
      </w:r>
      <w:r w:rsidR="00F00C25" w:rsidRPr="00BB74EE">
        <w:rPr>
          <w:rFonts w:ascii="Verdana" w:hAnsi="Verdana" w:cs="Arial"/>
          <w:sz w:val="18"/>
          <w:szCs w:val="18"/>
        </w:rPr>
        <w:t xml:space="preserve"> </w:t>
      </w:r>
      <w:r w:rsidR="00F00C25">
        <w:rPr>
          <w:rFonts w:ascii="Verdana" w:hAnsi="Verdana" w:cs="Arial"/>
          <w:sz w:val="18"/>
          <w:szCs w:val="18"/>
        </w:rPr>
        <w:t>am</w:t>
      </w:r>
      <w:r w:rsidR="00F00C25" w:rsidRPr="00BB74EE">
        <w:rPr>
          <w:rFonts w:ascii="Verdana" w:hAnsi="Verdana" w:cs="Arial"/>
          <w:sz w:val="18"/>
          <w:szCs w:val="18"/>
        </w:rPr>
        <w:t xml:space="preserve"> – 4</w:t>
      </w:r>
      <w:r w:rsidR="00F00C25">
        <w:rPr>
          <w:rFonts w:ascii="Verdana" w:hAnsi="Verdana" w:cs="Arial"/>
          <w:sz w:val="18"/>
          <w:szCs w:val="18"/>
        </w:rPr>
        <w:t>:00</w:t>
      </w:r>
      <w:r w:rsidR="00F00C25" w:rsidRPr="00BB74EE">
        <w:rPr>
          <w:rFonts w:ascii="Verdana" w:hAnsi="Verdana" w:cs="Arial"/>
          <w:sz w:val="18"/>
          <w:szCs w:val="18"/>
        </w:rPr>
        <w:t xml:space="preserve"> </w:t>
      </w:r>
      <w:r w:rsidR="00F00C25">
        <w:rPr>
          <w:rFonts w:ascii="Verdana" w:hAnsi="Verdana" w:cs="Arial"/>
          <w:sz w:val="18"/>
          <w:szCs w:val="18"/>
        </w:rPr>
        <w:t>pm</w:t>
      </w:r>
      <w:r w:rsidR="00F00C25" w:rsidRPr="00BB74EE">
        <w:rPr>
          <w:rFonts w:ascii="Verdana" w:hAnsi="Verdana" w:cs="Arial"/>
          <w:sz w:val="18"/>
          <w:szCs w:val="18"/>
          <w:u w:val="single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2471"/>
      </w:tblGrid>
      <w:tr w:rsidR="00F00C25" w:rsidRPr="00582F3D" w:rsidTr="009A1DE9">
        <w:tc>
          <w:tcPr>
            <w:tcW w:w="6033" w:type="dxa"/>
            <w:vAlign w:val="center"/>
          </w:tcPr>
          <w:p w:rsidR="00F00C25" w:rsidRDefault="00F00C25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LUGAR: Hotel </w:t>
            </w:r>
            <w:proofErr w:type="spellStart"/>
            <w:r w:rsidR="00062859">
              <w:rPr>
                <w:rFonts w:ascii="Verdana" w:hAnsi="Verdana" w:cs="Arial"/>
                <w:sz w:val="18"/>
                <w:szCs w:val="18"/>
              </w:rPr>
              <w:t>Pasa</w:t>
            </w:r>
            <w:r w:rsidR="003238FF">
              <w:rPr>
                <w:rFonts w:ascii="Verdana" w:hAnsi="Verdana" w:cs="Arial"/>
                <w:sz w:val="18"/>
                <w:szCs w:val="18"/>
              </w:rPr>
              <w:t>Caballos</w:t>
            </w:r>
            <w:proofErr w:type="spellEnd"/>
          </w:p>
          <w:p w:rsidR="00B327F5" w:rsidRDefault="00B327F5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Participantes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  <w:p w:rsidR="00204071" w:rsidRDefault="00204071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pPr w:leftFromText="141" w:rightFromText="141" w:vertAnchor="text" w:horzAnchor="margin" w:tblpY="73"/>
              <w:tblW w:w="5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06"/>
              <w:gridCol w:w="1616"/>
              <w:gridCol w:w="3685"/>
            </w:tblGrid>
            <w:tr w:rsidR="00062859" w:rsidRPr="00062859" w:rsidTr="00062859">
              <w:tc>
                <w:tcPr>
                  <w:tcW w:w="506" w:type="dxa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№</w:t>
                  </w:r>
                </w:p>
              </w:tc>
              <w:tc>
                <w:tcPr>
                  <w:tcW w:w="1616" w:type="dxa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Provincias</w:t>
                  </w:r>
                </w:p>
              </w:tc>
              <w:tc>
                <w:tcPr>
                  <w:tcW w:w="3685" w:type="dxa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Nombres y Apellidos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Pinar del Río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Rajiv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Jorge Rodríguez Puente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Angel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Luis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Rodríguez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Echevarría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Yusnier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Cruz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Loriga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Artemisa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Oriel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Ramos Chávez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Evidia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r w:rsidRPr="00062859">
                    <w:rPr>
                      <w:rFonts w:ascii="Calibri" w:hAnsi="Calibri" w:cs="Calibri"/>
                      <w:color w:val="000000" w:themeColor="text1"/>
                      <w:lang w:val="pt-BR"/>
                    </w:rPr>
                    <w:t>Á</w:t>
                  </w: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lvarez Pérez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Jose Carlos Cáceres Rodríguez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La Habana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Maikelys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Rodríguez González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Yanaris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Grasset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Labardí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                                           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Santos Díaz González                 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Mayabeque</w:t>
                  </w:r>
                  <w:proofErr w:type="spellEnd"/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Gerardo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Camero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Barroso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Antonio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López Gómez          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Cesar Javier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Govea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Retureta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      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Matanzas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Osvaldo Díaz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Ceper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Caridad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Cuellar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Santana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Alexis Quintana Dominguez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16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Villa Clara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Fernando Gonzalez Hernández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Miladys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Zamora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Muñoz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18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Jorge Leyva Jassa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19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Cienfuegos</w:t>
                  </w: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Hamly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Macías Ramos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Yein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Cardoso León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21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smartTag w:uri="urn:schemas-microsoft-com:office:smarttags" w:element="PersonName">
                    <w:smartTagPr>
                      <w:attr w:name="ProductID" w:val="Lourdes Fern￡ndez"/>
                    </w:smartTagPr>
                    <w:r w:rsidRPr="00062859">
                      <w:rPr>
                        <w:rFonts w:ascii="Arial" w:hAnsi="Arial" w:cs="Arial"/>
                        <w:color w:val="000000" w:themeColor="text1"/>
                      </w:rPr>
                      <w:t>Lourdes Fernández</w:t>
                    </w:r>
                  </w:smartTag>
                  <w:r w:rsidRPr="00062859">
                    <w:rPr>
                      <w:rFonts w:ascii="Arial" w:hAnsi="Arial" w:cs="Arial"/>
                      <w:color w:val="000000" w:themeColor="text1"/>
                    </w:rPr>
                    <w:tab/>
                    <w:t>Erice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>Idania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 xml:space="preserve"> García Castellanos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s-MX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>Adiaris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>Regueiro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es-MX"/>
                    </w:rPr>
                    <w:t xml:space="preserve"> Reinoso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24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Sancti Spíritus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Yosbel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Álvarez González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Edenia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Valdivia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Romero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26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Yoanni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Fernández Guevara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27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Ciego de Ávila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José Alfredo Cruz Rodriguez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Ivanis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Gómez Moreira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29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Yoel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Acosta Barrios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30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Camagüey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Jorge Eladio Díaz Rodríguez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31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Dinorah Martín Martínez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Ulises Sosa Espinosa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Leandro Jorge Pérez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34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Las Tunas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eastAsiaTheme="minorHAnsi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 xml:space="preserve">Yanet </w:t>
                  </w:r>
                  <w:proofErr w:type="spellStart"/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>Silega</w:t>
                  </w:r>
                  <w:proofErr w:type="spellEnd"/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 xml:space="preserve"> Almenares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eastAsiaTheme="minorHAnsi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eastAsiaTheme="minorHAnsi" w:hAnsi="Arial" w:cs="Arial"/>
                      <w:color w:val="000000" w:themeColor="text1"/>
                    </w:rPr>
                    <w:t>Elizabeth Rodríguez Yero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36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Harlent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Leyva Ávila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37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Holguín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Abel Ricardo Sarmiento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Celia Perez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Basulto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39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Victor Mejias López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Dioenis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Pérez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Figueredo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41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Granma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Alexis Mendoza Salazar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42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Yoanna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Luna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Tornés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43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Ramón Rodríguez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Rodríguez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44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</w:rPr>
                    <w:t>Santiago de Cuba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Pablo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Yasmani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Nordet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Anaya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45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Dante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Miraglia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Ubals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46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Alfonso Jorge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Sanchez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Fonseca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47</w:t>
                  </w:r>
                </w:p>
              </w:tc>
              <w:tc>
                <w:tcPr>
                  <w:tcW w:w="1616" w:type="dxa"/>
                  <w:vMerge w:val="restart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Guantánamo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Alexis Alba Londres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48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Denny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</w:rPr>
                    <w:t>Oxilia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</w:rPr>
                    <w:t xml:space="preserve"> Guerra Martínez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49</w:t>
                  </w:r>
                </w:p>
              </w:tc>
              <w:tc>
                <w:tcPr>
                  <w:tcW w:w="1616" w:type="dxa"/>
                  <w:vMerge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pStyle w:val="Textosinforma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 xml:space="preserve">Enrique </w:t>
                  </w:r>
                  <w:proofErr w:type="spellStart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Magdariaga</w:t>
                  </w:r>
                  <w:proofErr w:type="spellEnd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Bombalé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50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Isla</w:t>
                  </w:r>
                  <w:proofErr w:type="spellEnd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 xml:space="preserve"> de </w:t>
                  </w: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la</w:t>
                  </w:r>
                  <w:proofErr w:type="spellEnd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Juventud</w:t>
                  </w:r>
                  <w:proofErr w:type="spellEnd"/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pStyle w:val="Textosinforma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Luis Enrique Morales Rodríguez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51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pStyle w:val="Textosinforma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Miladys</w:t>
                  </w:r>
                  <w:proofErr w:type="spellEnd"/>
                  <w:r w:rsidRPr="00062859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 xml:space="preserve"> Hidalgo Quevedo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52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Idalmis Camejo Blanco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53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ATISS</w:t>
                  </w: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Angel Reinier Hernández Perera</w:t>
                  </w: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ab/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54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Tomás Rodríguez Alvarado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55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Elisa Méndez Cáceres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56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Wilmis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Arencibia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Pita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57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Yasmani Palmero Valdivia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58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Yanet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Clara Rodríguez Quintana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59</w:t>
                  </w:r>
                </w:p>
              </w:tc>
              <w:tc>
                <w:tcPr>
                  <w:tcW w:w="1616" w:type="dxa"/>
                  <w:vMerge w:val="restart"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  <w:t>UNE</w:t>
                  </w: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Leonardo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Pomier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Guilarte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61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Ismael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Arceo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Palleija</w:t>
                  </w:r>
                  <w:proofErr w:type="spellEnd"/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62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Farah Bárbara Liso Campos</w:t>
                  </w:r>
                </w:p>
              </w:tc>
            </w:tr>
            <w:tr w:rsidR="00062859" w:rsidRPr="00062859" w:rsidTr="00062859">
              <w:tc>
                <w:tcPr>
                  <w:tcW w:w="506" w:type="dxa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062859">
                    <w:rPr>
                      <w:rFonts w:ascii="Arial" w:hAnsi="Arial" w:cs="Arial"/>
                      <w:color w:val="000000" w:themeColor="text1"/>
                    </w:rPr>
                    <w:t>63</w:t>
                  </w:r>
                </w:p>
              </w:tc>
              <w:tc>
                <w:tcPr>
                  <w:tcW w:w="1616" w:type="dxa"/>
                  <w:vMerge/>
                  <w:shd w:val="clear" w:color="auto" w:fill="auto"/>
                  <w:vAlign w:val="center"/>
                </w:tcPr>
                <w:p w:rsidR="00062859" w:rsidRPr="00062859" w:rsidRDefault="00062859" w:rsidP="00062859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lang w:val="pt-BR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:rsidR="00062859" w:rsidRPr="00062859" w:rsidRDefault="00062859" w:rsidP="00062859">
                  <w:pPr>
                    <w:rPr>
                      <w:rFonts w:ascii="Arial" w:hAnsi="Arial" w:cs="Arial"/>
                      <w:color w:val="000000" w:themeColor="text1"/>
                      <w:lang w:val="pt-BR"/>
                    </w:rPr>
                  </w:pP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Reynerio</w:t>
                  </w:r>
                  <w:proofErr w:type="spellEnd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 xml:space="preserve"> Cabrera </w:t>
                  </w:r>
                  <w:proofErr w:type="spellStart"/>
                  <w:r w:rsidRPr="00062859">
                    <w:rPr>
                      <w:rFonts w:ascii="Arial" w:hAnsi="Arial" w:cs="Arial"/>
                      <w:color w:val="000000" w:themeColor="text1"/>
                      <w:lang w:val="pt-BR"/>
                    </w:rPr>
                    <w:t>Durán</w:t>
                  </w:r>
                  <w:proofErr w:type="spellEnd"/>
                </w:p>
              </w:tc>
            </w:tr>
          </w:tbl>
          <w:p w:rsidR="00171338" w:rsidRPr="00582F3D" w:rsidRDefault="00171338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2471" w:type="dxa"/>
          </w:tcPr>
          <w:p w:rsidR="00F00C25" w:rsidRPr="00582F3D" w:rsidRDefault="00F00C25" w:rsidP="00142CC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F00C25" w:rsidRPr="00582F3D" w:rsidTr="009A1DE9">
        <w:tc>
          <w:tcPr>
            <w:tcW w:w="6033" w:type="dxa"/>
            <w:vAlign w:val="center"/>
          </w:tcPr>
          <w:p w:rsidR="00F00C25" w:rsidRPr="00582F3D" w:rsidRDefault="00F00C25" w:rsidP="00142CC0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2471" w:type="dxa"/>
          </w:tcPr>
          <w:p w:rsidR="00F00C25" w:rsidRPr="00582F3D" w:rsidRDefault="00F00C25" w:rsidP="00142CC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A1DE9" w:rsidRPr="00DC0A74" w:rsidRDefault="009A1DE9" w:rsidP="009A1DE9">
      <w:pPr>
        <w:spacing w:after="0" w:line="36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  <w:r w:rsidRPr="00DC0A74">
        <w:rPr>
          <w:rFonts w:ascii="Arial" w:hAnsi="Arial" w:cs="Arial"/>
          <w:b/>
          <w:i/>
          <w:sz w:val="18"/>
          <w:szCs w:val="18"/>
          <w:lang w:val="es-MX"/>
        </w:rPr>
        <w:t xml:space="preserve">Orden del día </w:t>
      </w:r>
    </w:p>
    <w:p w:rsidR="009A1DE9" w:rsidRPr="00DC0A74" w:rsidRDefault="009A1DE9" w:rsidP="009A1DE9">
      <w:pPr>
        <w:pStyle w:val="Prrafodelista1"/>
        <w:numPr>
          <w:ilvl w:val="0"/>
          <w:numId w:val="4"/>
        </w:numPr>
        <w:spacing w:after="0"/>
        <w:ind w:left="284"/>
        <w:jc w:val="both"/>
        <w:rPr>
          <w:rFonts w:ascii="Arial" w:hAnsi="Arial" w:cs="Arial"/>
          <w:sz w:val="18"/>
          <w:szCs w:val="18"/>
          <w:lang w:val="es-MX"/>
        </w:rPr>
      </w:pPr>
      <w:r w:rsidRPr="00DC0A74">
        <w:rPr>
          <w:rFonts w:ascii="Arial" w:hAnsi="Arial" w:cs="Arial"/>
          <w:sz w:val="18"/>
          <w:szCs w:val="18"/>
          <w:lang w:val="es-MX"/>
        </w:rPr>
        <w:t xml:space="preserve">Revisión de los requerimientos realizados en el módulo desde </w:t>
      </w:r>
      <w:r w:rsidR="00DC0A74" w:rsidRPr="00DC0A74">
        <w:rPr>
          <w:rFonts w:ascii="Arial" w:hAnsi="Arial" w:cs="Arial"/>
          <w:sz w:val="18"/>
          <w:szCs w:val="18"/>
          <w:lang w:val="es-MX"/>
        </w:rPr>
        <w:t>octubre</w:t>
      </w:r>
      <w:r w:rsidRPr="00DC0A74">
        <w:rPr>
          <w:rFonts w:ascii="Arial" w:hAnsi="Arial" w:cs="Arial"/>
          <w:sz w:val="18"/>
          <w:szCs w:val="18"/>
          <w:lang w:val="es-MX"/>
        </w:rPr>
        <w:t xml:space="preserve"> de 2016 a la actualidad.</w:t>
      </w:r>
    </w:p>
    <w:p w:rsidR="009A1DE9" w:rsidRPr="00DC0A74" w:rsidRDefault="009A1DE9" w:rsidP="009A1DE9">
      <w:pPr>
        <w:pStyle w:val="Prrafodelista1"/>
        <w:numPr>
          <w:ilvl w:val="0"/>
          <w:numId w:val="4"/>
        </w:numPr>
        <w:spacing w:after="0"/>
        <w:ind w:left="284"/>
        <w:jc w:val="both"/>
        <w:rPr>
          <w:rFonts w:ascii="Arial" w:hAnsi="Arial" w:cs="Arial"/>
          <w:sz w:val="18"/>
          <w:szCs w:val="18"/>
          <w:lang w:val="es-MX"/>
        </w:rPr>
      </w:pPr>
      <w:r w:rsidRPr="00DC0A74">
        <w:rPr>
          <w:rFonts w:ascii="Arial" w:hAnsi="Arial" w:cs="Arial"/>
          <w:sz w:val="18"/>
          <w:szCs w:val="18"/>
          <w:lang w:val="es-MX"/>
        </w:rPr>
        <w:t>Captación de nuevos requerimientos en el módulo.</w:t>
      </w:r>
    </w:p>
    <w:p w:rsidR="009A1DE9" w:rsidRPr="00DC0A74" w:rsidRDefault="009A1DE9" w:rsidP="009A1DE9">
      <w:pPr>
        <w:pStyle w:val="Prrafodelista1"/>
        <w:spacing w:after="0"/>
        <w:ind w:left="284"/>
        <w:jc w:val="both"/>
        <w:rPr>
          <w:rFonts w:ascii="Arial" w:hAnsi="Arial" w:cs="Arial"/>
          <w:sz w:val="18"/>
          <w:szCs w:val="18"/>
          <w:lang w:val="es-MX"/>
        </w:rPr>
      </w:pP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  <w:r w:rsidRPr="00DC0A74">
        <w:rPr>
          <w:rFonts w:ascii="Arial" w:hAnsi="Arial" w:cs="Arial"/>
          <w:b/>
          <w:i/>
          <w:sz w:val="18"/>
          <w:szCs w:val="18"/>
          <w:lang w:val="es-MX"/>
        </w:rPr>
        <w:t>Desarrollo.</w:t>
      </w: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</w:p>
    <w:p w:rsidR="009A1DE9" w:rsidRPr="00DC0A74" w:rsidRDefault="009A1DE9" w:rsidP="009A1DE9">
      <w:pPr>
        <w:pStyle w:val="Prrafodelista"/>
        <w:numPr>
          <w:ilvl w:val="0"/>
          <w:numId w:val="5"/>
        </w:numPr>
        <w:spacing w:after="0" w:line="240" w:lineRule="auto"/>
        <w:ind w:left="284"/>
        <w:jc w:val="both"/>
        <w:rPr>
          <w:rFonts w:ascii="Arial" w:hAnsi="Arial" w:cs="Arial"/>
          <w:sz w:val="18"/>
          <w:szCs w:val="18"/>
          <w:lang w:val="es-MX"/>
        </w:rPr>
      </w:pPr>
      <w:r w:rsidRPr="00DC0A74">
        <w:rPr>
          <w:rFonts w:ascii="Arial" w:hAnsi="Arial" w:cs="Arial"/>
          <w:sz w:val="18"/>
          <w:szCs w:val="18"/>
          <w:lang w:val="es-MX"/>
        </w:rPr>
        <w:t xml:space="preserve">Todos los requerimientos realizados desde </w:t>
      </w:r>
      <w:r w:rsidR="00DC0A74" w:rsidRPr="00DC0A74">
        <w:rPr>
          <w:rFonts w:ascii="Arial" w:hAnsi="Arial" w:cs="Arial"/>
          <w:sz w:val="18"/>
          <w:szCs w:val="18"/>
          <w:lang w:val="es-MX"/>
        </w:rPr>
        <w:t>octubre</w:t>
      </w:r>
      <w:r w:rsidR="00AA018A" w:rsidRPr="00DC0A74">
        <w:rPr>
          <w:rFonts w:ascii="Arial" w:hAnsi="Arial" w:cs="Arial"/>
          <w:sz w:val="18"/>
          <w:szCs w:val="18"/>
          <w:lang w:val="es-MX"/>
        </w:rPr>
        <w:t xml:space="preserve"> </w:t>
      </w:r>
      <w:r w:rsidRPr="00DC0A74">
        <w:rPr>
          <w:rFonts w:ascii="Arial" w:hAnsi="Arial" w:cs="Arial"/>
          <w:sz w:val="18"/>
          <w:szCs w:val="18"/>
          <w:lang w:val="es-MX"/>
        </w:rPr>
        <w:t>del 2016 a la actualidad fueron revisados y aceptados.</w:t>
      </w: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C0A74">
        <w:rPr>
          <w:rFonts w:ascii="Arial" w:hAnsi="Arial" w:cs="Arial"/>
          <w:sz w:val="18"/>
          <w:szCs w:val="18"/>
          <w:lang w:val="es-MX"/>
        </w:rPr>
        <w:t>2.</w:t>
      </w:r>
    </w:p>
    <w:p w:rsidR="009A1DE9" w:rsidRPr="00DC0A74" w:rsidRDefault="009A1DE9" w:rsidP="009A1DE9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val="es-MX"/>
        </w:rPr>
      </w:pPr>
    </w:p>
    <w:p w:rsidR="000C621F" w:rsidRPr="00DC0A74" w:rsidRDefault="000C621F" w:rsidP="004E20D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Cada vez que se inserte un defecto es necesario que el modulo automáticamente le asigne un numero consecutivo al defecto insertado.</w:t>
      </w:r>
    </w:p>
    <w:p w:rsidR="000C621F" w:rsidRPr="00DC0A74" w:rsidRDefault="000C621F" w:rsidP="004E20D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Cada vez que se inserta un mantenimiento</w:t>
      </w:r>
      <w:r w:rsidR="000413D0" w:rsidRPr="00DC0A74">
        <w:rPr>
          <w:rFonts w:ascii="Verdana" w:hAnsi="Verdana"/>
          <w:sz w:val="18"/>
          <w:szCs w:val="18"/>
          <w:lang w:val="es-MX"/>
        </w:rPr>
        <w:t>, una termografía o una Inspección y se seleccione</w:t>
      </w:r>
      <w:r w:rsidRPr="00DC0A74">
        <w:rPr>
          <w:rFonts w:ascii="Verdana" w:hAnsi="Verdana"/>
          <w:sz w:val="18"/>
          <w:szCs w:val="18"/>
          <w:lang w:val="es-MX"/>
        </w:rPr>
        <w:t xml:space="preserve"> un Elemento, o un Material, es necesario que el modulo cargue automáticamente esa información en la pantalla de defecto.</w:t>
      </w:r>
    </w:p>
    <w:p w:rsidR="000C621F" w:rsidRPr="00DC0A74" w:rsidRDefault="000C621F" w:rsidP="004E20D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lastRenderedPageBreak/>
        <w:t>Es necesario que se estandarice el SIGERE</w:t>
      </w:r>
      <w:r w:rsidR="00043B2E" w:rsidRPr="00DC0A74">
        <w:rPr>
          <w:rFonts w:ascii="Verdana" w:hAnsi="Verdana"/>
          <w:sz w:val="18"/>
          <w:szCs w:val="18"/>
          <w:lang w:val="es-MX"/>
        </w:rPr>
        <w:t xml:space="preserve">, que cada módulo realice su función específica, por ejemplo, existen varios módulos como subestaciones control de inversiones entre otros que tienen nomencladores y si existe un módulo de nomencladores no es necesario que estos módulos tengan estas opciones. </w:t>
      </w:r>
    </w:p>
    <w:p w:rsidR="00F00C25" w:rsidRPr="00DC0A74" w:rsidRDefault="00882873" w:rsidP="008D0026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18"/>
          <w:szCs w:val="18"/>
        </w:rPr>
      </w:pPr>
      <w:r w:rsidRPr="00DC0A74">
        <w:rPr>
          <w:rFonts w:ascii="Verdana" w:hAnsi="Verdana"/>
          <w:sz w:val="18"/>
          <w:szCs w:val="18"/>
          <w:lang w:val="es-MX"/>
        </w:rPr>
        <w:t>Revisar si el nomenclador del Fabricante WEG Brasil está repetido.</w:t>
      </w:r>
    </w:p>
    <w:p w:rsidR="00F8261E" w:rsidRPr="00DC0A74" w:rsidRDefault="00882873" w:rsidP="00CF40E9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18"/>
          <w:szCs w:val="18"/>
        </w:rPr>
      </w:pPr>
      <w:r w:rsidRPr="00DC0A74">
        <w:rPr>
          <w:rFonts w:ascii="Verdana" w:hAnsi="Verdana"/>
          <w:sz w:val="18"/>
          <w:szCs w:val="18"/>
          <w:lang w:val="es-MX"/>
        </w:rPr>
        <w:t>Se necesita que el SIGERE gestione la cargabilidad de los transformadores. Ulis</w:t>
      </w:r>
      <w:r w:rsidR="00171338" w:rsidRPr="00DC0A74">
        <w:rPr>
          <w:rFonts w:ascii="Verdana" w:hAnsi="Verdana"/>
          <w:sz w:val="18"/>
          <w:szCs w:val="18"/>
          <w:lang w:val="es-MX"/>
        </w:rPr>
        <w:t>es las tiene hecha en su página</w:t>
      </w:r>
      <w:r w:rsidR="00F8261E" w:rsidRPr="00DC0A74">
        <w:rPr>
          <w:rFonts w:ascii="Verdana" w:hAnsi="Verdana"/>
          <w:sz w:val="18"/>
          <w:szCs w:val="18"/>
          <w:lang w:val="es-MX"/>
        </w:rPr>
        <w:t>.</w:t>
      </w:r>
    </w:p>
    <w:p w:rsidR="00BF63DC" w:rsidRPr="00DC0A74" w:rsidRDefault="00BF63DC" w:rsidP="008D0026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18"/>
          <w:szCs w:val="18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de transformadores en Válvulas de Sobrepresión alargar el campo porque no se ve la última letra.</w:t>
      </w:r>
    </w:p>
    <w:p w:rsidR="00BF63DC" w:rsidRPr="00DC0A74" w:rsidRDefault="00BF63DC" w:rsidP="008D002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Debe realizarse un permiso diferente para portafusible y desconectivos.</w:t>
      </w:r>
    </w:p>
    <w:p w:rsidR="001F26EF" w:rsidRPr="00DC0A74" w:rsidRDefault="001F26EF" w:rsidP="008D0026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barras los tipos de conductor tienen una corriente definida en el nomenclador que eso lo determina el fabricante, implementar que se pueda alar la corriente a partir del nomenclador.</w:t>
      </w:r>
    </w:p>
    <w:p w:rsidR="00BB1216" w:rsidRPr="00DC0A74" w:rsidRDefault="00BB1216" w:rsidP="00A2287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Celaje Inspección en los interruptores q</w:t>
      </w:r>
      <w:r w:rsidR="00A00975" w:rsidRPr="00DC0A74">
        <w:rPr>
          <w:rFonts w:ascii="Verdana" w:hAnsi="Verdana"/>
          <w:sz w:val="18"/>
          <w:szCs w:val="18"/>
          <w:lang w:val="es-MX"/>
        </w:rPr>
        <w:t>ue se despliegan poner solo los que son interruptores y recerradores.</w:t>
      </w:r>
    </w:p>
    <w:p w:rsidR="00BB1216" w:rsidRPr="00DC0A74" w:rsidRDefault="00BB1216" w:rsidP="00A2287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Poner la capacidad en los transformadores en el tab de transformadores en la pantalla de </w:t>
      </w:r>
      <w:r w:rsidR="005C5EB2" w:rsidRPr="00DC0A74">
        <w:rPr>
          <w:rFonts w:ascii="Verdana" w:hAnsi="Verdana"/>
          <w:sz w:val="18"/>
          <w:szCs w:val="18"/>
          <w:lang w:val="es-MX"/>
        </w:rPr>
        <w:t>inspección</w:t>
      </w:r>
      <w:r w:rsidRPr="00DC0A74">
        <w:rPr>
          <w:rFonts w:ascii="Verdana" w:hAnsi="Verdana"/>
          <w:sz w:val="18"/>
          <w:szCs w:val="18"/>
          <w:lang w:val="es-MX"/>
        </w:rPr>
        <w:t>.</w:t>
      </w:r>
    </w:p>
    <w:p w:rsidR="00BB1216" w:rsidRPr="00DC0A74" w:rsidRDefault="005C5EB2" w:rsidP="005C5EB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de inspección a</w:t>
      </w:r>
      <w:r w:rsidR="00BB1216" w:rsidRPr="00DC0A74">
        <w:rPr>
          <w:rFonts w:ascii="Verdana" w:hAnsi="Verdana"/>
          <w:sz w:val="18"/>
          <w:szCs w:val="18"/>
          <w:lang w:val="es-MX"/>
        </w:rPr>
        <w:t xml:space="preserve">mpliar </w:t>
      </w:r>
      <w:r w:rsidRPr="00DC0A74">
        <w:rPr>
          <w:rFonts w:ascii="Verdana" w:hAnsi="Verdana"/>
          <w:sz w:val="18"/>
          <w:szCs w:val="18"/>
          <w:lang w:val="es-MX"/>
        </w:rPr>
        <w:t xml:space="preserve">el campo </w:t>
      </w:r>
      <w:r w:rsidR="00BB1216" w:rsidRPr="00DC0A74">
        <w:rPr>
          <w:rFonts w:ascii="Verdana" w:hAnsi="Verdana"/>
          <w:sz w:val="18"/>
          <w:szCs w:val="18"/>
          <w:lang w:val="es-MX"/>
        </w:rPr>
        <w:t>observaciones</w:t>
      </w:r>
      <w:r w:rsidRPr="00DC0A74">
        <w:rPr>
          <w:rFonts w:ascii="Verdana" w:hAnsi="Verdana"/>
          <w:sz w:val="18"/>
          <w:szCs w:val="18"/>
          <w:lang w:val="es-MX"/>
        </w:rPr>
        <w:t xml:space="preserve"> en el dato de los transformadores.</w:t>
      </w:r>
    </w:p>
    <w:p w:rsidR="00BB1216" w:rsidRPr="00DC0A74" w:rsidRDefault="005C5EB2" w:rsidP="005C5EB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la pantalla de inspección </w:t>
      </w:r>
      <w:r w:rsidR="00BB1216" w:rsidRPr="00DC0A74">
        <w:rPr>
          <w:rFonts w:ascii="Verdana" w:hAnsi="Verdana"/>
          <w:sz w:val="18"/>
          <w:szCs w:val="18"/>
          <w:lang w:val="es-MX"/>
        </w:rPr>
        <w:t>Poner un link a control de defectos</w:t>
      </w:r>
      <w:r w:rsidRPr="00DC0A74">
        <w:rPr>
          <w:rFonts w:ascii="Verdana" w:hAnsi="Verdana"/>
          <w:sz w:val="18"/>
          <w:szCs w:val="18"/>
          <w:lang w:val="es-MX"/>
        </w:rPr>
        <w:t>.</w:t>
      </w:r>
    </w:p>
    <w:p w:rsidR="00F52E52" w:rsidRPr="00DC0A74" w:rsidRDefault="00F52E52" w:rsidP="00F52E52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La pantalla de pruebas de aceite sale al principio sale análisis químico reducido</w:t>
      </w:r>
      <w:r w:rsidR="00D53814" w:rsidRPr="00DC0A74">
        <w:rPr>
          <w:rFonts w:ascii="Verdana" w:hAnsi="Verdana"/>
          <w:sz w:val="18"/>
          <w:szCs w:val="18"/>
          <w:lang w:val="es-MX"/>
        </w:rPr>
        <w:t>.</w:t>
      </w:r>
    </w:p>
    <w:p w:rsidR="00F52E52" w:rsidRPr="00DC0A74" w:rsidRDefault="00F52E52" w:rsidP="00676858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La pantalla de pruebas de aceite tiene problemas con la resolución</w:t>
      </w:r>
    </w:p>
    <w:p w:rsidR="004F1374" w:rsidRPr="00DC0A74" w:rsidRDefault="004F1374" w:rsidP="001A6CF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la pantalla Inspección de Subestaciones de Distribución en el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/Interruptor en el campo tipo que actualmente vienen dos opciones alta y baja, este campo hay que modificarlo con la función de la pantalla de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Desconectivo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>.</w:t>
      </w:r>
    </w:p>
    <w:p w:rsidR="004F1374" w:rsidRPr="00DC0A74" w:rsidRDefault="004F1374" w:rsidP="00DE5AA3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la pantalla Inspección de Subestaciones de Distribución en el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>/Interruptor que te permita registrar varios interruptores intercaladamente antes de postear.</w:t>
      </w:r>
    </w:p>
    <w:p w:rsidR="004F1374" w:rsidRPr="00DC0A7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la pantalla Inspección de Subestaciones de Distribución en el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/Interruptor después que le especificas un dato al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en cualquiera de las fases no te permite ponerla vacío de nuevo.</w:t>
      </w:r>
    </w:p>
    <w:p w:rsidR="004F1374" w:rsidRPr="00DC0A7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Certificación Subestaciones de Distribución, quitar el botón Eliminar</w:t>
      </w:r>
    </w:p>
    <w:p w:rsidR="004F1374" w:rsidRPr="00DC0A74" w:rsidRDefault="004F1374" w:rsidP="00883D57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termografías existen problemas con la resolución.</w:t>
      </w:r>
    </w:p>
    <w:p w:rsidR="004F1374" w:rsidRPr="00DC0A74" w:rsidRDefault="004F1374" w:rsidP="00244ECF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el mantenimiento arreglar el problema del guardar que no sigue la secuencia lógica.</w:t>
      </w:r>
    </w:p>
    <w:p w:rsidR="004F1374" w:rsidRPr="00DC0A7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Pasar el campo posición de trabajo que se encuentra en transformadores de potencia en instalaciones para la pantalla Mantenimiento de subestaciones de distribución datos de transformadores y cuando vaya a guardar que ese campo se actualice con lo que hay en el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dejado.</w:t>
      </w:r>
    </w:p>
    <w:p w:rsidR="004F1374" w:rsidRPr="00DC0A74" w:rsidRDefault="004F1374" w:rsidP="006C103D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de mantenimiento cuando das más en navegador del transformador y posteases sin escoger el transformador sale el error de validación luego escoges el transformador y posteas automáticamente con los datos en blanco</w:t>
      </w:r>
    </w:p>
    <w:p w:rsidR="004F1374" w:rsidRPr="00DC0A7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mantenimiento en el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desconectivos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aparecen los tres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tab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 xml:space="preserve"> y no debe aparecer ninguno.</w:t>
      </w:r>
    </w:p>
    <w:p w:rsidR="004F1374" w:rsidRPr="00DC0A74" w:rsidRDefault="004F1374" w:rsidP="004F137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  En el reporte del plan de mantenimiento no aparece el real, por lo que se necesita incluirlo.</w:t>
      </w:r>
    </w:p>
    <w:p w:rsidR="004F1374" w:rsidRPr="00DC0A74" w:rsidRDefault="004F1374" w:rsidP="00B57C0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el reporte del plan contra el real de Inspecciones, hacer un link al real para si son tres que se seleccione ese número y salgan los datos de las tres inspecciones, hacer lo mismo en mantenimiento y en termografía.</w:t>
      </w:r>
    </w:p>
    <w:p w:rsidR="00025F8A" w:rsidRPr="00DC0A74" w:rsidRDefault="00025F8A" w:rsidP="00025F8A">
      <w:pPr>
        <w:pStyle w:val="Prrafodelista"/>
        <w:ind w:left="360"/>
        <w:jc w:val="both"/>
        <w:rPr>
          <w:rFonts w:ascii="Verdana" w:hAnsi="Verdana"/>
          <w:b/>
          <w:sz w:val="18"/>
          <w:szCs w:val="18"/>
          <w:lang w:val="es-MX"/>
        </w:rPr>
      </w:pPr>
    </w:p>
    <w:p w:rsidR="00025F8A" w:rsidRPr="00DC0A74" w:rsidRDefault="00025F8A" w:rsidP="00025F8A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Responsable</w:t>
      </w:r>
      <w:r w:rsidRPr="00DC0A74">
        <w:rPr>
          <w:rFonts w:ascii="Verdana" w:hAnsi="Verdana"/>
          <w:sz w:val="18"/>
          <w:szCs w:val="18"/>
          <w:lang w:val="es-MX"/>
        </w:rPr>
        <w:t>: Reinier</w:t>
      </w:r>
    </w:p>
    <w:p w:rsidR="00171338" w:rsidRPr="00DC0A74" w:rsidRDefault="00025F8A" w:rsidP="00171338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Fecha de cumplimiento</w:t>
      </w:r>
      <w:r w:rsidR="007078CE" w:rsidRPr="00DC0A74">
        <w:rPr>
          <w:rFonts w:ascii="Verdana" w:hAnsi="Verdana"/>
          <w:sz w:val="18"/>
          <w:szCs w:val="18"/>
          <w:lang w:val="es-MX"/>
        </w:rPr>
        <w:t>: 30</w:t>
      </w:r>
      <w:r w:rsidRPr="00DC0A74">
        <w:rPr>
          <w:rFonts w:ascii="Verdana" w:hAnsi="Verdana"/>
          <w:sz w:val="18"/>
          <w:szCs w:val="18"/>
          <w:lang w:val="es-MX"/>
        </w:rPr>
        <w:t xml:space="preserve"> de </w:t>
      </w:r>
      <w:r w:rsidR="007078CE" w:rsidRPr="00DC0A74">
        <w:rPr>
          <w:rFonts w:ascii="Verdana" w:hAnsi="Verdana"/>
          <w:sz w:val="18"/>
          <w:szCs w:val="18"/>
          <w:lang w:val="es-MX"/>
        </w:rPr>
        <w:t>junio</w:t>
      </w:r>
      <w:r w:rsidRPr="00DC0A74">
        <w:rPr>
          <w:rFonts w:ascii="Verdana" w:hAnsi="Verdana"/>
          <w:sz w:val="18"/>
          <w:szCs w:val="18"/>
          <w:lang w:val="es-MX"/>
        </w:rPr>
        <w:t xml:space="preserve"> del 2017</w:t>
      </w:r>
    </w:p>
    <w:p w:rsidR="00171338" w:rsidRPr="00DC0A74" w:rsidRDefault="00171338" w:rsidP="00171338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</w:p>
    <w:p w:rsidR="00171338" w:rsidRPr="00DC0A74" w:rsidRDefault="00171338" w:rsidP="00171338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la pantalla de inspección revisar los estados de los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bushings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>. Abel y Alexis se encargan de realizar la tarea técnica.</w:t>
      </w:r>
    </w:p>
    <w:p w:rsidR="00171338" w:rsidRPr="00DC0A74" w:rsidRDefault="00171338" w:rsidP="00171338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pararrayo debe incluírsele más datos, Alexis de Granma es el encargado de enviar los datos correspondientes.</w:t>
      </w:r>
    </w:p>
    <w:p w:rsidR="00171338" w:rsidRPr="00DC0A74" w:rsidRDefault="00171338" w:rsidP="00283EC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lastRenderedPageBreak/>
        <w:t>Hacer reporte de los KVAR de líneas y de subestaciones de forma diferenciada. Ulises definirá de qué forma hacerlo.</w:t>
      </w:r>
    </w:p>
    <w:p w:rsidR="00171338" w:rsidRPr="00DC0A74" w:rsidRDefault="00171338" w:rsidP="0043105F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Transformadores de Fuerza, poner rango mínimo y rango máximo de los termómetros, Abel va a definir esta opción.</w:t>
      </w:r>
    </w:p>
    <w:p w:rsidR="00D53814" w:rsidRPr="00DC0A74" w:rsidRDefault="00171338" w:rsidP="00171338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de transformadores de fuerza, algunos transformadores de Subestaciones hay dos conmutadores, uno por alta, y uno por baja, Abel mandará los requerimientos al respecto</w:t>
      </w:r>
    </w:p>
    <w:p w:rsidR="00171338" w:rsidRPr="00DC0A74" w:rsidRDefault="00171338" w:rsidP="00171338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Igualar los nomencladores de todas las provincias, este trabajo requiere tiempo, debido a que cada base de dato requiere una serie de procedimientos específicos por lo que se necesita analizar esta actividad en próximas reuniones.</w:t>
      </w:r>
    </w:p>
    <w:p w:rsidR="00171338" w:rsidRPr="00DC0A74" w:rsidRDefault="00171338" w:rsidP="00171338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sz w:val="18"/>
          <w:szCs w:val="18"/>
        </w:rPr>
      </w:pPr>
      <w:r w:rsidRPr="00DC0A74">
        <w:rPr>
          <w:rFonts w:ascii="Verdana" w:hAnsi="Verdana"/>
          <w:sz w:val="18"/>
          <w:szCs w:val="18"/>
          <w:lang w:val="es-MX"/>
        </w:rPr>
        <w:t>En la pantalla de transformadores de fuerza, los transformadores de transmisión tienen diafragma, Abel dará los detalles de cómo detectarlos.</w:t>
      </w:r>
    </w:p>
    <w:p w:rsidR="00850E0C" w:rsidRPr="00DC0A74" w:rsidRDefault="00850E0C" w:rsidP="00850E0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Revisar con Abel la pantalla de Grupos Electrógenos</w:t>
      </w:r>
      <w:r w:rsidR="007078CE" w:rsidRPr="00DC0A74">
        <w:rPr>
          <w:rFonts w:ascii="Verdana" w:hAnsi="Verdana"/>
          <w:sz w:val="18"/>
          <w:szCs w:val="18"/>
          <w:lang w:val="es-MX"/>
        </w:rPr>
        <w:t>.</w:t>
      </w:r>
    </w:p>
    <w:p w:rsidR="00850E0C" w:rsidRPr="00DC0A74" w:rsidRDefault="00850E0C" w:rsidP="00850E0C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la pantalla </w:t>
      </w:r>
      <w:r w:rsidR="00AB2A84" w:rsidRPr="00DC0A74">
        <w:rPr>
          <w:rFonts w:ascii="Verdana" w:hAnsi="Verdana"/>
          <w:sz w:val="18"/>
          <w:szCs w:val="18"/>
          <w:lang w:val="es-MX"/>
        </w:rPr>
        <w:t>Inspección</w:t>
      </w:r>
      <w:r w:rsidRPr="00DC0A74">
        <w:rPr>
          <w:rFonts w:ascii="Verdana" w:hAnsi="Verdana"/>
          <w:sz w:val="18"/>
          <w:szCs w:val="18"/>
          <w:lang w:val="es-MX"/>
        </w:rPr>
        <w:t xml:space="preserve"> de Subestaciones de </w:t>
      </w:r>
      <w:r w:rsidR="00AB2A84" w:rsidRPr="00DC0A74">
        <w:rPr>
          <w:rFonts w:ascii="Verdana" w:hAnsi="Verdana"/>
          <w:sz w:val="18"/>
          <w:szCs w:val="18"/>
          <w:lang w:val="es-MX"/>
        </w:rPr>
        <w:t>Distribución</w:t>
      </w:r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r w:rsidR="00AB2A84" w:rsidRPr="00DC0A74">
        <w:rPr>
          <w:rFonts w:ascii="Verdana" w:hAnsi="Verdana"/>
          <w:sz w:val="18"/>
          <w:szCs w:val="18"/>
          <w:lang w:val="es-MX"/>
        </w:rPr>
        <w:t xml:space="preserve">cambiar el nombre de </w:t>
      </w:r>
      <w:proofErr w:type="spellStart"/>
      <w:r w:rsidR="00AB2A84"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="00AB2A84" w:rsidRPr="00DC0A74">
        <w:rPr>
          <w:rFonts w:ascii="Verdana" w:hAnsi="Verdana"/>
          <w:sz w:val="18"/>
          <w:szCs w:val="18"/>
          <w:lang w:val="es-MX"/>
        </w:rPr>
        <w:t xml:space="preserve"> A y </w:t>
      </w:r>
      <w:proofErr w:type="spellStart"/>
      <w:r w:rsidR="00AB2A84"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="00AB2A84" w:rsidRPr="00DC0A74">
        <w:rPr>
          <w:rFonts w:ascii="Verdana" w:hAnsi="Verdana"/>
          <w:sz w:val="18"/>
          <w:szCs w:val="18"/>
          <w:lang w:val="es-MX"/>
        </w:rPr>
        <w:t xml:space="preserve"> B</w:t>
      </w:r>
      <w:r w:rsidR="0016000F" w:rsidRPr="00DC0A74">
        <w:rPr>
          <w:rFonts w:ascii="Verdana" w:hAnsi="Verdana"/>
          <w:sz w:val="18"/>
          <w:szCs w:val="18"/>
          <w:lang w:val="es-MX"/>
        </w:rPr>
        <w:t xml:space="preserve"> a </w:t>
      </w:r>
      <w:proofErr w:type="spellStart"/>
      <w:r w:rsidR="0016000F"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="0016000F" w:rsidRPr="00DC0A74">
        <w:rPr>
          <w:rFonts w:ascii="Verdana" w:hAnsi="Verdana"/>
          <w:sz w:val="18"/>
          <w:szCs w:val="18"/>
          <w:lang w:val="es-MX"/>
        </w:rPr>
        <w:t xml:space="preserve"> por Alta y </w:t>
      </w:r>
      <w:proofErr w:type="spellStart"/>
      <w:r w:rsidR="0016000F"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="00AB2A84" w:rsidRPr="00DC0A74">
        <w:rPr>
          <w:rFonts w:ascii="Verdana" w:hAnsi="Verdana"/>
          <w:sz w:val="18"/>
          <w:szCs w:val="18"/>
          <w:lang w:val="es-MX"/>
        </w:rPr>
        <w:t xml:space="preserve"> por baja y agregar otro</w:t>
      </w:r>
      <w:r w:rsidR="0016000F" w:rsidRPr="00DC0A74">
        <w:rPr>
          <w:rFonts w:ascii="Verdana" w:hAnsi="Verdana"/>
          <w:sz w:val="18"/>
          <w:szCs w:val="18"/>
          <w:lang w:val="es-MX"/>
        </w:rPr>
        <w:t xml:space="preserve"> </w:t>
      </w:r>
      <w:proofErr w:type="spellStart"/>
      <w:r w:rsidR="0016000F" w:rsidRPr="00DC0A74">
        <w:rPr>
          <w:rFonts w:ascii="Verdana" w:hAnsi="Verdana"/>
          <w:sz w:val="18"/>
          <w:szCs w:val="18"/>
          <w:lang w:val="es-MX"/>
        </w:rPr>
        <w:t>Drop-out</w:t>
      </w:r>
      <w:proofErr w:type="spellEnd"/>
      <w:r w:rsidR="0016000F" w:rsidRPr="00DC0A74">
        <w:rPr>
          <w:rFonts w:ascii="Verdana" w:hAnsi="Verdana"/>
          <w:sz w:val="18"/>
          <w:szCs w:val="18"/>
          <w:lang w:val="es-MX"/>
        </w:rPr>
        <w:t xml:space="preserve"> bypass</w:t>
      </w:r>
      <w:r w:rsidR="00A00975" w:rsidRPr="00DC0A74">
        <w:rPr>
          <w:rFonts w:ascii="Verdana" w:hAnsi="Verdana"/>
          <w:sz w:val="18"/>
          <w:szCs w:val="18"/>
          <w:lang w:val="es-MX"/>
        </w:rPr>
        <w:t>. Abel lo definirá.</w:t>
      </w:r>
    </w:p>
    <w:p w:rsidR="002F3AF6" w:rsidRPr="00DC0A74" w:rsidRDefault="002F3AF6" w:rsidP="00A51931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Se definirá con Abel que temperatura se muestra en el punto caliente si es un Delta o si es la máxima</w:t>
      </w:r>
      <w:r w:rsidR="00741E9D" w:rsidRPr="00DC0A74">
        <w:rPr>
          <w:rFonts w:ascii="Verdana" w:hAnsi="Verdana"/>
          <w:sz w:val="18"/>
          <w:szCs w:val="18"/>
          <w:lang w:val="es-MX"/>
        </w:rPr>
        <w:t>.</w:t>
      </w:r>
    </w:p>
    <w:p w:rsidR="00412C7A" w:rsidRPr="00DC0A74" w:rsidRDefault="00082976" w:rsidP="00A51931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Acuerdo de que todos manden los instrumentos utilizados para nomenclarlos en la pantalla Mantenimiento de Subestación de Distribución </w:t>
      </w:r>
      <w:r w:rsidR="002E264A" w:rsidRPr="00DC0A74">
        <w:rPr>
          <w:rFonts w:ascii="Verdana" w:hAnsi="Verdana"/>
          <w:sz w:val="18"/>
          <w:szCs w:val="18"/>
          <w:lang w:val="es-MX"/>
        </w:rPr>
        <w:t xml:space="preserve">en </w:t>
      </w:r>
      <w:r w:rsidRPr="00DC0A74">
        <w:rPr>
          <w:rFonts w:ascii="Verdana" w:hAnsi="Verdana"/>
          <w:sz w:val="18"/>
          <w:szCs w:val="18"/>
          <w:lang w:val="es-MX"/>
        </w:rPr>
        <w:t>el tab Datos de Transformadores el tab resistencia de Aislamiento</w:t>
      </w:r>
      <w:r w:rsidR="00741E9D" w:rsidRPr="00DC0A74">
        <w:rPr>
          <w:rFonts w:ascii="Verdana" w:hAnsi="Verdana"/>
          <w:sz w:val="18"/>
          <w:szCs w:val="18"/>
          <w:lang w:val="es-MX"/>
        </w:rPr>
        <w:t>.</w:t>
      </w:r>
    </w:p>
    <w:p w:rsidR="00025F8A" w:rsidRPr="00DC0A74" w:rsidRDefault="008F3B67" w:rsidP="002C355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En mantenimiento en el tab transformadores tanto en resistencia óhmica y relación de transformadores agregar una columna para la diferencia. Abel definirá como hacerlo</w:t>
      </w:r>
      <w:r w:rsidR="00741E9D" w:rsidRPr="00DC0A74">
        <w:rPr>
          <w:rFonts w:ascii="Verdana" w:hAnsi="Verdana"/>
          <w:sz w:val="18"/>
          <w:szCs w:val="18"/>
          <w:lang w:val="es-MX"/>
        </w:rPr>
        <w:t>.</w:t>
      </w:r>
    </w:p>
    <w:p w:rsidR="00741E9D" w:rsidRPr="00DC0A74" w:rsidRDefault="00741E9D" w:rsidP="00A51931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En el caso de los mantenimientos </w:t>
      </w:r>
      <w:r w:rsidR="002927C6" w:rsidRPr="00DC0A74">
        <w:rPr>
          <w:rFonts w:ascii="Verdana" w:hAnsi="Verdana"/>
          <w:sz w:val="18"/>
          <w:szCs w:val="18"/>
          <w:lang w:val="es-MX"/>
        </w:rPr>
        <w:t>de subestaciones de transmisión</w:t>
      </w:r>
      <w:r w:rsidR="005A37B7" w:rsidRPr="00DC0A74">
        <w:rPr>
          <w:rFonts w:ascii="Verdana" w:hAnsi="Verdana"/>
          <w:sz w:val="18"/>
          <w:szCs w:val="18"/>
          <w:lang w:val="es-MX"/>
        </w:rPr>
        <w:t xml:space="preserve"> y otras especificaciones del módulo se</w:t>
      </w:r>
      <w:r w:rsidRPr="00DC0A74">
        <w:rPr>
          <w:rFonts w:ascii="Verdana" w:hAnsi="Verdana"/>
          <w:sz w:val="18"/>
          <w:szCs w:val="18"/>
          <w:lang w:val="es-MX"/>
        </w:rPr>
        <w:t xml:space="preserve"> rep</w:t>
      </w:r>
      <w:r w:rsidR="005A37B7" w:rsidRPr="00DC0A74">
        <w:rPr>
          <w:rFonts w:ascii="Verdana" w:hAnsi="Verdana"/>
          <w:sz w:val="18"/>
          <w:szCs w:val="18"/>
          <w:lang w:val="es-MX"/>
        </w:rPr>
        <w:t>arten las tareas por las diferentes provincias</w:t>
      </w:r>
      <w:r w:rsidRPr="00DC0A74">
        <w:rPr>
          <w:rFonts w:ascii="Verdana" w:hAnsi="Verdana"/>
          <w:sz w:val="18"/>
          <w:szCs w:val="18"/>
          <w:lang w:val="es-MX"/>
        </w:rPr>
        <w:t>:</w:t>
      </w:r>
    </w:p>
    <w:p w:rsidR="00CF5218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Inspecciones de Subestaciones(Matanza</w:t>
      </w:r>
      <w:r w:rsidR="007078CE" w:rsidRPr="00DC0A74">
        <w:rPr>
          <w:rFonts w:ascii="Verdana" w:hAnsi="Verdana"/>
          <w:sz w:val="18"/>
          <w:szCs w:val="18"/>
          <w:lang w:val="es-MX"/>
        </w:rPr>
        <w:t>s</w:t>
      </w:r>
      <w:r w:rsidRPr="00DC0A74">
        <w:rPr>
          <w:rFonts w:ascii="Verdana" w:hAnsi="Verdana"/>
          <w:sz w:val="18"/>
          <w:szCs w:val="18"/>
          <w:lang w:val="es-MX"/>
        </w:rPr>
        <w:t>)</w:t>
      </w:r>
    </w:p>
    <w:p w:rsidR="00C54F87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Mantenimiento a Transformadores de Potencia y uso de Planta(Camagüey(Jorgito)) </w:t>
      </w:r>
    </w:p>
    <w:p w:rsidR="00CF5218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Mantenimiento a Interruptores(Matanza(Silva))</w:t>
      </w:r>
    </w:p>
    <w:p w:rsidR="00CF5218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 xml:space="preserve">Mantenimiento a </w:t>
      </w:r>
      <w:proofErr w:type="spellStart"/>
      <w:r w:rsidRPr="00DC0A74">
        <w:rPr>
          <w:rFonts w:ascii="Verdana" w:hAnsi="Verdana"/>
          <w:sz w:val="18"/>
          <w:szCs w:val="18"/>
          <w:lang w:val="es-MX"/>
        </w:rPr>
        <w:t>Desconectivos</w:t>
      </w:r>
      <w:proofErr w:type="spellEnd"/>
      <w:r w:rsidRPr="00DC0A74">
        <w:rPr>
          <w:rFonts w:ascii="Verdana" w:hAnsi="Verdana"/>
          <w:sz w:val="18"/>
          <w:szCs w:val="18"/>
          <w:lang w:val="es-MX"/>
        </w:rPr>
        <w:t>(Guantánamo)</w:t>
      </w:r>
    </w:p>
    <w:p w:rsidR="00CF5218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Mantenimiento TC, TP, Pararrayo(Granma(Alexis))</w:t>
      </w:r>
    </w:p>
    <w:p w:rsidR="00CF5218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Mantenimiento Banco de Batería y Cargadores(Ciego)</w:t>
      </w:r>
    </w:p>
    <w:p w:rsidR="00CF5218" w:rsidRPr="00DC0A74" w:rsidRDefault="00CF5218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Mantenimiento a Capacitores y Reactores(Habana)</w:t>
      </w:r>
    </w:p>
    <w:p w:rsidR="00CF5218" w:rsidRPr="00DC0A74" w:rsidRDefault="004F1374" w:rsidP="00741E9D">
      <w:pPr>
        <w:pStyle w:val="Prrafodelista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Reportes (</w:t>
      </w:r>
      <w:r w:rsidR="00CF5218" w:rsidRPr="00DC0A74">
        <w:rPr>
          <w:rFonts w:ascii="Verdana" w:hAnsi="Verdana"/>
          <w:sz w:val="18"/>
          <w:szCs w:val="18"/>
          <w:lang w:val="es-MX"/>
        </w:rPr>
        <w:t xml:space="preserve">Holguín y Villa Clara)  </w:t>
      </w:r>
    </w:p>
    <w:p w:rsidR="004F1374" w:rsidRPr="00DC0A74" w:rsidRDefault="00025F8A" w:rsidP="00025F8A">
      <w:p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Fecha de cumplimiento</w:t>
      </w:r>
      <w:r w:rsidR="007078CE" w:rsidRPr="00DC0A74">
        <w:rPr>
          <w:rFonts w:ascii="Verdana" w:hAnsi="Verdana"/>
          <w:sz w:val="18"/>
          <w:szCs w:val="18"/>
          <w:lang w:val="es-MX"/>
        </w:rPr>
        <w:t>: 31 de marzo</w:t>
      </w:r>
      <w:r w:rsidRPr="00DC0A74">
        <w:rPr>
          <w:rFonts w:ascii="Verdana" w:hAnsi="Verdana"/>
          <w:sz w:val="18"/>
          <w:szCs w:val="18"/>
          <w:lang w:val="es-MX"/>
        </w:rPr>
        <w:t xml:space="preserve"> </w:t>
      </w:r>
      <w:r w:rsidR="00171338" w:rsidRPr="00DC0A74">
        <w:rPr>
          <w:rFonts w:ascii="Verdana" w:hAnsi="Verdana"/>
          <w:sz w:val="18"/>
          <w:szCs w:val="18"/>
          <w:lang w:val="es-MX"/>
        </w:rPr>
        <w:t>del 2017</w:t>
      </w:r>
    </w:p>
    <w:p w:rsidR="007078CE" w:rsidRPr="00DC0A74" w:rsidRDefault="007078CE" w:rsidP="007078CE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Cada provincia debe realizar un plan de capacitación d</w:t>
      </w:r>
      <w:r w:rsidR="0081149B" w:rsidRPr="00DC0A74">
        <w:rPr>
          <w:rFonts w:ascii="Verdana" w:hAnsi="Verdana"/>
          <w:sz w:val="18"/>
          <w:szCs w:val="18"/>
          <w:lang w:val="es-MX"/>
        </w:rPr>
        <w:t>el módulo de Subestaciones.</w:t>
      </w:r>
    </w:p>
    <w:p w:rsidR="0081149B" w:rsidRPr="00DC0A74" w:rsidRDefault="0081149B" w:rsidP="0081149B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Fecha de cumplimiento</w:t>
      </w:r>
      <w:r w:rsidRPr="00DC0A74">
        <w:rPr>
          <w:rFonts w:ascii="Verdana" w:hAnsi="Verdana"/>
          <w:sz w:val="18"/>
          <w:szCs w:val="18"/>
          <w:lang w:val="es-MX"/>
        </w:rPr>
        <w:t>: 28 de febrero del 2017</w:t>
      </w:r>
    </w:p>
    <w:p w:rsidR="0081149B" w:rsidRPr="00DC0A74" w:rsidRDefault="0081149B" w:rsidP="0081149B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sz w:val="18"/>
          <w:szCs w:val="18"/>
          <w:lang w:val="es-MX"/>
        </w:rPr>
        <w:t>Cada provincia debe</w:t>
      </w:r>
      <w:bookmarkStart w:id="0" w:name="_GoBack"/>
      <w:bookmarkEnd w:id="0"/>
      <w:r w:rsidRPr="00DC0A74">
        <w:rPr>
          <w:rFonts w:ascii="Verdana" w:hAnsi="Verdana"/>
          <w:sz w:val="18"/>
          <w:szCs w:val="18"/>
          <w:lang w:val="es-MX"/>
        </w:rPr>
        <w:t xml:space="preserve"> ejecutar la capacitación del módulo de Subestaciones en sus Empresas.</w:t>
      </w:r>
    </w:p>
    <w:p w:rsidR="0081149B" w:rsidRPr="00DC0A74" w:rsidRDefault="0081149B" w:rsidP="0081149B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MX"/>
        </w:rPr>
      </w:pPr>
      <w:r w:rsidRPr="00DC0A74">
        <w:rPr>
          <w:rFonts w:ascii="Verdana" w:hAnsi="Verdana"/>
          <w:b/>
          <w:sz w:val="18"/>
          <w:szCs w:val="18"/>
          <w:lang w:val="es-MX"/>
        </w:rPr>
        <w:t>Fecha de cumplimiento</w:t>
      </w:r>
      <w:r w:rsidRPr="00DC0A74">
        <w:rPr>
          <w:rFonts w:ascii="Verdana" w:hAnsi="Verdana"/>
          <w:sz w:val="18"/>
          <w:szCs w:val="18"/>
          <w:lang w:val="es-MX"/>
        </w:rPr>
        <w:t>: 31 de marzo del 2017</w:t>
      </w:r>
    </w:p>
    <w:p w:rsidR="004F1374" w:rsidRPr="00DC0A74" w:rsidRDefault="004F1374" w:rsidP="00025F8A">
      <w:pPr>
        <w:jc w:val="both"/>
        <w:rPr>
          <w:rFonts w:ascii="Verdana" w:hAnsi="Verdana"/>
          <w:sz w:val="18"/>
          <w:szCs w:val="18"/>
          <w:lang w:val="es-MX"/>
        </w:rPr>
      </w:pPr>
    </w:p>
    <w:p w:rsidR="004F1374" w:rsidRPr="00DC0A74" w:rsidRDefault="004F1374" w:rsidP="00025F8A">
      <w:pPr>
        <w:jc w:val="both"/>
        <w:rPr>
          <w:rFonts w:ascii="Verdana" w:hAnsi="Verdana"/>
          <w:sz w:val="18"/>
          <w:szCs w:val="18"/>
          <w:lang w:val="es-MX"/>
        </w:rPr>
      </w:pPr>
    </w:p>
    <w:p w:rsidR="00F00C25" w:rsidRPr="00DC0A74" w:rsidRDefault="00DC0A74" w:rsidP="004F1374">
      <w:pPr>
        <w:jc w:val="right"/>
        <w:rPr>
          <w:rFonts w:ascii="Verdana" w:hAnsi="Verdana"/>
          <w:b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5C9CE79" wp14:editId="7A02AC2E">
            <wp:simplePos x="0" y="0"/>
            <wp:positionH relativeFrom="margin">
              <wp:align>right</wp:align>
            </wp:positionH>
            <wp:positionV relativeFrom="paragraph">
              <wp:posOffset>9249</wp:posOffset>
            </wp:positionV>
            <wp:extent cx="912771" cy="905958"/>
            <wp:effectExtent l="0" t="0" r="1905" b="8890"/>
            <wp:wrapNone/>
            <wp:docPr id="1" name="Imagen 1" descr="cid:image001.png@01D287AB.6BBEF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cid:image001.png@01D287AB.6BBEF6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71" cy="90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C25" w:rsidRPr="00DC0A74">
        <w:rPr>
          <w:rFonts w:ascii="Verdana" w:hAnsi="Verdana"/>
          <w:b/>
          <w:sz w:val="18"/>
          <w:szCs w:val="18"/>
        </w:rPr>
        <w:t xml:space="preserve">Elaborado por la organización: </w:t>
      </w:r>
      <w:r w:rsidR="004121E4" w:rsidRPr="00DC0A74">
        <w:rPr>
          <w:rFonts w:ascii="Verdana" w:hAnsi="Verdana" w:cs="Arial"/>
          <w:sz w:val="18"/>
          <w:szCs w:val="18"/>
        </w:rPr>
        <w:t>Wilmis Arencibia Pita</w:t>
      </w:r>
      <w:r w:rsidR="00F00C25" w:rsidRPr="00DC0A74">
        <w:rPr>
          <w:rFonts w:ascii="Verdana" w:hAnsi="Verdana" w:cs="Arial"/>
          <w:sz w:val="18"/>
          <w:szCs w:val="18"/>
        </w:rPr>
        <w:t xml:space="preserve">   </w:t>
      </w:r>
      <w:r w:rsidR="00F00C25" w:rsidRPr="00DC0A74">
        <w:rPr>
          <w:rFonts w:ascii="Verdana" w:hAnsi="Verdana"/>
          <w:b/>
          <w:sz w:val="18"/>
          <w:szCs w:val="18"/>
        </w:rPr>
        <w:t xml:space="preserve"> firma _____________</w:t>
      </w:r>
    </w:p>
    <w:p w:rsidR="00F00C25" w:rsidRPr="00DC0A74" w:rsidRDefault="00F00C25" w:rsidP="004F1374">
      <w:pPr>
        <w:jc w:val="right"/>
        <w:rPr>
          <w:rFonts w:ascii="Verdana" w:hAnsi="Verdana"/>
          <w:b/>
          <w:sz w:val="18"/>
          <w:szCs w:val="18"/>
        </w:rPr>
      </w:pPr>
    </w:p>
    <w:p w:rsidR="00F00C25" w:rsidRPr="00F4532E" w:rsidRDefault="00F00C25" w:rsidP="004F1374">
      <w:pPr>
        <w:jc w:val="right"/>
        <w:rPr>
          <w:rFonts w:ascii="Verdana" w:hAnsi="Verdana" w:cs="Arial"/>
          <w:sz w:val="20"/>
          <w:szCs w:val="20"/>
        </w:rPr>
      </w:pPr>
      <w:r w:rsidRPr="00DC0A74">
        <w:rPr>
          <w:rFonts w:ascii="Verdana" w:hAnsi="Verdana"/>
          <w:b/>
          <w:sz w:val="18"/>
          <w:szCs w:val="18"/>
        </w:rPr>
        <w:t xml:space="preserve">Cliente: </w:t>
      </w:r>
      <w:r w:rsidRPr="00DC0A74">
        <w:rPr>
          <w:rFonts w:ascii="Verdana" w:hAnsi="Verdana"/>
          <w:sz w:val="18"/>
          <w:szCs w:val="18"/>
        </w:rPr>
        <w:t xml:space="preserve">Reynerio Cabrera Durán               </w:t>
      </w:r>
      <w:r w:rsidRPr="00DC0A74">
        <w:rPr>
          <w:rFonts w:ascii="Verdana" w:hAnsi="Verdana"/>
          <w:b/>
          <w:sz w:val="18"/>
          <w:szCs w:val="18"/>
        </w:rPr>
        <w:t xml:space="preserve"> firma ____________</w:t>
      </w:r>
      <w:r w:rsidRPr="00582F3D">
        <w:rPr>
          <w:rFonts w:ascii="Verdana" w:hAnsi="Verdana"/>
          <w:b/>
          <w:sz w:val="18"/>
          <w:szCs w:val="18"/>
        </w:rPr>
        <w:t xml:space="preserve"> </w:t>
      </w:r>
      <w:bookmarkStart w:id="1" w:name="A1"/>
      <w:bookmarkStart w:id="2" w:name="A2"/>
      <w:bookmarkEnd w:id="1"/>
      <w:bookmarkEnd w:id="2"/>
      <w:r>
        <w:rPr>
          <w:rFonts w:ascii="Verdana" w:hAnsi="Verdana"/>
          <w:b/>
          <w:sz w:val="18"/>
          <w:szCs w:val="18"/>
        </w:rPr>
        <w:t xml:space="preserve">  </w:t>
      </w:r>
    </w:p>
    <w:p w:rsidR="007B7DBC" w:rsidRDefault="007B7DBC"/>
    <w:sectPr w:rsidR="007B7DBC" w:rsidSect="007B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025"/>
    <w:multiLevelType w:val="hybridMultilevel"/>
    <w:tmpl w:val="F41444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22D3"/>
    <w:multiLevelType w:val="hybridMultilevel"/>
    <w:tmpl w:val="4A60CB1A"/>
    <w:lvl w:ilvl="0" w:tplc="54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165A2023"/>
    <w:multiLevelType w:val="hybridMultilevel"/>
    <w:tmpl w:val="5022C32A"/>
    <w:lvl w:ilvl="0" w:tplc="BD7230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73797B"/>
    <w:multiLevelType w:val="hybridMultilevel"/>
    <w:tmpl w:val="413AD78E"/>
    <w:lvl w:ilvl="0" w:tplc="9536E3A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D7C06E0"/>
    <w:multiLevelType w:val="hybridMultilevel"/>
    <w:tmpl w:val="BD0027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25"/>
    <w:rsid w:val="00021F62"/>
    <w:rsid w:val="00025F8A"/>
    <w:rsid w:val="000413D0"/>
    <w:rsid w:val="00043B2E"/>
    <w:rsid w:val="00052998"/>
    <w:rsid w:val="00062859"/>
    <w:rsid w:val="00082976"/>
    <w:rsid w:val="00087B2A"/>
    <w:rsid w:val="000A5345"/>
    <w:rsid w:val="000A5AAA"/>
    <w:rsid w:val="000C621F"/>
    <w:rsid w:val="00121A44"/>
    <w:rsid w:val="0016000F"/>
    <w:rsid w:val="00171338"/>
    <w:rsid w:val="001A2E62"/>
    <w:rsid w:val="001D45C2"/>
    <w:rsid w:val="001D7847"/>
    <w:rsid w:val="001F04B6"/>
    <w:rsid w:val="001F26EF"/>
    <w:rsid w:val="00204071"/>
    <w:rsid w:val="00215119"/>
    <w:rsid w:val="00216983"/>
    <w:rsid w:val="00253ED3"/>
    <w:rsid w:val="002927C6"/>
    <w:rsid w:val="002C628C"/>
    <w:rsid w:val="002D3926"/>
    <w:rsid w:val="002E264A"/>
    <w:rsid w:val="002F2471"/>
    <w:rsid w:val="002F3AF6"/>
    <w:rsid w:val="003238FF"/>
    <w:rsid w:val="00351665"/>
    <w:rsid w:val="00361A94"/>
    <w:rsid w:val="003730CA"/>
    <w:rsid w:val="00393C6E"/>
    <w:rsid w:val="003C450A"/>
    <w:rsid w:val="00400F70"/>
    <w:rsid w:val="0040320E"/>
    <w:rsid w:val="004121E4"/>
    <w:rsid w:val="00412C7A"/>
    <w:rsid w:val="00421799"/>
    <w:rsid w:val="00423AC0"/>
    <w:rsid w:val="004547A9"/>
    <w:rsid w:val="004C40F9"/>
    <w:rsid w:val="004D4C11"/>
    <w:rsid w:val="004E20D4"/>
    <w:rsid w:val="004F1374"/>
    <w:rsid w:val="00512CB9"/>
    <w:rsid w:val="005302D1"/>
    <w:rsid w:val="005A37B7"/>
    <w:rsid w:val="005C5EB2"/>
    <w:rsid w:val="006177D8"/>
    <w:rsid w:val="00626C85"/>
    <w:rsid w:val="006B5F0D"/>
    <w:rsid w:val="006C27B0"/>
    <w:rsid w:val="006C48C8"/>
    <w:rsid w:val="006C67E6"/>
    <w:rsid w:val="007078CE"/>
    <w:rsid w:val="00741E9D"/>
    <w:rsid w:val="00761F48"/>
    <w:rsid w:val="00763DC9"/>
    <w:rsid w:val="00770F93"/>
    <w:rsid w:val="00776344"/>
    <w:rsid w:val="00794FC1"/>
    <w:rsid w:val="007B7DBC"/>
    <w:rsid w:val="0081149B"/>
    <w:rsid w:val="00831E35"/>
    <w:rsid w:val="0084090A"/>
    <w:rsid w:val="00850E0C"/>
    <w:rsid w:val="008560B1"/>
    <w:rsid w:val="00882873"/>
    <w:rsid w:val="008D3BD3"/>
    <w:rsid w:val="008E4605"/>
    <w:rsid w:val="008F3B67"/>
    <w:rsid w:val="009A1DE9"/>
    <w:rsid w:val="00A00975"/>
    <w:rsid w:val="00A51931"/>
    <w:rsid w:val="00A6590F"/>
    <w:rsid w:val="00A921F4"/>
    <w:rsid w:val="00A952D9"/>
    <w:rsid w:val="00AA018A"/>
    <w:rsid w:val="00AA61B9"/>
    <w:rsid w:val="00AB2A84"/>
    <w:rsid w:val="00AE2108"/>
    <w:rsid w:val="00B04C26"/>
    <w:rsid w:val="00B327F5"/>
    <w:rsid w:val="00B3777D"/>
    <w:rsid w:val="00B47C17"/>
    <w:rsid w:val="00B67241"/>
    <w:rsid w:val="00BA1F47"/>
    <w:rsid w:val="00BB1216"/>
    <w:rsid w:val="00BF63DC"/>
    <w:rsid w:val="00C13A92"/>
    <w:rsid w:val="00C20696"/>
    <w:rsid w:val="00C243ED"/>
    <w:rsid w:val="00C54F87"/>
    <w:rsid w:val="00C72498"/>
    <w:rsid w:val="00CB59CC"/>
    <w:rsid w:val="00CC309A"/>
    <w:rsid w:val="00CF5218"/>
    <w:rsid w:val="00D53814"/>
    <w:rsid w:val="00D96CF8"/>
    <w:rsid w:val="00DC0A74"/>
    <w:rsid w:val="00DF2A0B"/>
    <w:rsid w:val="00E51685"/>
    <w:rsid w:val="00E61055"/>
    <w:rsid w:val="00EA0CF1"/>
    <w:rsid w:val="00F00C25"/>
    <w:rsid w:val="00F52E52"/>
    <w:rsid w:val="00F8261E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9D722383-EA74-4468-B58C-948CB0E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BC"/>
  </w:style>
  <w:style w:type="paragraph" w:styleId="Ttulo5">
    <w:name w:val="heading 5"/>
    <w:basedOn w:val="Normal"/>
    <w:next w:val="Normal"/>
    <w:link w:val="Ttulo5Car"/>
    <w:semiHidden/>
    <w:unhideWhenUsed/>
    <w:qFormat/>
    <w:rsid w:val="00F00C2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F00C25"/>
    <w:rPr>
      <w:rFonts w:ascii="Calibri" w:eastAsia="Times New Roman" w:hAnsi="Calibri" w:cs="Times New Roman"/>
      <w:b/>
      <w:bCs/>
      <w:i/>
      <w:iCs/>
      <w:sz w:val="26"/>
      <w:szCs w:val="26"/>
      <w:lang w:val="es-ES_tradnl"/>
    </w:rPr>
  </w:style>
  <w:style w:type="table" w:styleId="Tablaconcuadrcula">
    <w:name w:val="Table Grid"/>
    <w:basedOn w:val="Tablanormal"/>
    <w:uiPriority w:val="39"/>
    <w:rsid w:val="00F00C2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30CA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062859"/>
    <w:pPr>
      <w:spacing w:after="0" w:line="240" w:lineRule="auto"/>
    </w:pPr>
    <w:rPr>
      <w:rFonts w:ascii="Consolas" w:eastAsiaTheme="minorHAnsi" w:hAnsi="Consolas" w:cs="Times New Roman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62859"/>
    <w:rPr>
      <w:rFonts w:ascii="Consolas" w:eastAsiaTheme="minorHAnsi" w:hAnsi="Consolas" w:cs="Times New Roman"/>
      <w:sz w:val="21"/>
      <w:szCs w:val="21"/>
    </w:rPr>
  </w:style>
  <w:style w:type="paragraph" w:customStyle="1" w:styleId="Prrafodelista1">
    <w:name w:val="Párrafo de lista1"/>
    <w:basedOn w:val="Normal"/>
    <w:rsid w:val="009A1DE9"/>
    <w:pPr>
      <w:ind w:left="720"/>
    </w:pPr>
    <w:rPr>
      <w:rFonts w:ascii="Calibri" w:eastAsia="Times New Roman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0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287AB.6BBEF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1381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angelrh</dc:creator>
  <cp:keywords/>
  <dc:description/>
  <cp:lastModifiedBy>Angel Reinier Angel Reinier</cp:lastModifiedBy>
  <cp:revision>41</cp:revision>
  <cp:lastPrinted>2017-03-13T18:21:00Z</cp:lastPrinted>
  <dcterms:created xsi:type="dcterms:W3CDTF">2017-02-20T23:06:00Z</dcterms:created>
  <dcterms:modified xsi:type="dcterms:W3CDTF">2017-03-13T18:25:00Z</dcterms:modified>
</cp:coreProperties>
</file>